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10" w:history="1">
        <w:r>
          <w:rPr>
            <w:rFonts w:ascii="仿宋" w:eastAsia="仿宋" w:hAnsi="仿宋" w:cs="仿宋" w:hint="eastAsia"/>
            <w:lang w:eastAsia="zh-CN"/>
          </w:rPr>
          <w:t>序言</w:t>
        </w:r>
        <w:r>
          <w:tab/>
        </w:r>
        <w:r>
          <w:fldChar w:fldCharType="begin"/>
        </w:r>
        <w:r>
          <w:instrText xml:space="preserve"> PAGEREF _Toc16110 \h </w:instrText>
        </w:r>
        <w:r>
          <w:fldChar w:fldCharType="separate"/>
        </w:r>
        <w:r>
          <w:t>3</w:t>
        </w:r>
        <w:r>
          <w:fldChar w:fldCharType="end"/>
        </w:r>
      </w:hyperlink>
    </w:p>
    <w:p>
      <w:pPr>
        <w:pStyle w:val="TOC1"/>
        <w:tabs>
          <w:tab w:val="right" w:leader="dot" w:pos="8306"/>
        </w:tabs>
      </w:pPr>
      <w:hyperlink w:anchor="_Toc10563" w:history="1">
        <w:r>
          <w:rPr>
            <w:rFonts w:ascii="仿宋" w:eastAsia="仿宋" w:hAnsi="仿宋" w:cs="仿宋" w:hint="eastAsia"/>
            <w:lang w:eastAsia="zh-CN"/>
          </w:rPr>
          <w:t>一、塑料项目可持续发展</w:t>
        </w:r>
        <w:r>
          <w:tab/>
        </w:r>
        <w:r>
          <w:fldChar w:fldCharType="begin"/>
        </w:r>
        <w:r>
          <w:instrText xml:space="preserve"> PAGEREF _Toc10563 \h </w:instrText>
        </w:r>
        <w:r>
          <w:fldChar w:fldCharType="separate"/>
        </w:r>
        <w:r>
          <w:t>3</w:t>
        </w:r>
        <w:r>
          <w:fldChar w:fldCharType="end"/>
        </w:r>
      </w:hyperlink>
    </w:p>
    <w:p>
      <w:pPr>
        <w:pStyle w:val="TOC2"/>
        <w:tabs>
          <w:tab w:val="right" w:leader="dot" w:pos="8306"/>
        </w:tabs>
      </w:pPr>
      <w:hyperlink w:anchor="_Toc5707" w:history="1">
        <w:r>
          <w:rPr>
            <w:rFonts w:ascii="仿宋" w:eastAsia="仿宋" w:hAnsi="仿宋" w:cs="仿宋" w:hint="eastAsia"/>
            <w:lang w:eastAsia="zh-CN"/>
          </w:rPr>
          <w:t>(一)、可持续战略与实践</w:t>
        </w:r>
        <w:r>
          <w:tab/>
        </w:r>
        <w:r>
          <w:fldChar w:fldCharType="begin"/>
        </w:r>
        <w:r>
          <w:instrText xml:space="preserve"> PAGEREF _Toc5707 \h </w:instrText>
        </w:r>
        <w:r>
          <w:fldChar w:fldCharType="separate"/>
        </w:r>
        <w:r>
          <w:t>3</w:t>
        </w:r>
        <w:r>
          <w:fldChar w:fldCharType="end"/>
        </w:r>
      </w:hyperlink>
    </w:p>
    <w:p>
      <w:pPr>
        <w:pStyle w:val="TOC2"/>
        <w:tabs>
          <w:tab w:val="right" w:leader="dot" w:pos="8306"/>
        </w:tabs>
      </w:pPr>
      <w:hyperlink w:anchor="_Toc24718" w:history="1">
        <w:r>
          <w:rPr>
            <w:rFonts w:ascii="仿宋" w:eastAsia="仿宋" w:hAnsi="仿宋" w:cs="仿宋" w:hint="eastAsia"/>
            <w:lang w:eastAsia="zh-CN"/>
          </w:rPr>
          <w:t>(二)、环保与社会责任</w:t>
        </w:r>
        <w:r>
          <w:tab/>
        </w:r>
        <w:r>
          <w:fldChar w:fldCharType="begin"/>
        </w:r>
        <w:r>
          <w:instrText xml:space="preserve"> PAGEREF _Toc24718 \h </w:instrText>
        </w:r>
        <w:r>
          <w:fldChar w:fldCharType="separate"/>
        </w:r>
        <w:r>
          <w:t>4</w:t>
        </w:r>
        <w:r>
          <w:fldChar w:fldCharType="end"/>
        </w:r>
      </w:hyperlink>
    </w:p>
    <w:p>
      <w:pPr>
        <w:pStyle w:val="TOC1"/>
        <w:tabs>
          <w:tab w:val="right" w:leader="dot" w:pos="8306"/>
        </w:tabs>
      </w:pPr>
      <w:hyperlink w:anchor="_Toc19809" w:history="1">
        <w:r>
          <w:rPr>
            <w:rFonts w:ascii="仿宋" w:eastAsia="仿宋" w:hAnsi="仿宋" w:cs="仿宋" w:hint="eastAsia"/>
            <w:lang w:eastAsia="zh-CN"/>
          </w:rPr>
          <w:t>二、塑料项目选址可行性分析</w:t>
        </w:r>
        <w:r>
          <w:tab/>
        </w:r>
        <w:r>
          <w:fldChar w:fldCharType="begin"/>
        </w:r>
        <w:r>
          <w:instrText xml:space="preserve"> PAGEREF _Toc19809 \h </w:instrText>
        </w:r>
        <w:r>
          <w:fldChar w:fldCharType="separate"/>
        </w:r>
        <w:r>
          <w:t>4</w:t>
        </w:r>
        <w:r>
          <w:fldChar w:fldCharType="end"/>
        </w:r>
      </w:hyperlink>
    </w:p>
    <w:p>
      <w:pPr>
        <w:pStyle w:val="TOC2"/>
        <w:tabs>
          <w:tab w:val="right" w:leader="dot" w:pos="8306"/>
        </w:tabs>
      </w:pPr>
      <w:hyperlink w:anchor="_Toc25862" w:history="1">
        <w:r>
          <w:rPr>
            <w:rFonts w:ascii="仿宋" w:eastAsia="仿宋" w:hAnsi="仿宋" w:cs="仿宋" w:hint="eastAsia"/>
            <w:lang w:eastAsia="zh-CN"/>
          </w:rPr>
          <w:t>(一)、塑料项目选址</w:t>
        </w:r>
        <w:r>
          <w:tab/>
        </w:r>
        <w:r>
          <w:fldChar w:fldCharType="begin"/>
        </w:r>
        <w:r>
          <w:instrText xml:space="preserve"> PAGEREF _Toc25862 \h </w:instrText>
        </w:r>
        <w:r>
          <w:fldChar w:fldCharType="separate"/>
        </w:r>
        <w:r>
          <w:t>4</w:t>
        </w:r>
        <w:r>
          <w:fldChar w:fldCharType="end"/>
        </w:r>
      </w:hyperlink>
    </w:p>
    <w:p>
      <w:pPr>
        <w:pStyle w:val="TOC2"/>
        <w:tabs>
          <w:tab w:val="right" w:leader="dot" w:pos="8306"/>
        </w:tabs>
      </w:pPr>
      <w:hyperlink w:anchor="_Toc239" w:history="1">
        <w:r>
          <w:rPr>
            <w:rFonts w:ascii="仿宋" w:eastAsia="仿宋" w:hAnsi="仿宋" w:cs="仿宋" w:hint="eastAsia"/>
            <w:lang w:eastAsia="zh-CN"/>
          </w:rPr>
          <w:t>(二)、用地控制指标</w:t>
        </w:r>
        <w:r>
          <w:tab/>
        </w:r>
        <w:r>
          <w:fldChar w:fldCharType="begin"/>
        </w:r>
        <w:r>
          <w:instrText xml:space="preserve"> PAGEREF _Toc239 \h </w:instrText>
        </w:r>
        <w:r>
          <w:fldChar w:fldCharType="separate"/>
        </w:r>
        <w:r>
          <w:t>5</w:t>
        </w:r>
        <w:r>
          <w:fldChar w:fldCharType="end"/>
        </w:r>
      </w:hyperlink>
    </w:p>
    <w:p>
      <w:pPr>
        <w:pStyle w:val="TOC2"/>
        <w:tabs>
          <w:tab w:val="right" w:leader="dot" w:pos="8306"/>
        </w:tabs>
      </w:pPr>
      <w:hyperlink w:anchor="_Toc19741" w:history="1">
        <w:r>
          <w:rPr>
            <w:rFonts w:ascii="仿宋" w:eastAsia="仿宋" w:hAnsi="仿宋" w:cs="仿宋" w:hint="eastAsia"/>
            <w:lang w:eastAsia="zh-CN"/>
          </w:rPr>
          <w:t>(三)、节约用地措施</w:t>
        </w:r>
        <w:r>
          <w:tab/>
        </w:r>
        <w:r>
          <w:fldChar w:fldCharType="begin"/>
        </w:r>
        <w:r>
          <w:instrText xml:space="preserve"> PAGEREF _Toc19741 \h </w:instrText>
        </w:r>
        <w:r>
          <w:fldChar w:fldCharType="separate"/>
        </w:r>
        <w:r>
          <w:t>6</w:t>
        </w:r>
        <w:r>
          <w:fldChar w:fldCharType="end"/>
        </w:r>
      </w:hyperlink>
    </w:p>
    <w:p>
      <w:pPr>
        <w:pStyle w:val="TOC2"/>
        <w:tabs>
          <w:tab w:val="right" w:leader="dot" w:pos="8306"/>
        </w:tabs>
      </w:pPr>
      <w:hyperlink w:anchor="_Toc28548" w:history="1">
        <w:r>
          <w:rPr>
            <w:rFonts w:ascii="仿宋" w:eastAsia="仿宋" w:hAnsi="仿宋" w:cs="仿宋" w:hint="eastAsia"/>
            <w:lang w:eastAsia="zh-CN"/>
          </w:rPr>
          <w:t>(四)、总图布置方案</w:t>
        </w:r>
        <w:r>
          <w:tab/>
        </w:r>
        <w:r>
          <w:fldChar w:fldCharType="begin"/>
        </w:r>
        <w:r>
          <w:instrText xml:space="preserve"> PAGEREF _Toc28548 \h </w:instrText>
        </w:r>
        <w:r>
          <w:fldChar w:fldCharType="separate"/>
        </w:r>
        <w:r>
          <w:t>7</w:t>
        </w:r>
        <w:r>
          <w:fldChar w:fldCharType="end"/>
        </w:r>
      </w:hyperlink>
    </w:p>
    <w:p>
      <w:pPr>
        <w:pStyle w:val="TOC2"/>
        <w:tabs>
          <w:tab w:val="right" w:leader="dot" w:pos="8306"/>
        </w:tabs>
      </w:pPr>
      <w:hyperlink w:anchor="_Toc32615" w:history="1">
        <w:r>
          <w:rPr>
            <w:rFonts w:ascii="仿宋" w:eastAsia="仿宋" w:hAnsi="仿宋" w:cs="仿宋" w:hint="eastAsia"/>
            <w:lang w:eastAsia="zh-CN"/>
          </w:rPr>
          <w:t>(五)、选址综合评价</w:t>
        </w:r>
        <w:r>
          <w:tab/>
        </w:r>
        <w:r>
          <w:fldChar w:fldCharType="begin"/>
        </w:r>
        <w:r>
          <w:instrText xml:space="preserve"> PAGEREF _Toc32615 \h </w:instrText>
        </w:r>
        <w:r>
          <w:fldChar w:fldCharType="separate"/>
        </w:r>
        <w:r>
          <w:t>9</w:t>
        </w:r>
        <w:r>
          <w:fldChar w:fldCharType="end"/>
        </w:r>
      </w:hyperlink>
    </w:p>
    <w:p>
      <w:pPr>
        <w:pStyle w:val="TOC1"/>
        <w:tabs>
          <w:tab w:val="right" w:leader="dot" w:pos="8306"/>
        </w:tabs>
      </w:pPr>
      <w:hyperlink w:anchor="_Toc1699" w:history="1">
        <w:r>
          <w:rPr>
            <w:rFonts w:ascii="仿宋" w:eastAsia="仿宋" w:hAnsi="仿宋" w:cs="仿宋" w:hint="eastAsia"/>
            <w:lang w:eastAsia="zh-CN"/>
          </w:rPr>
          <w:t>三、塑料项目绩效评估</w:t>
        </w:r>
        <w:r>
          <w:tab/>
        </w:r>
        <w:r>
          <w:fldChar w:fldCharType="begin"/>
        </w:r>
        <w:r>
          <w:instrText xml:space="preserve"> PAGEREF _Toc1699 \h </w:instrText>
        </w:r>
        <w:r>
          <w:fldChar w:fldCharType="separate"/>
        </w:r>
        <w:r>
          <w:t>10</w:t>
        </w:r>
        <w:r>
          <w:fldChar w:fldCharType="end"/>
        </w:r>
      </w:hyperlink>
    </w:p>
    <w:p>
      <w:pPr>
        <w:pStyle w:val="TOC2"/>
        <w:tabs>
          <w:tab w:val="right" w:leader="dot" w:pos="8306"/>
        </w:tabs>
      </w:pPr>
      <w:hyperlink w:anchor="_Toc14260" w:history="1">
        <w:r>
          <w:rPr>
            <w:rFonts w:ascii="仿宋" w:eastAsia="仿宋" w:hAnsi="仿宋" w:cs="仿宋" w:hint="eastAsia"/>
            <w:lang w:eastAsia="zh-CN"/>
          </w:rPr>
          <w:t>(一)、绩效评估指标</w:t>
        </w:r>
        <w:r>
          <w:tab/>
        </w:r>
        <w:r>
          <w:fldChar w:fldCharType="begin"/>
        </w:r>
        <w:r>
          <w:instrText xml:space="preserve"> PAGEREF _Toc14260 \h </w:instrText>
        </w:r>
        <w:r>
          <w:fldChar w:fldCharType="separate"/>
        </w:r>
        <w:r>
          <w:t>10</w:t>
        </w:r>
        <w:r>
          <w:fldChar w:fldCharType="end"/>
        </w:r>
      </w:hyperlink>
    </w:p>
    <w:p>
      <w:pPr>
        <w:pStyle w:val="TOC2"/>
        <w:tabs>
          <w:tab w:val="right" w:leader="dot" w:pos="8306"/>
        </w:tabs>
      </w:pPr>
      <w:hyperlink w:anchor="_Toc19942" w:history="1">
        <w:r>
          <w:rPr>
            <w:rFonts w:ascii="仿宋" w:eastAsia="仿宋" w:hAnsi="仿宋" w:cs="仿宋" w:hint="eastAsia"/>
            <w:lang w:eastAsia="zh-CN"/>
          </w:rPr>
          <w:t>(二)、绩效评估方法</w:t>
        </w:r>
        <w:r>
          <w:tab/>
        </w:r>
        <w:r>
          <w:fldChar w:fldCharType="begin"/>
        </w:r>
        <w:r>
          <w:instrText xml:space="preserve"> PAGEREF _Toc19942 \h </w:instrText>
        </w:r>
        <w:r>
          <w:fldChar w:fldCharType="separate"/>
        </w:r>
        <w:r>
          <w:t>11</w:t>
        </w:r>
        <w:r>
          <w:fldChar w:fldCharType="end"/>
        </w:r>
      </w:hyperlink>
    </w:p>
    <w:p>
      <w:pPr>
        <w:pStyle w:val="TOC2"/>
        <w:tabs>
          <w:tab w:val="right" w:leader="dot" w:pos="8306"/>
        </w:tabs>
      </w:pPr>
      <w:hyperlink w:anchor="_Toc22031" w:history="1">
        <w:r>
          <w:rPr>
            <w:rFonts w:ascii="仿宋" w:eastAsia="仿宋" w:hAnsi="仿宋" w:cs="仿宋" w:hint="eastAsia"/>
            <w:lang w:eastAsia="zh-CN"/>
          </w:rPr>
          <w:t>(三)、绩效评估周期</w:t>
        </w:r>
        <w:r>
          <w:tab/>
        </w:r>
        <w:r>
          <w:fldChar w:fldCharType="begin"/>
        </w:r>
        <w:r>
          <w:instrText xml:space="preserve"> PAGEREF _Toc22031 \h </w:instrText>
        </w:r>
        <w:r>
          <w:fldChar w:fldCharType="separate"/>
        </w:r>
        <w:r>
          <w:t>12</w:t>
        </w:r>
        <w:r>
          <w:fldChar w:fldCharType="end"/>
        </w:r>
      </w:hyperlink>
    </w:p>
    <w:p>
      <w:pPr>
        <w:pStyle w:val="TOC1"/>
        <w:tabs>
          <w:tab w:val="right" w:leader="dot" w:pos="8306"/>
        </w:tabs>
      </w:pPr>
      <w:hyperlink w:anchor="_Toc18562" w:history="1">
        <w:r>
          <w:rPr>
            <w:rFonts w:ascii="仿宋" w:eastAsia="仿宋" w:hAnsi="仿宋" w:cs="仿宋" w:hint="eastAsia"/>
            <w:lang w:eastAsia="zh-CN"/>
          </w:rPr>
          <w:t>四、工艺说明</w:t>
        </w:r>
        <w:r>
          <w:tab/>
        </w:r>
        <w:r>
          <w:fldChar w:fldCharType="begin"/>
        </w:r>
        <w:r>
          <w:instrText xml:space="preserve"> PAGEREF _Toc18562 \h </w:instrText>
        </w:r>
        <w:r>
          <w:fldChar w:fldCharType="separate"/>
        </w:r>
        <w:r>
          <w:t>13</w:t>
        </w:r>
        <w:r>
          <w:fldChar w:fldCharType="end"/>
        </w:r>
      </w:hyperlink>
    </w:p>
    <w:p>
      <w:pPr>
        <w:pStyle w:val="TOC2"/>
        <w:tabs>
          <w:tab w:val="right" w:leader="dot" w:pos="8306"/>
        </w:tabs>
      </w:pPr>
      <w:hyperlink w:anchor="_Toc20179" w:history="1">
        <w:r>
          <w:rPr>
            <w:rFonts w:ascii="仿宋" w:eastAsia="仿宋" w:hAnsi="仿宋" w:cs="仿宋" w:hint="eastAsia"/>
            <w:lang w:eastAsia="zh-CN"/>
          </w:rPr>
          <w:t>(一)、技术管理特点</w:t>
        </w:r>
        <w:r>
          <w:tab/>
        </w:r>
        <w:r>
          <w:fldChar w:fldCharType="begin"/>
        </w:r>
        <w:r>
          <w:instrText xml:space="preserve"> PAGEREF _Toc20179 \h </w:instrText>
        </w:r>
        <w:r>
          <w:fldChar w:fldCharType="separate"/>
        </w:r>
        <w:r>
          <w:t>13</w:t>
        </w:r>
        <w:r>
          <w:fldChar w:fldCharType="end"/>
        </w:r>
      </w:hyperlink>
    </w:p>
    <w:p>
      <w:pPr>
        <w:pStyle w:val="TOC2"/>
        <w:tabs>
          <w:tab w:val="right" w:leader="dot" w:pos="8306"/>
        </w:tabs>
      </w:pPr>
      <w:hyperlink w:anchor="_Toc26515" w:history="1">
        <w:r>
          <w:rPr>
            <w:rFonts w:ascii="仿宋" w:eastAsia="仿宋" w:hAnsi="仿宋" w:cs="仿宋" w:hint="eastAsia"/>
            <w:lang w:eastAsia="zh-CN"/>
          </w:rPr>
          <w:t>(二)、塑料项目工艺技术设计方案</w:t>
        </w:r>
        <w:r>
          <w:tab/>
        </w:r>
        <w:r>
          <w:fldChar w:fldCharType="begin"/>
        </w:r>
        <w:r>
          <w:instrText xml:space="preserve"> PAGEREF _Toc26515 \h </w:instrText>
        </w:r>
        <w:r>
          <w:fldChar w:fldCharType="separate"/>
        </w:r>
        <w:r>
          <w:t>14</w:t>
        </w:r>
        <w:r>
          <w:fldChar w:fldCharType="end"/>
        </w:r>
      </w:hyperlink>
    </w:p>
    <w:p>
      <w:pPr>
        <w:pStyle w:val="TOC2"/>
        <w:tabs>
          <w:tab w:val="right" w:leader="dot" w:pos="8306"/>
        </w:tabs>
      </w:pPr>
      <w:hyperlink w:anchor="_Toc3114" w:history="1">
        <w:r>
          <w:rPr>
            <w:rFonts w:ascii="仿宋" w:eastAsia="仿宋" w:hAnsi="仿宋" w:cs="仿宋" w:hint="eastAsia"/>
            <w:lang w:eastAsia="zh-CN"/>
          </w:rPr>
          <w:t>(三)、设备选型方案</w:t>
        </w:r>
        <w:r>
          <w:tab/>
        </w:r>
        <w:r>
          <w:fldChar w:fldCharType="begin"/>
        </w:r>
        <w:r>
          <w:instrText xml:space="preserve"> PAGEREF _Toc3114 \h </w:instrText>
        </w:r>
        <w:r>
          <w:fldChar w:fldCharType="separate"/>
        </w:r>
        <w:r>
          <w:t>15</w:t>
        </w:r>
        <w:r>
          <w:fldChar w:fldCharType="end"/>
        </w:r>
      </w:hyperlink>
    </w:p>
    <w:p>
      <w:pPr>
        <w:pStyle w:val="TOC1"/>
        <w:tabs>
          <w:tab w:val="right" w:leader="dot" w:pos="8306"/>
        </w:tabs>
      </w:pPr>
      <w:hyperlink w:anchor="_Toc15382" w:history="1">
        <w:r>
          <w:rPr>
            <w:rFonts w:ascii="仿宋" w:eastAsia="仿宋" w:hAnsi="仿宋" w:cs="仿宋" w:hint="eastAsia"/>
            <w:lang w:eastAsia="zh-CN"/>
          </w:rPr>
          <w:t>五、塑料项目土建工程</w:t>
        </w:r>
        <w:r>
          <w:tab/>
        </w:r>
        <w:r>
          <w:fldChar w:fldCharType="begin"/>
        </w:r>
        <w:r>
          <w:instrText xml:space="preserve"> PAGEREF _Toc15382 \h </w:instrText>
        </w:r>
        <w:r>
          <w:fldChar w:fldCharType="separate"/>
        </w:r>
        <w:r>
          <w:t>16</w:t>
        </w:r>
        <w:r>
          <w:fldChar w:fldCharType="end"/>
        </w:r>
      </w:hyperlink>
    </w:p>
    <w:p>
      <w:pPr>
        <w:pStyle w:val="TOC2"/>
        <w:tabs>
          <w:tab w:val="right" w:leader="dot" w:pos="8306"/>
        </w:tabs>
      </w:pPr>
      <w:hyperlink w:anchor="_Toc21677" w:history="1">
        <w:r>
          <w:rPr>
            <w:rFonts w:ascii="仿宋" w:eastAsia="仿宋" w:hAnsi="仿宋" w:cs="仿宋" w:hint="eastAsia"/>
            <w:lang w:eastAsia="zh-CN"/>
          </w:rPr>
          <w:t>(一)、建筑工程设计原则</w:t>
        </w:r>
        <w:r>
          <w:tab/>
        </w:r>
        <w:r>
          <w:fldChar w:fldCharType="begin"/>
        </w:r>
        <w:r>
          <w:instrText xml:space="preserve"> PAGEREF _Toc21677 \h </w:instrText>
        </w:r>
        <w:r>
          <w:fldChar w:fldCharType="separate"/>
        </w:r>
        <w:r>
          <w:t>16</w:t>
        </w:r>
        <w:r>
          <w:fldChar w:fldCharType="end"/>
        </w:r>
      </w:hyperlink>
    </w:p>
    <w:p>
      <w:pPr>
        <w:pStyle w:val="TOC2"/>
        <w:tabs>
          <w:tab w:val="right" w:leader="dot" w:pos="8306"/>
        </w:tabs>
      </w:pPr>
      <w:hyperlink w:anchor="_Toc19847" w:history="1">
        <w:r>
          <w:rPr>
            <w:rFonts w:ascii="仿宋" w:eastAsia="仿宋" w:hAnsi="仿宋" w:cs="仿宋" w:hint="eastAsia"/>
            <w:lang w:eastAsia="zh-CN"/>
          </w:rPr>
          <w:t>(二)、土建工程设计年限及安全等级</w:t>
        </w:r>
        <w:r>
          <w:tab/>
        </w:r>
        <w:r>
          <w:fldChar w:fldCharType="begin"/>
        </w:r>
        <w:r>
          <w:instrText xml:space="preserve"> PAGEREF _Toc19847 \h </w:instrText>
        </w:r>
        <w:r>
          <w:fldChar w:fldCharType="separate"/>
        </w:r>
        <w:r>
          <w:t>17</w:t>
        </w:r>
        <w:r>
          <w:fldChar w:fldCharType="end"/>
        </w:r>
      </w:hyperlink>
    </w:p>
    <w:p>
      <w:pPr>
        <w:pStyle w:val="TOC2"/>
        <w:tabs>
          <w:tab w:val="right" w:leader="dot" w:pos="8306"/>
        </w:tabs>
      </w:pPr>
      <w:hyperlink w:anchor="_Toc10253" w:history="1">
        <w:r>
          <w:rPr>
            <w:rFonts w:ascii="仿宋" w:eastAsia="仿宋" w:hAnsi="仿宋" w:cs="仿宋" w:hint="eastAsia"/>
            <w:lang w:eastAsia="zh-CN"/>
          </w:rPr>
          <w:t>(三)、建筑工程设计总体要求</w:t>
        </w:r>
        <w:r>
          <w:tab/>
        </w:r>
        <w:r>
          <w:fldChar w:fldCharType="begin"/>
        </w:r>
        <w:r>
          <w:instrText xml:space="preserve"> PAGEREF _Toc10253 \h </w:instrText>
        </w:r>
        <w:r>
          <w:fldChar w:fldCharType="separate"/>
        </w:r>
        <w:r>
          <w:t>19</w:t>
        </w:r>
        <w:r>
          <w:fldChar w:fldCharType="end"/>
        </w:r>
      </w:hyperlink>
    </w:p>
    <w:p>
      <w:pPr>
        <w:pStyle w:val="TOC2"/>
        <w:tabs>
          <w:tab w:val="right" w:leader="dot" w:pos="8306"/>
        </w:tabs>
      </w:pPr>
      <w:hyperlink w:anchor="_Toc25198" w:history="1">
        <w:r>
          <w:rPr>
            <w:rFonts w:ascii="仿宋" w:eastAsia="仿宋" w:hAnsi="仿宋" w:cs="仿宋" w:hint="eastAsia"/>
            <w:lang w:eastAsia="zh-CN"/>
          </w:rPr>
          <w:t>(四)、土建工程建设指标</w:t>
        </w:r>
        <w:r>
          <w:tab/>
        </w:r>
        <w:r>
          <w:fldChar w:fldCharType="begin"/>
        </w:r>
        <w:r>
          <w:instrText xml:space="preserve"> PAGEREF _Toc25198 \h </w:instrText>
        </w:r>
        <w:r>
          <w:fldChar w:fldCharType="separate"/>
        </w:r>
        <w:r>
          <w:t>19</w:t>
        </w:r>
        <w:r>
          <w:fldChar w:fldCharType="end"/>
        </w:r>
      </w:hyperlink>
    </w:p>
    <w:p>
      <w:pPr>
        <w:pStyle w:val="TOC1"/>
        <w:tabs>
          <w:tab w:val="right" w:leader="dot" w:pos="8306"/>
        </w:tabs>
      </w:pPr>
      <w:hyperlink w:anchor="_Toc18915" w:history="1">
        <w:r>
          <w:rPr>
            <w:rFonts w:ascii="仿宋" w:eastAsia="仿宋" w:hAnsi="仿宋" w:cs="仿宋" w:hint="eastAsia"/>
            <w:lang w:eastAsia="zh-CN"/>
          </w:rPr>
          <w:t>六、塑料项目建设单位说明</w:t>
        </w:r>
        <w:r>
          <w:tab/>
        </w:r>
        <w:r>
          <w:fldChar w:fldCharType="begin"/>
        </w:r>
        <w:r>
          <w:instrText xml:space="preserve"> PAGEREF _Toc18915 \h </w:instrText>
        </w:r>
        <w:r>
          <w:fldChar w:fldCharType="separate"/>
        </w:r>
        <w:r>
          <w:t>19</w:t>
        </w:r>
        <w:r>
          <w:fldChar w:fldCharType="end"/>
        </w:r>
      </w:hyperlink>
    </w:p>
    <w:p>
      <w:pPr>
        <w:pStyle w:val="TOC2"/>
        <w:tabs>
          <w:tab w:val="right" w:leader="dot" w:pos="8306"/>
        </w:tabs>
      </w:pPr>
      <w:hyperlink w:anchor="_Toc12904" w:history="1">
        <w:r>
          <w:rPr>
            <w:rFonts w:ascii="仿宋" w:eastAsia="仿宋" w:hAnsi="仿宋" w:cs="仿宋" w:hint="eastAsia"/>
            <w:lang w:eastAsia="zh-CN"/>
          </w:rPr>
          <w:t>(一)、塑料项目承办单位基本情况</w:t>
        </w:r>
        <w:r>
          <w:tab/>
        </w:r>
        <w:r>
          <w:fldChar w:fldCharType="begin"/>
        </w:r>
        <w:r>
          <w:instrText xml:space="preserve"> PAGEREF _Toc12904 \h </w:instrText>
        </w:r>
        <w:r>
          <w:fldChar w:fldCharType="separate"/>
        </w:r>
        <w:r>
          <w:t>19</w:t>
        </w:r>
        <w:r>
          <w:fldChar w:fldCharType="end"/>
        </w:r>
      </w:hyperlink>
    </w:p>
    <w:p>
      <w:pPr>
        <w:pStyle w:val="TOC2"/>
        <w:tabs>
          <w:tab w:val="right" w:leader="dot" w:pos="8306"/>
        </w:tabs>
      </w:pPr>
      <w:hyperlink w:anchor="_Toc13339" w:history="1">
        <w:r>
          <w:rPr>
            <w:rFonts w:ascii="仿宋" w:eastAsia="仿宋" w:hAnsi="仿宋" w:cs="仿宋" w:hint="eastAsia"/>
            <w:lang w:eastAsia="zh-CN"/>
          </w:rPr>
          <w:t>(二)、公司经济效益分析</w:t>
        </w:r>
        <w:r>
          <w:tab/>
        </w:r>
        <w:r>
          <w:fldChar w:fldCharType="begin"/>
        </w:r>
        <w:r>
          <w:instrText xml:space="preserve"> PAGEREF _Toc13339 \h </w:instrText>
        </w:r>
        <w:r>
          <w:fldChar w:fldCharType="separate"/>
        </w:r>
        <w:r>
          <w:t>20</w:t>
        </w:r>
        <w:r>
          <w:fldChar w:fldCharType="end"/>
        </w:r>
      </w:hyperlink>
    </w:p>
    <w:p>
      <w:pPr>
        <w:pStyle w:val="TOC1"/>
        <w:tabs>
          <w:tab w:val="right" w:leader="dot" w:pos="8306"/>
        </w:tabs>
      </w:pPr>
      <w:hyperlink w:anchor="_Toc30064" w:history="1">
        <w:r>
          <w:rPr>
            <w:rFonts w:ascii="仿宋" w:eastAsia="仿宋" w:hAnsi="仿宋" w:cs="仿宋" w:hint="eastAsia"/>
            <w:lang w:eastAsia="zh-CN"/>
          </w:rPr>
          <w:t>七、塑料项目人力资源管理</w:t>
        </w:r>
        <w:r>
          <w:tab/>
        </w:r>
        <w:r>
          <w:fldChar w:fldCharType="begin"/>
        </w:r>
        <w:r>
          <w:instrText xml:space="preserve"> PAGEREF _Toc30064 \h </w:instrText>
        </w:r>
        <w:r>
          <w:fldChar w:fldCharType="separate"/>
        </w:r>
        <w:r>
          <w:t>21</w:t>
        </w:r>
        <w:r>
          <w:fldChar w:fldCharType="end"/>
        </w:r>
      </w:hyperlink>
    </w:p>
    <w:p>
      <w:pPr>
        <w:pStyle w:val="TOC2"/>
        <w:tabs>
          <w:tab w:val="right" w:leader="dot" w:pos="8306"/>
        </w:tabs>
      </w:pPr>
      <w:hyperlink w:anchor="_Toc13715" w:history="1">
        <w:r>
          <w:rPr>
            <w:rFonts w:ascii="仿宋" w:eastAsia="仿宋" w:hAnsi="仿宋" w:cs="仿宋" w:hint="eastAsia"/>
            <w:lang w:eastAsia="zh-CN"/>
          </w:rPr>
          <w:t>(一)、建立健全的预算管理制度</w:t>
        </w:r>
        <w:r>
          <w:tab/>
        </w:r>
        <w:r>
          <w:fldChar w:fldCharType="begin"/>
        </w:r>
        <w:r>
          <w:instrText xml:space="preserve"> PAGEREF _Toc13715 \h </w:instrText>
        </w:r>
        <w:r>
          <w:fldChar w:fldCharType="separate"/>
        </w:r>
        <w:r>
          <w:t>21</w:t>
        </w:r>
        <w:r>
          <w:fldChar w:fldCharType="end"/>
        </w:r>
      </w:hyperlink>
    </w:p>
    <w:p>
      <w:pPr>
        <w:pStyle w:val="TOC2"/>
        <w:tabs>
          <w:tab w:val="right" w:leader="dot" w:pos="8306"/>
        </w:tabs>
      </w:pPr>
      <w:hyperlink w:anchor="_Toc8820" w:history="1">
        <w:r>
          <w:rPr>
            <w:rFonts w:ascii="仿宋" w:eastAsia="仿宋" w:hAnsi="仿宋" w:cs="仿宋" w:hint="eastAsia"/>
            <w:lang w:eastAsia="zh-CN"/>
          </w:rPr>
          <w:t>(二)、加强资金流动监控</w:t>
        </w:r>
        <w:r>
          <w:tab/>
        </w:r>
        <w:r>
          <w:fldChar w:fldCharType="begin"/>
        </w:r>
        <w:r>
          <w:instrText xml:space="preserve"> PAGEREF _Toc8820 \h </w:instrText>
        </w:r>
        <w:r>
          <w:fldChar w:fldCharType="separate"/>
        </w:r>
        <w:r>
          <w:t>23</w:t>
        </w:r>
        <w:r>
          <w:fldChar w:fldCharType="end"/>
        </w:r>
      </w:hyperlink>
    </w:p>
    <w:p>
      <w:pPr>
        <w:pStyle w:val="TOC2"/>
        <w:tabs>
          <w:tab w:val="right" w:leader="dot" w:pos="8306"/>
        </w:tabs>
      </w:pPr>
      <w:hyperlink w:anchor="_Toc26345" w:history="1">
        <w:r>
          <w:rPr>
            <w:rFonts w:ascii="仿宋" w:eastAsia="仿宋" w:hAnsi="仿宋" w:cs="仿宋" w:hint="eastAsia"/>
            <w:lang w:eastAsia="zh-CN"/>
          </w:rPr>
          <w:t>(三)、制定完善的风险控制机制</w:t>
        </w:r>
        <w:r>
          <w:tab/>
        </w:r>
        <w:r>
          <w:fldChar w:fldCharType="begin"/>
        </w:r>
        <w:r>
          <w:instrText xml:space="preserve"> PAGEREF _Toc26345 \h </w:instrText>
        </w:r>
        <w:r>
          <w:fldChar w:fldCharType="separate"/>
        </w:r>
        <w:r>
          <w:t>24</w:t>
        </w:r>
        <w:r>
          <w:fldChar w:fldCharType="end"/>
        </w:r>
      </w:hyperlink>
    </w:p>
    <w:p>
      <w:pPr>
        <w:pStyle w:val="TOC2"/>
        <w:tabs>
          <w:tab w:val="right" w:leader="dot" w:pos="8306"/>
        </w:tabs>
      </w:pPr>
      <w:hyperlink w:anchor="_Toc32625" w:history="1">
        <w:r>
          <w:rPr>
            <w:rFonts w:ascii="仿宋" w:eastAsia="仿宋" w:hAnsi="仿宋" w:cs="仿宋" w:hint="eastAsia"/>
            <w:lang w:eastAsia="zh-CN"/>
          </w:rPr>
          <w:t>(四)、优化成本管理</w:t>
        </w:r>
        <w:r>
          <w:tab/>
        </w:r>
        <w:r>
          <w:fldChar w:fldCharType="begin"/>
        </w:r>
        <w:r>
          <w:instrText xml:space="preserve"> PAGEREF _Toc32625 \h </w:instrText>
        </w:r>
        <w:r>
          <w:fldChar w:fldCharType="separate"/>
        </w:r>
        <w:r>
          <w:t>25</w:t>
        </w:r>
        <w:r>
          <w:fldChar w:fldCharType="end"/>
        </w:r>
      </w:hyperlink>
    </w:p>
    <w:p>
      <w:pPr>
        <w:pStyle w:val="TOC1"/>
        <w:tabs>
          <w:tab w:val="right" w:leader="dot" w:pos="8306"/>
        </w:tabs>
      </w:pPr>
      <w:hyperlink w:anchor="_Toc11921" w:history="1">
        <w:r>
          <w:rPr>
            <w:rFonts w:ascii="仿宋" w:eastAsia="仿宋" w:hAnsi="仿宋" w:cs="仿宋" w:hint="eastAsia"/>
            <w:lang w:eastAsia="zh-CN"/>
          </w:rPr>
          <w:t>八、塑料项目财务管理</w:t>
        </w:r>
        <w:r>
          <w:tab/>
        </w:r>
        <w:r>
          <w:fldChar w:fldCharType="begin"/>
        </w:r>
        <w:r>
          <w:instrText xml:space="preserve"> PAGEREF _Toc11921 \h </w:instrText>
        </w:r>
        <w:r>
          <w:fldChar w:fldCharType="separate"/>
        </w:r>
        <w:r>
          <w:t>26</w:t>
        </w:r>
        <w:r>
          <w:fldChar w:fldCharType="end"/>
        </w:r>
      </w:hyperlink>
    </w:p>
    <w:p>
      <w:pPr>
        <w:pStyle w:val="TOC2"/>
        <w:tabs>
          <w:tab w:val="right" w:leader="dot" w:pos="8306"/>
        </w:tabs>
      </w:pPr>
      <w:hyperlink w:anchor="_Toc30648" w:history="1">
        <w:r>
          <w:rPr>
            <w:rFonts w:ascii="仿宋" w:eastAsia="仿宋" w:hAnsi="仿宋" w:cs="仿宋" w:hint="eastAsia"/>
            <w:lang w:eastAsia="zh-CN"/>
          </w:rPr>
          <w:t>(一)、资金需求大</w:t>
        </w:r>
        <w:r>
          <w:tab/>
        </w:r>
        <w:r>
          <w:fldChar w:fldCharType="begin"/>
        </w:r>
        <w:r>
          <w:instrText xml:space="preserve"> PAGEREF _Toc30648 \h </w:instrText>
        </w:r>
        <w:r>
          <w:fldChar w:fldCharType="separate"/>
        </w:r>
        <w:r>
          <w:t>26</w:t>
        </w:r>
        <w:r>
          <w:fldChar w:fldCharType="end"/>
        </w:r>
      </w:hyperlink>
    </w:p>
    <w:p>
      <w:pPr>
        <w:pStyle w:val="TOC2"/>
        <w:tabs>
          <w:tab w:val="right" w:leader="dot" w:pos="8306"/>
        </w:tabs>
      </w:pPr>
      <w:hyperlink w:anchor="_Toc5792" w:history="1">
        <w:r>
          <w:rPr>
            <w:rFonts w:ascii="仿宋" w:eastAsia="仿宋" w:hAnsi="仿宋" w:cs="仿宋" w:hint="eastAsia"/>
            <w:lang w:eastAsia="zh-CN"/>
          </w:rPr>
          <w:t>(二)、研发周期长</w:t>
        </w:r>
        <w:r>
          <w:tab/>
        </w:r>
        <w:r>
          <w:fldChar w:fldCharType="begin"/>
        </w:r>
        <w:r>
          <w:instrText xml:space="preserve"> PAGEREF _Toc5792 \h </w:instrText>
        </w:r>
        <w:r>
          <w:fldChar w:fldCharType="separate"/>
        </w:r>
        <w:r>
          <w:t>27</w:t>
        </w:r>
        <w:r>
          <w:fldChar w:fldCharType="end"/>
        </w:r>
      </w:hyperlink>
    </w:p>
    <w:p>
      <w:pPr>
        <w:pStyle w:val="TOC2"/>
        <w:tabs>
          <w:tab w:val="right" w:leader="dot" w:pos="8306"/>
        </w:tabs>
      </w:pPr>
      <w:hyperlink w:anchor="_Toc4355" w:history="1">
        <w:r>
          <w:rPr>
            <w:rFonts w:ascii="仿宋" w:eastAsia="仿宋" w:hAnsi="仿宋" w:cs="仿宋" w:hint="eastAsia"/>
            <w:lang w:eastAsia="zh-CN"/>
          </w:rPr>
          <w:t>(三)、市场风险大</w:t>
        </w:r>
        <w:r>
          <w:tab/>
        </w:r>
        <w:r>
          <w:fldChar w:fldCharType="begin"/>
        </w:r>
        <w:r>
          <w:instrText xml:space="preserve"> PAGEREF _Toc4355 \h </w:instrText>
        </w:r>
        <w:r>
          <w:fldChar w:fldCharType="separate"/>
        </w:r>
        <w:r>
          <w:t>29</w:t>
        </w:r>
        <w:r>
          <w:fldChar w:fldCharType="end"/>
        </w:r>
      </w:hyperlink>
    </w:p>
    <w:p>
      <w:pPr>
        <w:pStyle w:val="TOC2"/>
        <w:tabs>
          <w:tab w:val="right" w:leader="dot" w:pos="8306"/>
        </w:tabs>
      </w:pPr>
      <w:hyperlink w:anchor="_Toc2548" w:history="1">
        <w:r>
          <w:rPr>
            <w:rFonts w:ascii="仿宋" w:eastAsia="仿宋" w:hAnsi="仿宋" w:cs="仿宋" w:hint="eastAsia"/>
            <w:lang w:eastAsia="zh-CN"/>
          </w:rPr>
          <w:t>(四)、利润率高</w:t>
        </w:r>
        <w:r>
          <w:tab/>
        </w:r>
        <w:r>
          <w:fldChar w:fldCharType="begin"/>
        </w:r>
        <w:r>
          <w:instrText xml:space="preserve"> PAGEREF _Toc2548 \h </w:instrText>
        </w:r>
        <w:r>
          <w:fldChar w:fldCharType="separate"/>
        </w:r>
        <w:r>
          <w:t>31</w:t>
        </w:r>
        <w:r>
          <w:fldChar w:fldCharType="end"/>
        </w:r>
      </w:hyperlink>
    </w:p>
    <w:p>
      <w:pPr>
        <w:pStyle w:val="TOC1"/>
        <w:tabs>
          <w:tab w:val="right" w:leader="dot" w:pos="8306"/>
        </w:tabs>
      </w:pPr>
      <w:hyperlink w:anchor="_Toc24194" w:history="1">
        <w:r>
          <w:rPr>
            <w:rFonts w:ascii="仿宋" w:eastAsia="仿宋" w:hAnsi="仿宋" w:cs="仿宋" w:hint="eastAsia"/>
            <w:lang w:eastAsia="zh-CN"/>
          </w:rPr>
          <w:t>九、塑料项目人力资源培养与发展</w:t>
        </w:r>
        <w:r>
          <w:tab/>
        </w:r>
        <w:r>
          <w:fldChar w:fldCharType="begin"/>
        </w:r>
        <w:r>
          <w:instrText xml:space="preserve"> PAGEREF _Toc24194 \h </w:instrText>
        </w:r>
        <w:r>
          <w:fldChar w:fldCharType="separate"/>
        </w:r>
        <w:r>
          <w:t>33</w:t>
        </w:r>
        <w:r>
          <w:fldChar w:fldCharType="end"/>
        </w:r>
      </w:hyperlink>
    </w:p>
    <w:p>
      <w:pPr>
        <w:pStyle w:val="TOC2"/>
        <w:tabs>
          <w:tab w:val="right" w:leader="dot" w:pos="8306"/>
        </w:tabs>
      </w:pPr>
      <w:hyperlink w:anchor="_Toc31651" w:history="1">
        <w:r>
          <w:rPr>
            <w:rFonts w:ascii="仿宋" w:eastAsia="仿宋" w:hAnsi="仿宋" w:cs="仿宋" w:hint="eastAsia"/>
            <w:lang w:eastAsia="zh-CN"/>
          </w:rPr>
          <w:t>(一)、人才需求与规划</w:t>
        </w:r>
        <w:r>
          <w:tab/>
        </w:r>
        <w:r>
          <w:fldChar w:fldCharType="begin"/>
        </w:r>
        <w:r>
          <w:instrText xml:space="preserve"> PAGEREF _Toc31651 \h </w:instrText>
        </w:r>
        <w:r>
          <w:fldChar w:fldCharType="separate"/>
        </w:r>
        <w:r>
          <w:t>33</w:t>
        </w:r>
        <w:r>
          <w:fldChar w:fldCharType="end"/>
        </w:r>
      </w:hyperlink>
    </w:p>
    <w:p>
      <w:pPr>
        <w:pStyle w:val="TOC2"/>
        <w:tabs>
          <w:tab w:val="right" w:leader="dot" w:pos="8306"/>
        </w:tabs>
      </w:pPr>
      <w:hyperlink w:anchor="_Toc2318" w:history="1">
        <w:r>
          <w:rPr>
            <w:rFonts w:ascii="仿宋" w:eastAsia="仿宋" w:hAnsi="仿宋" w:cs="仿宋" w:hint="eastAsia"/>
            <w:lang w:eastAsia="zh-CN"/>
          </w:rPr>
          <w:t>(二)、培训与发展计划</w:t>
        </w:r>
        <w:r>
          <w:tab/>
        </w:r>
        <w:r>
          <w:fldChar w:fldCharType="begin"/>
        </w:r>
        <w:r>
          <w:instrText xml:space="preserve"> PAGEREF _Toc2318 \h </w:instrText>
        </w:r>
        <w:r>
          <w:fldChar w:fldCharType="separate"/>
        </w:r>
        <w:r>
          <w:t>34</w:t>
        </w:r>
        <w:r>
          <w:fldChar w:fldCharType="end"/>
        </w:r>
      </w:hyperlink>
    </w:p>
    <w:p>
      <w:pPr>
        <w:pStyle w:val="TOC1"/>
        <w:tabs>
          <w:tab w:val="right" w:leader="dot" w:pos="8306"/>
        </w:tabs>
      </w:pPr>
      <w:hyperlink w:anchor="_Toc21205" w:history="1">
        <w:r>
          <w:rPr>
            <w:rFonts w:ascii="仿宋" w:eastAsia="仿宋" w:hAnsi="仿宋" w:cs="仿宋" w:hint="eastAsia"/>
            <w:lang w:eastAsia="zh-CN"/>
          </w:rPr>
          <w:t>十、生产安全保护</w:t>
        </w:r>
        <w:r>
          <w:tab/>
        </w:r>
        <w:r>
          <w:fldChar w:fldCharType="begin"/>
        </w:r>
        <w:r>
          <w:instrText xml:space="preserve"> PAGEREF _Toc21205 \h </w:instrText>
        </w:r>
        <w:r>
          <w:fldChar w:fldCharType="separate"/>
        </w:r>
        <w:r>
          <w:t>34</w:t>
        </w:r>
        <w:r>
          <w:fldChar w:fldCharType="end"/>
        </w:r>
      </w:hyperlink>
    </w:p>
    <w:p>
      <w:pPr>
        <w:pStyle w:val="TOC2"/>
        <w:tabs>
          <w:tab w:val="right" w:leader="dot" w:pos="8306"/>
        </w:tabs>
      </w:pPr>
      <w:hyperlink w:anchor="_Toc32282" w:history="1">
        <w:r>
          <w:rPr>
            <w:rFonts w:ascii="仿宋" w:eastAsia="仿宋" w:hAnsi="仿宋" w:cs="仿宋" w:hint="eastAsia"/>
            <w:lang w:eastAsia="zh-CN"/>
          </w:rPr>
          <w:t>(一)、消防安全</w:t>
        </w:r>
        <w:r>
          <w:tab/>
        </w:r>
        <w:r>
          <w:fldChar w:fldCharType="begin"/>
        </w:r>
        <w:r>
          <w:instrText xml:space="preserve"> PAGEREF _Toc32282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0" w:history="1">
        <w:r>
          <w:rPr>
            <w:rFonts w:ascii="仿宋" w:eastAsia="仿宋" w:hAnsi="仿宋" w:cs="仿宋" w:hint="eastAsia"/>
            <w:lang w:eastAsia="zh-CN"/>
          </w:rPr>
          <w:t>(二)、防火防爆总图布置措施</w:t>
        </w:r>
        <w:r>
          <w:tab/>
        </w:r>
        <w:r>
          <w:fldChar w:fldCharType="begin"/>
        </w:r>
        <w:r>
          <w:instrText xml:space="preserve"> PAGEREF _Toc1650 \h </w:instrText>
        </w:r>
        <w:r>
          <w:fldChar w:fldCharType="separate"/>
        </w:r>
        <w:r>
          <w:t>36</w:t>
        </w:r>
        <w:r>
          <w:fldChar w:fldCharType="end"/>
        </w:r>
      </w:hyperlink>
    </w:p>
    <w:p>
      <w:pPr>
        <w:pStyle w:val="TOC2"/>
        <w:tabs>
          <w:tab w:val="right" w:leader="dot" w:pos="8306"/>
        </w:tabs>
      </w:pPr>
      <w:hyperlink w:anchor="_Toc8995" w:history="1">
        <w:r>
          <w:rPr>
            <w:rFonts w:ascii="仿宋" w:eastAsia="仿宋" w:hAnsi="仿宋" w:cs="仿宋" w:hint="eastAsia"/>
            <w:lang w:eastAsia="zh-CN"/>
          </w:rPr>
          <w:t>(三)、自然灾害防范措施</w:t>
        </w:r>
        <w:r>
          <w:tab/>
        </w:r>
        <w:r>
          <w:fldChar w:fldCharType="begin"/>
        </w:r>
        <w:r>
          <w:instrText xml:space="preserve"> PAGEREF _Toc8995 \h </w:instrText>
        </w:r>
        <w:r>
          <w:fldChar w:fldCharType="separate"/>
        </w:r>
        <w:r>
          <w:t>36</w:t>
        </w:r>
        <w:r>
          <w:fldChar w:fldCharType="end"/>
        </w:r>
      </w:hyperlink>
    </w:p>
    <w:p>
      <w:pPr>
        <w:pStyle w:val="TOC2"/>
        <w:tabs>
          <w:tab w:val="right" w:leader="dot" w:pos="8306"/>
        </w:tabs>
      </w:pPr>
      <w:hyperlink w:anchor="_Toc28499" w:history="1">
        <w:r>
          <w:rPr>
            <w:rFonts w:ascii="仿宋" w:eastAsia="仿宋" w:hAnsi="仿宋" w:cs="仿宋" w:hint="eastAsia"/>
            <w:lang w:eastAsia="zh-CN"/>
          </w:rPr>
          <w:t>(四)、安全色及安全标志使用要求</w:t>
        </w:r>
        <w:r>
          <w:tab/>
        </w:r>
        <w:r>
          <w:fldChar w:fldCharType="begin"/>
        </w:r>
        <w:r>
          <w:instrText xml:space="preserve"> PAGEREF _Toc28499 \h </w:instrText>
        </w:r>
        <w:r>
          <w:fldChar w:fldCharType="separate"/>
        </w:r>
        <w:r>
          <w:t>37</w:t>
        </w:r>
        <w:r>
          <w:fldChar w:fldCharType="end"/>
        </w:r>
      </w:hyperlink>
    </w:p>
    <w:p>
      <w:pPr>
        <w:pStyle w:val="TOC2"/>
        <w:tabs>
          <w:tab w:val="right" w:leader="dot" w:pos="8306"/>
        </w:tabs>
      </w:pPr>
      <w:hyperlink w:anchor="_Toc6573" w:history="1">
        <w:r>
          <w:rPr>
            <w:rFonts w:ascii="仿宋" w:eastAsia="仿宋" w:hAnsi="仿宋" w:cs="仿宋" w:hint="eastAsia"/>
            <w:lang w:eastAsia="zh-CN"/>
          </w:rPr>
          <w:t>(五)、防尘防毒措施</w:t>
        </w:r>
        <w:r>
          <w:tab/>
        </w:r>
        <w:r>
          <w:fldChar w:fldCharType="begin"/>
        </w:r>
        <w:r>
          <w:instrText xml:space="preserve"> PAGEREF _Toc6573 \h </w:instrText>
        </w:r>
        <w:r>
          <w:fldChar w:fldCharType="separate"/>
        </w:r>
        <w:r>
          <w:t>38</w:t>
        </w:r>
        <w:r>
          <w:fldChar w:fldCharType="end"/>
        </w:r>
      </w:hyperlink>
    </w:p>
    <w:p>
      <w:pPr>
        <w:pStyle w:val="TOC2"/>
        <w:tabs>
          <w:tab w:val="right" w:leader="dot" w:pos="8306"/>
        </w:tabs>
      </w:pPr>
      <w:hyperlink w:anchor="_Toc19663" w:history="1">
        <w:r>
          <w:rPr>
            <w:rFonts w:ascii="仿宋" w:eastAsia="仿宋" w:hAnsi="仿宋" w:cs="仿宋" w:hint="eastAsia"/>
            <w:lang w:eastAsia="zh-CN"/>
          </w:rPr>
          <w:t>(六)、防静电、触电防护及防雷措施</w:t>
        </w:r>
        <w:r>
          <w:tab/>
        </w:r>
        <w:r>
          <w:fldChar w:fldCharType="begin"/>
        </w:r>
        <w:r>
          <w:instrText xml:space="preserve"> PAGEREF _Toc19663 \h </w:instrText>
        </w:r>
        <w:r>
          <w:fldChar w:fldCharType="separate"/>
        </w:r>
        <w:r>
          <w:t>39</w:t>
        </w:r>
        <w:r>
          <w:fldChar w:fldCharType="end"/>
        </w:r>
      </w:hyperlink>
    </w:p>
    <w:p>
      <w:pPr>
        <w:pStyle w:val="TOC2"/>
        <w:tabs>
          <w:tab w:val="right" w:leader="dot" w:pos="8306"/>
        </w:tabs>
      </w:pPr>
      <w:hyperlink w:anchor="_Toc16396" w:history="1">
        <w:r>
          <w:rPr>
            <w:rFonts w:ascii="仿宋" w:eastAsia="仿宋" w:hAnsi="仿宋" w:cs="仿宋" w:hint="eastAsia"/>
            <w:lang w:eastAsia="zh-CN"/>
          </w:rPr>
          <w:t>(七)、机械设备安全保障措施</w:t>
        </w:r>
        <w:r>
          <w:tab/>
        </w:r>
        <w:r>
          <w:fldChar w:fldCharType="begin"/>
        </w:r>
        <w:r>
          <w:instrText xml:space="preserve"> PAGEREF _Toc16396 \h </w:instrText>
        </w:r>
        <w:r>
          <w:fldChar w:fldCharType="separate"/>
        </w:r>
        <w:r>
          <w:t>40</w:t>
        </w:r>
        <w:r>
          <w:fldChar w:fldCharType="end"/>
        </w:r>
      </w:hyperlink>
    </w:p>
    <w:p>
      <w:pPr>
        <w:pStyle w:val="TOC1"/>
        <w:tabs>
          <w:tab w:val="right" w:leader="dot" w:pos="8306"/>
        </w:tabs>
      </w:pPr>
      <w:hyperlink w:anchor="_Toc5850" w:history="1">
        <w:r>
          <w:rPr>
            <w:rFonts w:ascii="仿宋" w:eastAsia="仿宋" w:hAnsi="仿宋" w:cs="仿宋" w:hint="eastAsia"/>
            <w:lang w:eastAsia="zh-CN"/>
          </w:rPr>
          <w:t>十一、塑料项目技术管理</w:t>
        </w:r>
        <w:r>
          <w:tab/>
        </w:r>
        <w:r>
          <w:fldChar w:fldCharType="begin"/>
        </w:r>
        <w:r>
          <w:instrText xml:space="preserve"> PAGEREF _Toc5850 \h </w:instrText>
        </w:r>
        <w:r>
          <w:fldChar w:fldCharType="separate"/>
        </w:r>
        <w:r>
          <w:t>42</w:t>
        </w:r>
        <w:r>
          <w:fldChar w:fldCharType="end"/>
        </w:r>
      </w:hyperlink>
    </w:p>
    <w:p>
      <w:pPr>
        <w:pStyle w:val="TOC2"/>
        <w:tabs>
          <w:tab w:val="right" w:leader="dot" w:pos="8306"/>
        </w:tabs>
      </w:pPr>
      <w:hyperlink w:anchor="_Toc15754" w:history="1">
        <w:r>
          <w:rPr>
            <w:rFonts w:ascii="仿宋" w:eastAsia="仿宋" w:hAnsi="仿宋" w:cs="仿宋" w:hint="eastAsia"/>
            <w:lang w:eastAsia="zh-CN"/>
          </w:rPr>
          <w:t>(一)、技术方案选用方向</w:t>
        </w:r>
        <w:r>
          <w:tab/>
        </w:r>
        <w:r>
          <w:fldChar w:fldCharType="begin"/>
        </w:r>
        <w:r>
          <w:instrText xml:space="preserve"> PAGEREF _Toc15754 \h </w:instrText>
        </w:r>
        <w:r>
          <w:fldChar w:fldCharType="separate"/>
        </w:r>
        <w:r>
          <w:t>42</w:t>
        </w:r>
        <w:r>
          <w:fldChar w:fldCharType="end"/>
        </w:r>
      </w:hyperlink>
    </w:p>
    <w:p>
      <w:pPr>
        <w:pStyle w:val="TOC2"/>
        <w:tabs>
          <w:tab w:val="right" w:leader="dot" w:pos="8306"/>
        </w:tabs>
      </w:pPr>
      <w:hyperlink w:anchor="_Toc21023" w:history="1">
        <w:r>
          <w:rPr>
            <w:rFonts w:ascii="仿宋" w:eastAsia="仿宋" w:hAnsi="仿宋" w:cs="仿宋" w:hint="eastAsia"/>
            <w:lang w:eastAsia="zh-CN"/>
          </w:rPr>
          <w:t>(二)、工艺技术方案选用原则</w:t>
        </w:r>
        <w:r>
          <w:tab/>
        </w:r>
        <w:r>
          <w:fldChar w:fldCharType="begin"/>
        </w:r>
        <w:r>
          <w:instrText xml:space="preserve"> PAGEREF _Toc21023 \h </w:instrText>
        </w:r>
        <w:r>
          <w:fldChar w:fldCharType="separate"/>
        </w:r>
        <w:r>
          <w:t>44</w:t>
        </w:r>
        <w:r>
          <w:fldChar w:fldCharType="end"/>
        </w:r>
      </w:hyperlink>
    </w:p>
    <w:p>
      <w:pPr>
        <w:pStyle w:val="TOC2"/>
        <w:tabs>
          <w:tab w:val="right" w:leader="dot" w:pos="8306"/>
        </w:tabs>
      </w:pPr>
      <w:hyperlink w:anchor="_Toc7336" w:history="1">
        <w:r>
          <w:rPr>
            <w:rFonts w:ascii="仿宋" w:eastAsia="仿宋" w:hAnsi="仿宋" w:cs="仿宋" w:hint="eastAsia"/>
            <w:lang w:eastAsia="zh-CN"/>
          </w:rPr>
          <w:t>(三)、工艺技术方案要求</w:t>
        </w:r>
        <w:r>
          <w:tab/>
        </w:r>
        <w:r>
          <w:fldChar w:fldCharType="begin"/>
        </w:r>
        <w:r>
          <w:instrText xml:space="preserve"> PAGEREF _Toc7336 \h </w:instrText>
        </w:r>
        <w:r>
          <w:fldChar w:fldCharType="separate"/>
        </w:r>
        <w:r>
          <w:t>46</w:t>
        </w:r>
        <w:r>
          <w:fldChar w:fldCharType="end"/>
        </w:r>
      </w:hyperlink>
    </w:p>
    <w:p>
      <w:pPr>
        <w:pStyle w:val="TOC1"/>
        <w:tabs>
          <w:tab w:val="right" w:leader="dot" w:pos="8306"/>
        </w:tabs>
      </w:pPr>
      <w:hyperlink w:anchor="_Toc32166" w:history="1">
        <w:r>
          <w:rPr>
            <w:rFonts w:ascii="仿宋" w:eastAsia="仿宋" w:hAnsi="仿宋" w:cs="仿宋" w:hint="eastAsia"/>
            <w:lang w:eastAsia="zh-CN"/>
          </w:rPr>
          <w:t>十二、塑料项目计划安排</w:t>
        </w:r>
        <w:r>
          <w:tab/>
        </w:r>
        <w:r>
          <w:fldChar w:fldCharType="begin"/>
        </w:r>
        <w:r>
          <w:instrText xml:space="preserve"> PAGEREF _Toc32166 \h </w:instrText>
        </w:r>
        <w:r>
          <w:fldChar w:fldCharType="separate"/>
        </w:r>
        <w:r>
          <w:t>48</w:t>
        </w:r>
        <w:r>
          <w:fldChar w:fldCharType="end"/>
        </w:r>
      </w:hyperlink>
    </w:p>
    <w:p>
      <w:pPr>
        <w:pStyle w:val="TOC2"/>
        <w:tabs>
          <w:tab w:val="right" w:leader="dot" w:pos="8306"/>
        </w:tabs>
      </w:pPr>
      <w:hyperlink w:anchor="_Toc19601" w:history="1">
        <w:r>
          <w:rPr>
            <w:rFonts w:ascii="仿宋" w:eastAsia="仿宋" w:hAnsi="仿宋" w:cs="仿宋" w:hint="eastAsia"/>
            <w:lang w:eastAsia="zh-CN"/>
          </w:rPr>
          <w:t>(一)、建设周期</w:t>
        </w:r>
        <w:r>
          <w:tab/>
        </w:r>
        <w:r>
          <w:fldChar w:fldCharType="begin"/>
        </w:r>
        <w:r>
          <w:instrText xml:space="preserve"> PAGEREF _Toc19601 \h </w:instrText>
        </w:r>
        <w:r>
          <w:fldChar w:fldCharType="separate"/>
        </w:r>
        <w:r>
          <w:t>48</w:t>
        </w:r>
        <w:r>
          <w:fldChar w:fldCharType="end"/>
        </w:r>
      </w:hyperlink>
    </w:p>
    <w:p>
      <w:pPr>
        <w:pStyle w:val="TOC2"/>
        <w:tabs>
          <w:tab w:val="right" w:leader="dot" w:pos="8306"/>
        </w:tabs>
      </w:pPr>
      <w:hyperlink w:anchor="_Toc12050" w:history="1">
        <w:r>
          <w:rPr>
            <w:rFonts w:ascii="仿宋" w:eastAsia="仿宋" w:hAnsi="仿宋" w:cs="仿宋" w:hint="eastAsia"/>
            <w:lang w:eastAsia="zh-CN"/>
          </w:rPr>
          <w:t>(二)、建设进度</w:t>
        </w:r>
        <w:r>
          <w:tab/>
        </w:r>
        <w:r>
          <w:fldChar w:fldCharType="begin"/>
        </w:r>
        <w:r>
          <w:instrText xml:space="preserve"> PAGEREF _Toc12050 \h </w:instrText>
        </w:r>
        <w:r>
          <w:fldChar w:fldCharType="separate"/>
        </w:r>
        <w:r>
          <w:t>48</w:t>
        </w:r>
        <w:r>
          <w:fldChar w:fldCharType="end"/>
        </w:r>
      </w:hyperlink>
    </w:p>
    <w:p>
      <w:pPr>
        <w:pStyle w:val="TOC2"/>
        <w:tabs>
          <w:tab w:val="right" w:leader="dot" w:pos="8306"/>
        </w:tabs>
      </w:pPr>
      <w:hyperlink w:anchor="_Toc27382" w:history="1">
        <w:r>
          <w:rPr>
            <w:rFonts w:ascii="仿宋" w:eastAsia="仿宋" w:hAnsi="仿宋" w:cs="仿宋" w:hint="eastAsia"/>
            <w:lang w:eastAsia="zh-CN"/>
          </w:rPr>
          <w:t>(三)、进度安排注意事项</w:t>
        </w:r>
        <w:r>
          <w:tab/>
        </w:r>
        <w:r>
          <w:fldChar w:fldCharType="begin"/>
        </w:r>
        <w:r>
          <w:instrText xml:space="preserve"> PAGEREF _Toc27382 \h </w:instrText>
        </w:r>
        <w:r>
          <w:fldChar w:fldCharType="separate"/>
        </w:r>
        <w:r>
          <w:t>49</w:t>
        </w:r>
        <w:r>
          <w:fldChar w:fldCharType="end"/>
        </w:r>
      </w:hyperlink>
    </w:p>
    <w:p>
      <w:pPr>
        <w:pStyle w:val="TOC2"/>
        <w:tabs>
          <w:tab w:val="right" w:leader="dot" w:pos="8306"/>
        </w:tabs>
      </w:pPr>
      <w:hyperlink w:anchor="_Toc22914" w:history="1">
        <w:r>
          <w:rPr>
            <w:rFonts w:ascii="仿宋" w:eastAsia="仿宋" w:hAnsi="仿宋" w:cs="仿宋" w:hint="eastAsia"/>
            <w:lang w:eastAsia="zh-CN"/>
          </w:rPr>
          <w:t>(四)、人力资源配置</w:t>
        </w:r>
        <w:r>
          <w:tab/>
        </w:r>
        <w:r>
          <w:fldChar w:fldCharType="begin"/>
        </w:r>
        <w:r>
          <w:instrText xml:space="preserve"> PAGEREF _Toc22914 \h </w:instrText>
        </w:r>
        <w:r>
          <w:fldChar w:fldCharType="separate"/>
        </w:r>
        <w:r>
          <w:t>51</w:t>
        </w:r>
        <w:r>
          <w:fldChar w:fldCharType="end"/>
        </w:r>
      </w:hyperlink>
    </w:p>
    <w:p>
      <w:pPr>
        <w:pStyle w:val="TOC1"/>
        <w:tabs>
          <w:tab w:val="right" w:leader="dot" w:pos="8306"/>
        </w:tabs>
      </w:pPr>
      <w:hyperlink w:anchor="_Toc487" w:history="1">
        <w:r>
          <w:rPr>
            <w:rFonts w:ascii="仿宋" w:eastAsia="仿宋" w:hAnsi="仿宋" w:cs="仿宋" w:hint="eastAsia"/>
            <w:lang w:eastAsia="zh-CN"/>
          </w:rPr>
          <w:t>十三、利益相关者分析与沟通计划</w:t>
        </w:r>
        <w:r>
          <w:tab/>
        </w:r>
        <w:r>
          <w:fldChar w:fldCharType="begin"/>
        </w:r>
        <w:r>
          <w:instrText xml:space="preserve"> PAGEREF _Toc487 \h </w:instrText>
        </w:r>
        <w:r>
          <w:fldChar w:fldCharType="separate"/>
        </w:r>
        <w:r>
          <w:t>52</w:t>
        </w:r>
        <w:r>
          <w:fldChar w:fldCharType="end"/>
        </w:r>
      </w:hyperlink>
    </w:p>
    <w:p>
      <w:pPr>
        <w:pStyle w:val="TOC2"/>
        <w:tabs>
          <w:tab w:val="right" w:leader="dot" w:pos="8306"/>
        </w:tabs>
      </w:pPr>
      <w:hyperlink w:anchor="_Toc23686" w:history="1">
        <w:r>
          <w:rPr>
            <w:rFonts w:ascii="仿宋" w:eastAsia="仿宋" w:hAnsi="仿宋" w:cs="仿宋" w:hint="eastAsia"/>
            <w:lang w:eastAsia="zh-CN"/>
          </w:rPr>
          <w:t>(一)、利益相关者分析</w:t>
        </w:r>
        <w:r>
          <w:tab/>
        </w:r>
        <w:r>
          <w:fldChar w:fldCharType="begin"/>
        </w:r>
        <w:r>
          <w:instrText xml:space="preserve"> PAGEREF _Toc23686 \h </w:instrText>
        </w:r>
        <w:r>
          <w:fldChar w:fldCharType="separate"/>
        </w:r>
        <w:r>
          <w:t>52</w:t>
        </w:r>
        <w:r>
          <w:fldChar w:fldCharType="end"/>
        </w:r>
      </w:hyperlink>
    </w:p>
    <w:p>
      <w:pPr>
        <w:pStyle w:val="TOC2"/>
        <w:tabs>
          <w:tab w:val="right" w:leader="dot" w:pos="8306"/>
        </w:tabs>
      </w:pPr>
      <w:hyperlink w:anchor="_Toc367" w:history="1">
        <w:r>
          <w:rPr>
            <w:rFonts w:ascii="仿宋" w:eastAsia="仿宋" w:hAnsi="仿宋" w:cs="仿宋" w:hint="eastAsia"/>
            <w:lang w:eastAsia="zh-CN"/>
          </w:rPr>
          <w:t>(二)、沟通计划</w:t>
        </w:r>
        <w:r>
          <w:tab/>
        </w:r>
        <w:r>
          <w:fldChar w:fldCharType="begin"/>
        </w:r>
        <w:r>
          <w:instrText xml:space="preserve"> PAGEREF _Toc367 \h </w:instrText>
        </w:r>
        <w:r>
          <w:fldChar w:fldCharType="separate"/>
        </w:r>
        <w:r>
          <w:t>53</w:t>
        </w:r>
        <w:r>
          <w:fldChar w:fldCharType="end"/>
        </w:r>
      </w:hyperlink>
    </w:p>
    <w:p>
      <w:pPr>
        <w:pStyle w:val="TOC1"/>
        <w:tabs>
          <w:tab w:val="right" w:leader="dot" w:pos="8306"/>
        </w:tabs>
      </w:pPr>
      <w:hyperlink w:anchor="_Toc9174" w:history="1">
        <w:r>
          <w:rPr>
            <w:rFonts w:ascii="仿宋" w:eastAsia="仿宋" w:hAnsi="仿宋" w:cs="仿宋" w:hint="eastAsia"/>
            <w:lang w:eastAsia="zh-CN"/>
          </w:rPr>
          <w:t>十四、风险识别与分类</w:t>
        </w:r>
        <w:r>
          <w:tab/>
        </w:r>
        <w:r>
          <w:fldChar w:fldCharType="begin"/>
        </w:r>
        <w:r>
          <w:instrText xml:space="preserve"> PAGEREF _Toc9174 \h </w:instrText>
        </w:r>
        <w:r>
          <w:fldChar w:fldCharType="separate"/>
        </w:r>
        <w:r>
          <w:t>54</w:t>
        </w:r>
        <w:r>
          <w:fldChar w:fldCharType="end"/>
        </w:r>
      </w:hyperlink>
    </w:p>
    <w:p>
      <w:pPr>
        <w:pStyle w:val="TOC2"/>
        <w:tabs>
          <w:tab w:val="right" w:leader="dot" w:pos="8306"/>
        </w:tabs>
      </w:pPr>
      <w:hyperlink w:anchor="_Toc15087" w:history="1">
        <w:r>
          <w:rPr>
            <w:rFonts w:ascii="仿宋" w:eastAsia="仿宋" w:hAnsi="仿宋" w:cs="仿宋" w:hint="eastAsia"/>
            <w:lang w:eastAsia="zh-CN"/>
          </w:rPr>
          <w:t>(一)、风险识别</w:t>
        </w:r>
        <w:r>
          <w:tab/>
        </w:r>
        <w:r>
          <w:fldChar w:fldCharType="begin"/>
        </w:r>
        <w:r>
          <w:instrText xml:space="preserve"> PAGEREF _Toc15087 \h </w:instrText>
        </w:r>
        <w:r>
          <w:fldChar w:fldCharType="separate"/>
        </w:r>
        <w:r>
          <w:t>54</w:t>
        </w:r>
        <w:r>
          <w:fldChar w:fldCharType="end"/>
        </w:r>
      </w:hyperlink>
    </w:p>
    <w:p>
      <w:pPr>
        <w:pStyle w:val="TOC2"/>
        <w:tabs>
          <w:tab w:val="right" w:leader="dot" w:pos="8306"/>
        </w:tabs>
      </w:pPr>
      <w:hyperlink w:anchor="_Toc9641" w:history="1">
        <w:r>
          <w:rPr>
            <w:rFonts w:ascii="仿宋" w:eastAsia="仿宋" w:hAnsi="仿宋" w:cs="仿宋" w:hint="eastAsia"/>
            <w:lang w:eastAsia="zh-CN"/>
          </w:rPr>
          <w:t>(二)、风险分类</w:t>
        </w:r>
        <w:r>
          <w:tab/>
        </w:r>
        <w:r>
          <w:fldChar w:fldCharType="begin"/>
        </w:r>
        <w:r>
          <w:instrText xml:space="preserve"> PAGEREF _Toc9641 \h </w:instrText>
        </w:r>
        <w:r>
          <w:fldChar w:fldCharType="separate"/>
        </w:r>
        <w:r>
          <w:t>55</w:t>
        </w:r>
        <w:r>
          <w:fldChar w:fldCharType="end"/>
        </w:r>
      </w:hyperlink>
    </w:p>
    <w:p>
      <w:pPr>
        <w:pStyle w:val="TOC1"/>
        <w:tabs>
          <w:tab w:val="right" w:leader="dot" w:pos="8306"/>
        </w:tabs>
      </w:pPr>
      <w:hyperlink w:anchor="_Toc5273" w:history="1">
        <w:r>
          <w:rPr>
            <w:rFonts w:ascii="仿宋" w:eastAsia="仿宋" w:hAnsi="仿宋" w:cs="仿宋" w:hint="eastAsia"/>
            <w:lang w:eastAsia="zh-CN"/>
          </w:rPr>
          <w:t>十五、塑料项目变更管理</w:t>
        </w:r>
        <w:r>
          <w:tab/>
        </w:r>
        <w:r>
          <w:fldChar w:fldCharType="begin"/>
        </w:r>
        <w:r>
          <w:instrText xml:space="preserve"> PAGEREF _Toc5273 \h </w:instrText>
        </w:r>
        <w:r>
          <w:fldChar w:fldCharType="separate"/>
        </w:r>
        <w:r>
          <w:t>57</w:t>
        </w:r>
        <w:r>
          <w:fldChar w:fldCharType="end"/>
        </w:r>
      </w:hyperlink>
    </w:p>
    <w:p>
      <w:pPr>
        <w:pStyle w:val="TOC2"/>
        <w:tabs>
          <w:tab w:val="right" w:leader="dot" w:pos="8306"/>
        </w:tabs>
      </w:pPr>
      <w:hyperlink w:anchor="_Toc15584" w:history="1">
        <w:r>
          <w:rPr>
            <w:rFonts w:ascii="仿宋" w:eastAsia="仿宋" w:hAnsi="仿宋" w:cs="仿宋" w:hint="eastAsia"/>
            <w:lang w:eastAsia="zh-CN"/>
          </w:rPr>
          <w:t>(一)、变更申请与评估</w:t>
        </w:r>
        <w:r>
          <w:tab/>
        </w:r>
        <w:r>
          <w:fldChar w:fldCharType="begin"/>
        </w:r>
        <w:r>
          <w:instrText xml:space="preserve"> PAGEREF _Toc15584 \h </w:instrText>
        </w:r>
        <w:r>
          <w:fldChar w:fldCharType="separate"/>
        </w:r>
        <w:r>
          <w:t>57</w:t>
        </w:r>
        <w:r>
          <w:fldChar w:fldCharType="end"/>
        </w:r>
      </w:hyperlink>
    </w:p>
    <w:p>
      <w:pPr>
        <w:pStyle w:val="TOC2"/>
        <w:tabs>
          <w:tab w:val="right" w:leader="dot" w:pos="8306"/>
        </w:tabs>
      </w:pPr>
      <w:hyperlink w:anchor="_Toc7542" w:history="1">
        <w:r>
          <w:rPr>
            <w:rFonts w:ascii="仿宋" w:eastAsia="仿宋" w:hAnsi="仿宋" w:cs="仿宋" w:hint="eastAsia"/>
            <w:lang w:eastAsia="zh-CN"/>
          </w:rPr>
          <w:t>(二)、变更实施与控制</w:t>
        </w:r>
        <w:r>
          <w:tab/>
        </w:r>
        <w:r>
          <w:fldChar w:fldCharType="begin"/>
        </w:r>
        <w:r>
          <w:instrText xml:space="preserve"> PAGEREF _Toc7542 \h </w:instrText>
        </w:r>
        <w:r>
          <w:fldChar w:fldCharType="separate"/>
        </w:r>
        <w:r>
          <w:t>58</w:t>
        </w:r>
        <w:r>
          <w:fldChar w:fldCharType="end"/>
        </w:r>
      </w:hyperlink>
    </w:p>
    <w:p>
      <w:pPr>
        <w:pStyle w:val="TOC1"/>
        <w:tabs>
          <w:tab w:val="right" w:leader="dot" w:pos="8306"/>
        </w:tabs>
      </w:pPr>
      <w:hyperlink w:anchor="_Toc1374" w:history="1">
        <w:r>
          <w:rPr>
            <w:rFonts w:ascii="仿宋" w:eastAsia="仿宋" w:hAnsi="仿宋" w:cs="仿宋" w:hint="eastAsia"/>
            <w:lang w:eastAsia="zh-CN"/>
          </w:rPr>
          <w:t>十六、营销与推广策略</w:t>
        </w:r>
        <w:r>
          <w:tab/>
        </w:r>
        <w:r>
          <w:fldChar w:fldCharType="begin"/>
        </w:r>
        <w:r>
          <w:instrText xml:space="preserve"> PAGEREF _Toc1374 \h </w:instrText>
        </w:r>
        <w:r>
          <w:fldChar w:fldCharType="separate"/>
        </w:r>
        <w:r>
          <w:t>58</w:t>
        </w:r>
        <w:r>
          <w:fldChar w:fldCharType="end"/>
        </w:r>
      </w:hyperlink>
    </w:p>
    <w:p>
      <w:pPr>
        <w:pStyle w:val="TOC2"/>
        <w:tabs>
          <w:tab w:val="right" w:leader="dot" w:pos="8306"/>
        </w:tabs>
      </w:pPr>
      <w:hyperlink w:anchor="_Toc11993" w:history="1">
        <w:r>
          <w:rPr>
            <w:rFonts w:ascii="仿宋" w:eastAsia="仿宋" w:hAnsi="仿宋" w:cs="仿宋" w:hint="eastAsia"/>
            <w:lang w:eastAsia="zh-CN"/>
          </w:rPr>
          <w:t>(一)、产品/服务定位与特点</w:t>
        </w:r>
        <w:r>
          <w:tab/>
        </w:r>
        <w:r>
          <w:fldChar w:fldCharType="begin"/>
        </w:r>
        <w:r>
          <w:instrText xml:space="preserve"> PAGEREF _Toc11993 \h </w:instrText>
        </w:r>
        <w:r>
          <w:fldChar w:fldCharType="separate"/>
        </w:r>
        <w:r>
          <w:t>58</w:t>
        </w:r>
        <w:r>
          <w:fldChar w:fldCharType="end"/>
        </w:r>
      </w:hyperlink>
    </w:p>
    <w:p>
      <w:pPr>
        <w:pStyle w:val="TOC2"/>
        <w:tabs>
          <w:tab w:val="right" w:leader="dot" w:pos="8306"/>
        </w:tabs>
      </w:pPr>
      <w:hyperlink w:anchor="_Toc21570" w:history="1">
        <w:r>
          <w:rPr>
            <w:rFonts w:ascii="仿宋" w:eastAsia="仿宋" w:hAnsi="仿宋" w:cs="仿宋" w:hint="eastAsia"/>
            <w:lang w:eastAsia="zh-CN"/>
          </w:rPr>
          <w:t>(二)、市场定位与竞争分析</w:t>
        </w:r>
        <w:r>
          <w:tab/>
        </w:r>
        <w:r>
          <w:fldChar w:fldCharType="begin"/>
        </w:r>
        <w:r>
          <w:instrText xml:space="preserve"> PAGEREF _Toc21570 \h </w:instrText>
        </w:r>
        <w:r>
          <w:fldChar w:fldCharType="separate"/>
        </w:r>
        <w:r>
          <w:t>60</w:t>
        </w:r>
        <w:r>
          <w:fldChar w:fldCharType="end"/>
        </w:r>
      </w:hyperlink>
    </w:p>
    <w:p>
      <w:pPr>
        <w:pStyle w:val="TOC2"/>
        <w:tabs>
          <w:tab w:val="right" w:leader="dot" w:pos="8306"/>
        </w:tabs>
      </w:pPr>
      <w:hyperlink w:anchor="_Toc28206" w:history="1">
        <w:r>
          <w:rPr>
            <w:rFonts w:ascii="仿宋" w:eastAsia="仿宋" w:hAnsi="仿宋" w:cs="仿宋" w:hint="eastAsia"/>
            <w:lang w:eastAsia="zh-CN"/>
          </w:rPr>
          <w:t>(三)、营销渠道与策略</w:t>
        </w:r>
        <w:r>
          <w:tab/>
        </w:r>
        <w:r>
          <w:fldChar w:fldCharType="begin"/>
        </w:r>
        <w:r>
          <w:instrText xml:space="preserve"> PAGEREF _Toc28206 \h </w:instrText>
        </w:r>
        <w:r>
          <w:fldChar w:fldCharType="separate"/>
        </w:r>
        <w:r>
          <w:t>61</w:t>
        </w:r>
        <w:r>
          <w:fldChar w:fldCharType="end"/>
        </w:r>
      </w:hyperlink>
    </w:p>
    <w:p>
      <w:pPr>
        <w:pStyle w:val="TOC2"/>
        <w:tabs>
          <w:tab w:val="right" w:leader="dot" w:pos="8306"/>
        </w:tabs>
      </w:pPr>
      <w:hyperlink w:anchor="_Toc29411" w:history="1">
        <w:r>
          <w:rPr>
            <w:rFonts w:ascii="仿宋" w:eastAsia="仿宋" w:hAnsi="仿宋" w:cs="仿宋" w:hint="eastAsia"/>
            <w:lang w:eastAsia="zh-CN"/>
          </w:rPr>
          <w:t>(四)、推广与宣传活动</w:t>
        </w:r>
        <w:r>
          <w:tab/>
        </w:r>
        <w:r>
          <w:fldChar w:fldCharType="begin"/>
        </w:r>
        <w:r>
          <w:instrText xml:space="preserve"> PAGEREF _Toc29411 \h </w:instrText>
        </w:r>
        <w:r>
          <w:fldChar w:fldCharType="separate"/>
        </w:r>
        <w:r>
          <w:t>62</w:t>
        </w:r>
        <w:r>
          <w:fldChar w:fldCharType="end"/>
        </w:r>
      </w:hyperlink>
    </w:p>
    <w:p>
      <w:pPr>
        <w:pStyle w:val="TOC1"/>
        <w:tabs>
          <w:tab w:val="right" w:leader="dot" w:pos="8306"/>
        </w:tabs>
      </w:pPr>
      <w:hyperlink w:anchor="_Toc23176" w:history="1">
        <w:r>
          <w:rPr>
            <w:rFonts w:ascii="仿宋" w:eastAsia="仿宋" w:hAnsi="仿宋" w:cs="仿宋" w:hint="eastAsia"/>
            <w:lang w:eastAsia="zh-CN"/>
          </w:rPr>
          <w:t>十七、质量管理体系</w:t>
        </w:r>
        <w:r>
          <w:tab/>
        </w:r>
        <w:r>
          <w:fldChar w:fldCharType="begin"/>
        </w:r>
        <w:r>
          <w:instrText xml:space="preserve"> PAGEREF _Toc23176 \h </w:instrText>
        </w:r>
        <w:r>
          <w:fldChar w:fldCharType="separate"/>
        </w:r>
        <w:r>
          <w:t>67</w:t>
        </w:r>
        <w:r>
          <w:fldChar w:fldCharType="end"/>
        </w:r>
      </w:hyperlink>
    </w:p>
    <w:p>
      <w:pPr>
        <w:pStyle w:val="TOC2"/>
        <w:tabs>
          <w:tab w:val="right" w:leader="dot" w:pos="8306"/>
        </w:tabs>
      </w:pPr>
      <w:hyperlink w:anchor="_Toc15037" w:history="1">
        <w:r>
          <w:rPr>
            <w:rFonts w:ascii="仿宋" w:eastAsia="仿宋" w:hAnsi="仿宋" w:cs="仿宋" w:hint="eastAsia"/>
            <w:lang w:eastAsia="zh-CN"/>
          </w:rPr>
          <w:t>(一)、质量目标与方针</w:t>
        </w:r>
        <w:r>
          <w:tab/>
        </w:r>
        <w:r>
          <w:fldChar w:fldCharType="begin"/>
        </w:r>
        <w:r>
          <w:instrText xml:space="preserve"> PAGEREF _Toc15037 \h </w:instrText>
        </w:r>
        <w:r>
          <w:fldChar w:fldCharType="separate"/>
        </w:r>
        <w:r>
          <w:t>67</w:t>
        </w:r>
        <w:r>
          <w:fldChar w:fldCharType="end"/>
        </w:r>
      </w:hyperlink>
    </w:p>
    <w:p>
      <w:pPr>
        <w:pStyle w:val="TOC2"/>
        <w:tabs>
          <w:tab w:val="right" w:leader="dot" w:pos="8306"/>
        </w:tabs>
      </w:pPr>
      <w:hyperlink w:anchor="_Toc11102" w:history="1">
        <w:r>
          <w:rPr>
            <w:rFonts w:ascii="仿宋" w:eastAsia="仿宋" w:hAnsi="仿宋" w:cs="仿宋" w:hint="eastAsia"/>
            <w:lang w:eastAsia="zh-CN"/>
          </w:rPr>
          <w:t>(二)、质量管理责任</w:t>
        </w:r>
        <w:r>
          <w:tab/>
        </w:r>
        <w:r>
          <w:fldChar w:fldCharType="begin"/>
        </w:r>
        <w:r>
          <w:instrText xml:space="preserve"> PAGEREF _Toc11102 \h </w:instrText>
        </w:r>
        <w:r>
          <w:fldChar w:fldCharType="separate"/>
        </w:r>
        <w:r>
          <w:t>68</w:t>
        </w:r>
        <w:r>
          <w:fldChar w:fldCharType="end"/>
        </w:r>
      </w:hyperlink>
    </w:p>
    <w:p>
      <w:pPr>
        <w:pStyle w:val="TOC2"/>
        <w:tabs>
          <w:tab w:val="right" w:leader="dot" w:pos="8306"/>
        </w:tabs>
      </w:pPr>
      <w:hyperlink w:anchor="_Toc25008" w:history="1">
        <w:r>
          <w:rPr>
            <w:rFonts w:ascii="仿宋" w:eastAsia="仿宋" w:hAnsi="仿宋" w:cs="仿宋" w:hint="eastAsia"/>
            <w:lang w:eastAsia="zh-CN"/>
          </w:rPr>
          <w:t>(三)、质量管理体系文件</w:t>
        </w:r>
        <w:r>
          <w:tab/>
        </w:r>
        <w:r>
          <w:fldChar w:fldCharType="begin"/>
        </w:r>
        <w:r>
          <w:instrText xml:space="preserve"> PAGEREF _Toc25008 \h </w:instrText>
        </w:r>
        <w:r>
          <w:fldChar w:fldCharType="separate"/>
        </w:r>
        <w:r>
          <w:t>70</w:t>
        </w:r>
        <w:r>
          <w:fldChar w:fldCharType="end"/>
        </w:r>
      </w:hyperlink>
    </w:p>
    <w:p>
      <w:pPr>
        <w:pStyle w:val="TOC2"/>
        <w:tabs>
          <w:tab w:val="right" w:leader="dot" w:pos="8306"/>
        </w:tabs>
      </w:pPr>
      <w:hyperlink w:anchor="_Toc12874" w:history="1">
        <w:r>
          <w:rPr>
            <w:rFonts w:ascii="仿宋" w:eastAsia="仿宋" w:hAnsi="仿宋" w:cs="仿宋" w:hint="eastAsia"/>
            <w:lang w:eastAsia="zh-CN"/>
          </w:rPr>
          <w:t>(四)、质量培训与教育</w:t>
        </w:r>
        <w:r>
          <w:tab/>
        </w:r>
        <w:r>
          <w:fldChar w:fldCharType="begin"/>
        </w:r>
        <w:r>
          <w:instrText xml:space="preserve"> PAGEREF _Toc12874 \h </w:instrText>
        </w:r>
        <w:r>
          <w:fldChar w:fldCharType="separate"/>
        </w:r>
        <w:r>
          <w:t>72</w:t>
        </w:r>
        <w:r>
          <w:fldChar w:fldCharType="end"/>
        </w:r>
      </w:hyperlink>
    </w:p>
    <w:p>
      <w:pPr>
        <w:pStyle w:val="TOC2"/>
        <w:tabs>
          <w:tab w:val="right" w:leader="dot" w:pos="8306"/>
        </w:tabs>
      </w:pPr>
      <w:hyperlink w:anchor="_Toc316" w:history="1">
        <w:r>
          <w:rPr>
            <w:rFonts w:ascii="仿宋" w:eastAsia="仿宋" w:hAnsi="仿宋" w:cs="仿宋" w:hint="eastAsia"/>
            <w:lang w:eastAsia="zh-CN"/>
          </w:rPr>
          <w:t>(五)、质量审核与评价</w:t>
        </w:r>
        <w:r>
          <w:tab/>
        </w:r>
        <w:r>
          <w:fldChar w:fldCharType="begin"/>
        </w:r>
        <w:r>
          <w:instrText xml:space="preserve"> PAGEREF _Toc316 \h </w:instrText>
        </w:r>
        <w:r>
          <w:fldChar w:fldCharType="separate"/>
        </w:r>
        <w:r>
          <w:t>73</w:t>
        </w:r>
        <w:r>
          <w:fldChar w:fldCharType="end"/>
        </w:r>
      </w:hyperlink>
    </w:p>
    <w:p>
      <w:pPr>
        <w:pStyle w:val="TOC2"/>
        <w:tabs>
          <w:tab w:val="right" w:leader="dot" w:pos="8306"/>
        </w:tabs>
      </w:pPr>
      <w:hyperlink w:anchor="_Toc16343" w:history="1">
        <w:r>
          <w:rPr>
            <w:rFonts w:ascii="仿宋" w:eastAsia="仿宋" w:hAnsi="仿宋" w:cs="仿宋" w:hint="eastAsia"/>
            <w:lang w:eastAsia="zh-CN"/>
          </w:rPr>
          <w:t>(六)、不符合与纠正措施</w:t>
        </w:r>
        <w:r>
          <w:tab/>
        </w:r>
        <w:r>
          <w:fldChar w:fldCharType="begin"/>
        </w:r>
        <w:r>
          <w:instrText xml:space="preserve"> PAGEREF _Toc16343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563"/>
      <w:r>
        <w:rPr>
          <w:rFonts w:ascii="仿宋" w:eastAsia="仿宋" w:hAnsi="仿宋" w:cs="仿宋" w:hint="eastAsia"/>
          <w:sz w:val="28"/>
          <w:lang w:eastAsia="zh-CN"/>
        </w:rPr>
        <w:t>一、塑料项目可持续发展</w:t>
      </w:r>
      <w:bookmarkEnd w:id="2"/>
    </w:p>
    <w:p>
      <w:pPr>
        <w:pStyle w:val="Heading2"/>
        <w:rPr>
          <w:rFonts w:ascii="仿宋" w:eastAsia="仿宋" w:hAnsi="仿宋" w:cs="仿宋" w:hint="eastAsia"/>
          <w:lang w:eastAsia="zh-CN"/>
        </w:rPr>
      </w:pPr>
      <w:bookmarkStart w:id="3" w:name="_Toc570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项目中，塑料项目团队着眼于未来，明确了可持续发展的战略方向。制定的具体可持续发展目标包括降低资源使用、采用环保技术、最大化社会效益等。这一步骤不仅有助于塑料项目在环保和社会责任方面达到最高标准，也为未来提供了明确的指引，确保塑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可持续实践的融入塑料项目管理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塑料项目管理周期。从塑料项目规划开始，塑料项目团队就考虑了环境和社会的因素。在执行阶段，塑料项目团队积极推动绿色技术的应用，优化资源利用。此外，关注员工的社会责任，通过培训和沟通活动提高员工对可持续发展的认知，使他们能够在日常工作中践行可持续实践。这些举措不仅为塑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71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扎根于塑料项目的可持续发展理念，我们深信环保与社会责任是塑料项目成功的关键支柱。在塑料项目的每一步，我们都致力于通过创新和实践，履行对环境和社会的坚定责任。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团队通过引入先进的环保技术、建立高效的废物处理系统以及推动能源节约措施，积极履行环保责任。定期的环保监测和评估确保塑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不仅致力于自身可持续发展，还注重对社会的回馈。通过支持社区塑料项目、参与慈善事业、提供培训机会等方式，塑料项目积极履行社会责任。与当地社区建立积极互动，关注员工的工作与生活平衡，以及员工的身心健康，是塑料项目在社会责任层面的关键举措。这样的实践不仅增强了塑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9809"/>
      <w:r>
        <w:rPr>
          <w:rFonts w:ascii="仿宋" w:eastAsia="仿宋" w:hAnsi="仿宋" w:cs="仿宋" w:hint="eastAsia"/>
          <w:sz w:val="28"/>
          <w:lang w:eastAsia="zh-CN"/>
        </w:rPr>
        <w:t>二、塑料项目选址可行性分析</w:t>
      </w:r>
      <w:bookmarkEnd w:id="5"/>
    </w:p>
    <w:p>
      <w:pPr>
        <w:pStyle w:val="Heading2"/>
        <w:rPr>
          <w:rFonts w:ascii="仿宋" w:eastAsia="仿宋" w:hAnsi="仿宋" w:cs="仿宋" w:hint="eastAsia"/>
          <w:lang w:eastAsia="zh-CN"/>
        </w:rPr>
      </w:pPr>
      <w:bookmarkStart w:id="6" w:name="_Toc25862"/>
      <w:r>
        <w:rPr>
          <w:rFonts w:ascii="仿宋" w:eastAsia="仿宋" w:hAnsi="仿宋" w:cs="仿宋" w:hint="eastAsia"/>
          <w:lang w:eastAsia="zh-CN"/>
        </w:rPr>
        <w:t>(一)、塑料项目选址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该塑料项目选址位于XX省XX市XX区XXX街道</w:t>
      </w:r>
    </w:p>
    <w:p>
      <w:pPr>
        <w:pStyle w:val="Heading2"/>
        <w:ind w:firstLine="560" w:firstLineChars="200"/>
        <w:rPr>
          <w:rFonts w:ascii="仿宋" w:eastAsia="仿宋" w:hAnsi="仿宋" w:cs="仿宋" w:hint="eastAsia"/>
          <w:sz w:val="28"/>
          <w:lang w:eastAsia="zh-CN"/>
        </w:rPr>
      </w:pPr>
      <w:bookmarkStart w:id="7" w:name="_Toc23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塑料项目的征地面积将根据塑料项目的实际规模和需求进行精确规划。具体面积XXX平方米，旨在确保塑料项目不仅能够满足当前的发展需求，还能够预留空间以适应未来的扩展。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净用地面积是在征地面积基础上去除不可利用面积后的实际可开发用地。具体面积XXX平方米，考虑到环保、交通、安全等多方面因素，以确保塑料项目在整体利用效率上达到最优。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塑料项目计划建设的建筑总规模具体面积XXX平方米。这一规模的确定综合考虑了塑料项目的性质、规模，以及城市规划的相关要求，确保建筑布局与周边环境协调一致。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绿地率是塑料项目用地中被规划为绿地的比例。具体面积XXX平方米，旨在通过合理规划绿地，改善塑料项目周边环境，提升居民生活质量，并符合城市整体绿化规划。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容积率是用地上可以建设的建筑总体积与用地面积之比。具体面积XXX，通过合理的容积率规划，确保塑料项目建筑规模与周边环境和谐共生。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确保塑料项目选址与当地城市规划相一致，具体面积XXX平方米。通过与城市规划部门深入沟通，确保塑料项目不仅符合城市的整体发展方向，还能够融入城市的发展布局，为城市的长远发展贡献力量。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充分了解并确保塑料项目选址符合当地产业政策，具体面积XXX平方米。这包括塑料项目对当地经济的促进作用，以及对相关产业的带动效应，确保塑料项目与地方政府的产业政策保持一致，促进共赢合作。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用地总体要求必须符合环保和可持续发展的原则，具体面积XXX平方米。通过采用绿色建筑设计、节能减排等措施，确保塑料项目在建设和运营过程中对环境的影响最小化，达到可持续发展的要求。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确保塑料项目选址具备必要的公共设施配套，具体面积XXX平方米。这包括交通便利性、教育、医疗等基础设施，以提高居民生活品质，使得塑料项目选址更具吸引力。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考虑用地总体要求对当地社会稳定性的影响，具体面积XXX平方米。通过深入了解当地社区反馈，确保塑料项目的选址和建设过程对当地社会和谐稳定产生积极作用。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塑料项目选址不仅符合法规和规划，还在实际操作中具有可行性。这一全面规划将为塑料项目的成功实施提供坚实的基础，确保塑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974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塑料项目的设备规划和空间设计中，我们将采取灵活设备布局的措施。设备布局将根据实际需求进行灵活设计，避免不必要的浪费。通过合理规划设备摆放位置，我们将提高设备的利用率，减少设备间距，以确保塑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塑料项目内部引入共享设施的概念，例如共享会议室、办公区等。通过这种方式，我们可以减少对资源的重复建设，提高资源共享效率，从而减小塑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854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塑料项目的总图布置中，我们将不同功能区域进行明确的规划，以最大程度满足塑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261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我们首先关注市场因素，包括潜在客户分布、竞争对手位置、市场需求等。通过深入的市场调研，我们能够更准确地评估选址对于市场开拓和产品销售的影响，确保塑料项目能够在有利的市场环境中蓬勃发展。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塑料项目对环境的影响是综合评价的重要因素之一。我们将详细考虑选址周边的自然环境、生态保护区、水源地等情况，确保塑料项目的建设和运营对环境影响最小化，并符合当地的环保法规标准。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对选址的评价还需充分考虑当地政府的产业政策和法规。我们将详细了解塑料项目所在地的相关政策，确保塑料项目的规划和运营与当地法规相符，降低不必要的法律风险。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考虑到社会稳定性对企业运营的重要性，我们将评估选址地区的社会安全情况、劳工关系、社区反馈等方面，以确保塑料项目的建设和运营不会受到社会稳定性的负面影响。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最后，我们将综合考虑用地成本，包括土地购置费用、土地开发成本等。通过对用地成本的详细评估，我们能够做出更为精确的经济效益分析，为塑料项目的投资决策提供有力支持。</w:t>
      </w:r>
    </w:p>
    <w:p>
      <w:pPr>
        <w:pStyle w:val="Heading1"/>
        <w:ind w:firstLine="560" w:firstLineChars="200"/>
        <w:rPr>
          <w:rFonts w:ascii="仿宋" w:eastAsia="仿宋" w:hAnsi="仿宋" w:cs="仿宋" w:hint="eastAsia"/>
          <w:sz w:val="28"/>
          <w:lang w:eastAsia="zh-CN"/>
        </w:rPr>
      </w:pPr>
      <w:bookmarkStart w:id="11" w:name="_Toc1699"/>
      <w:r>
        <w:rPr>
          <w:rFonts w:ascii="仿宋" w:eastAsia="仿宋" w:hAnsi="仿宋" w:cs="仿宋" w:hint="eastAsia"/>
          <w:sz w:val="28"/>
          <w:lang w:eastAsia="zh-CN"/>
        </w:rPr>
        <w:t>三、塑料项目绩效评估</w:t>
      </w:r>
      <w:bookmarkEnd w:id="11"/>
    </w:p>
    <w:p>
      <w:pPr>
        <w:pStyle w:val="Heading2"/>
        <w:rPr>
          <w:rFonts w:ascii="仿宋" w:eastAsia="仿宋" w:hAnsi="仿宋" w:cs="仿宋" w:hint="eastAsia"/>
          <w:lang w:eastAsia="zh-CN"/>
        </w:rPr>
      </w:pPr>
      <w:bookmarkStart w:id="12" w:name="_Toc1426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在塑料项目中，我们设计了一套全面的绩效评估指标，以确保塑料项目的可控和成功交付。这些指标跨足塑料项目目标、成本、进度和质量等多个维度，为我们提供了全面洞察塑料项目的健康状况。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目标达成率是我们关注的首要指标。我们设定了明确的目标，并通过定期监测和评估，迅速发现并应对潜在的目标偏差。这为塑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成本绩效是另一个核心关注点。通过实际成本与预算成本的对比分析，我们深入了解成本差异的原因，及时调整资源分配，保持塑料项目在经济效益方面的合理水平。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进度作为关键的绩效指标之一，得到了精心的关注。我们制定了详细的塑料项目进度计划，并设立了进度符合度指标，确保实际进度与计划进度保持一致。这使我们能够快速发现和解决潜在的进度问题，保持塑料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塑料项目绩效的不可或缺的一环。我们引入了一系列的质量标准和客户满意度指标，以确保塑料项目交付的成果在质量上达到或超越预期水平。通过持续监测这些指标，我们努力提升塑料项目整体质量水平，为塑料项目的成功交付提供有力保障。通过这些科学且全面的绩效评估，我们能够更好地引导塑料项目的持续改进，确保塑料项目目标的顺利达成。</w:t>
      </w:r>
    </w:p>
    <w:p>
      <w:pPr>
        <w:pStyle w:val="Heading2"/>
        <w:ind w:firstLine="560" w:firstLineChars="200"/>
        <w:rPr>
          <w:rFonts w:ascii="仿宋" w:eastAsia="仿宋" w:hAnsi="仿宋" w:cs="仿宋" w:hint="eastAsia"/>
          <w:sz w:val="28"/>
          <w:lang w:eastAsia="zh-CN"/>
        </w:rPr>
      </w:pPr>
      <w:bookmarkStart w:id="13" w:name="_Toc1994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绩效评估是塑料项目中的关键环节，为确保塑料项目达到预期目标，我们采用了多层次、多维度的绩效评估方法。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塑料项目的战略目标对齐，确保每个决策和行动都与塑料项目整体目标保持一致。团队会定期召开战略对齐会议，审视当前工作与塑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塑料项目进度、质量、成本和风险等方面。这些指标通过数据收集和分析，为塑料项目管理团队提供了客观的评估依据。例如，我们通过塑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绩效评估不仅仅停留在塑料项目内部，还考虑了塑料项目对外部环境的影响。我们定期进行干系人满意度调查，以了解各利益相关方对塑料项目的期望和满意度，并及时做出调整。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这种多层次、多角度的绩效评估方法，使得我们能够全面了解塑料项目的运行状态，及时做出调整，确保塑料项目在不断变化的环境中保持稳健前行。</w:t>
      </w:r>
    </w:p>
    <w:p>
      <w:pPr>
        <w:pStyle w:val="Heading2"/>
        <w:ind w:firstLine="560" w:firstLineChars="200"/>
        <w:rPr>
          <w:rFonts w:ascii="仿宋" w:eastAsia="仿宋" w:hAnsi="仿宋" w:cs="仿宋" w:hint="eastAsia"/>
          <w:sz w:val="28"/>
          <w:lang w:eastAsia="zh-CN"/>
        </w:rPr>
      </w:pPr>
      <w:bookmarkStart w:id="14" w:name="_Toc2203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为了确保塑料项目的有效管理和不断优化，我们采用了精心设计的绩效评估周期。这个周期旨在实现灵活、实时和全面的评估，以适应塑料项目执行中的各种挑战。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塑料项目的不同需求，分为短期、中期和长期。短期评估关注每个迭代或工作周期，以及时发现和解决当前任务中的问题。中期评估涵盖几个迭代，深入了解整体塑料项目的趋势和性能。长期评估则着眼于整个塑料项目阶段，确保塑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塑料项目管理工具和协作平台，团队成员能够随时更新和分享塑料项目数据。这种实时性的反馈机制使我们能够及时察觉潜在问题，快速调整，保持塑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塑料项目的决策制定密不可分。每个周期的塑料项目回顾会议成为集体总结经验、识别问题深层次原因并找到创新解决方案的平台。这种定期的反思与调整机制使塑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8562"/>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017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塑料项目的技术管理特点体现在其创新导向。通过引入最先进的技术趋势和解决方案，塑料项目致力于提升科技含量、提高质量和效率水平。这意味着我们将采用最新的工具和方法，确保塑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塑料项目技术管理的显著特征。通过整合不同领域的技术资源，我们实现了跨学科的协同工作。这有助于优化技术架构，提高整体效能。此外，整合性策略还促进了不同技术团队之间的紧密沟通和高效合作，确保塑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塑料项目所采用的技术。通过不断优化技术方案，塑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塑料项目团队将在塑料项目初期识别可能的技术风险，并采取相应的预防和应对措施。通过建立健全的风险评估机制，塑料项目能够在实施过程中及时发现并解决潜在的技术问题，保障塑料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通过这些独特的技术管理特点，我们确信在塑料项目中，技术将成为塑料项目成功的有力支持。这一深度剖析揭示了技术管理在塑料项目实施中的关键作用，为塑料项目的技术基础奠定了坚实的基础。</w:t>
      </w:r>
    </w:p>
    <w:p>
      <w:pPr>
        <w:pStyle w:val="Heading2"/>
        <w:ind w:firstLine="560" w:firstLineChars="200"/>
        <w:rPr>
          <w:rFonts w:ascii="仿宋" w:eastAsia="仿宋" w:hAnsi="仿宋" w:cs="仿宋" w:hint="eastAsia"/>
          <w:sz w:val="28"/>
          <w:lang w:eastAsia="zh-CN"/>
        </w:rPr>
      </w:pPr>
      <w:bookmarkStart w:id="17" w:name="_Toc26515"/>
      <w:r>
        <w:rPr>
          <w:rFonts w:ascii="仿宋" w:eastAsia="仿宋" w:hAnsi="仿宋" w:cs="仿宋" w:hint="eastAsia"/>
          <w:sz w:val="28"/>
          <w:lang w:eastAsia="zh-CN"/>
        </w:rPr>
        <w:t>(二)、塑料项目工艺技术设计方案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塑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塑料项目将严格按照相关行业规范要求进行组织。通过有效控制产品质量，塑料项目将致力于为顾客提供优质的塑料项目产品和良好的服务。这体现了塑料项目对于生产活动合规性和质量标准的高度重视，为塑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塑料项目注重生态效益和清洁生产原则。塑料项目建设将紧密结合地方特色经济发展，与社会经济发展规划和区域环境保护规划方案相协调一致。通过与当地区域自然生态系统的结合，塑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塑料项目产品具有多样化的客户需求和个性化的特点。因此，塑料项目产品规格品种多样，且单批生产数量较小。为满足这一特点，塑料项目承办单位将建设先进的柔性制造生产线。通过广泛应用柔性制造技术，塑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总体而言，塑料项目采用的技术具有较高的技术含量和自动化水平，处于国内先进水平。这一技术选用不仅体现了对生产效率、质量和环境友好性的高标准要求，同时为塑料项目的可持续发展奠定了坚实的基础。</w:t>
      </w:r>
    </w:p>
    <w:p>
      <w:pPr>
        <w:pStyle w:val="Heading2"/>
        <w:ind w:firstLine="560" w:firstLineChars="200"/>
        <w:rPr>
          <w:rFonts w:ascii="仿宋" w:eastAsia="仿宋" w:hAnsi="仿宋" w:cs="仿宋" w:hint="eastAsia"/>
          <w:sz w:val="28"/>
          <w:lang w:eastAsia="zh-CN"/>
        </w:rPr>
      </w:pPr>
      <w:bookmarkStart w:id="18" w:name="_Toc3114"/>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为确保塑料项目的高效生产和技术实施，我们制定了一套精心设计的设备选型方案，以满足塑料项目生产、质量和环保的要求。该方案的主要特点如下：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塑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针对塑料项目产品的多样性和小批量生产的特点，我们将建设柔性制造生产线。通过在设备选型中考虑柔性制造技术，可以灵活应对不同产品规格和生产需求，实现生产线的高度灵活性和适应性。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5382"/>
      <w:r>
        <w:rPr>
          <w:rFonts w:ascii="仿宋" w:eastAsia="仿宋" w:hAnsi="仿宋" w:cs="仿宋" w:hint="eastAsia"/>
          <w:sz w:val="28"/>
          <w:lang w:eastAsia="zh-CN"/>
        </w:rPr>
        <w:t>五、塑料项目土建工程</w:t>
      </w:r>
      <w:bookmarkEnd w:id="19"/>
    </w:p>
    <w:p>
      <w:pPr>
        <w:pStyle w:val="Heading2"/>
        <w:rPr>
          <w:rFonts w:ascii="仿宋" w:eastAsia="仿宋" w:hAnsi="仿宋" w:cs="仿宋" w:hint="eastAsia"/>
          <w:lang w:eastAsia="zh-CN"/>
        </w:rPr>
      </w:pPr>
      <w:bookmarkStart w:id="20" w:name="_Toc21677"/>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在塑料项目的建筑工程设计中，我们将秉承一系列重要的设计原则，以确保塑料项目建筑在功能、美观、可持续性等方面达到最佳效果。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首要原则是确保建筑的功能性得到最大化的发挥。我们将充分理解塑料项目的实际需求，合理布局各个功能区域，保证建筑在满足业务需求的同时，提供高效的工作环境。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https://d.book118.com/457132131132006034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383EFD"/>
    <w:rsid w:val="1A383E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7132131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2024-01-24T06:17:00Z</dcterms:created>
  <dcterms:modified xsi:type="dcterms:W3CDTF">2024-01-24T06:17:36Z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9E6C81F520FD464D9A7E479565E2B1A0_11</vt:lpwstr>
  </property>
  <property fmtid="{D5CDD505-2E9C-101B-9397-08002B2CF9AE}" pid="3" name="KSOProductBuildVer">
    <vt:lpwstr>2052-12.1.0.16120</vt:lpwstr>
  </property>
</Properties>
</file>