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7" w:history="1">
        <w:r>
          <w:rPr>
            <w:rFonts w:ascii="仿宋" w:eastAsia="仿宋" w:hAnsi="仿宋" w:cs="仿宋" w:hint="eastAsia"/>
            <w:lang w:eastAsia="zh-CN"/>
          </w:rPr>
          <w:t>前言</w:t>
        </w:r>
        <w:r>
          <w:tab/>
        </w:r>
        <w:r>
          <w:fldChar w:fldCharType="begin"/>
        </w:r>
        <w:r>
          <w:instrText xml:space="preserve"> PAGEREF _Toc3417 \h </w:instrText>
        </w:r>
        <w:r>
          <w:fldChar w:fldCharType="separate"/>
        </w:r>
        <w:r>
          <w:t>3</w:t>
        </w:r>
        <w:r>
          <w:fldChar w:fldCharType="end"/>
        </w:r>
      </w:hyperlink>
    </w:p>
    <w:p>
      <w:pPr>
        <w:pStyle w:val="TOC1"/>
        <w:tabs>
          <w:tab w:val="right" w:leader="dot" w:pos="8306"/>
        </w:tabs>
      </w:pPr>
      <w:hyperlink w:anchor="_Toc16776" w:history="1">
        <w:r>
          <w:rPr>
            <w:rFonts w:ascii="仿宋" w:eastAsia="仿宋" w:hAnsi="仿宋" w:cs="仿宋" w:hint="eastAsia"/>
            <w:lang w:eastAsia="zh-CN"/>
          </w:rPr>
          <w:t>一、建设风险评估分析</w:t>
        </w:r>
        <w:r>
          <w:tab/>
        </w:r>
        <w:r>
          <w:fldChar w:fldCharType="begin"/>
        </w:r>
        <w:r>
          <w:instrText xml:space="preserve"> PAGEREF _Toc16776 \h </w:instrText>
        </w:r>
        <w:r>
          <w:fldChar w:fldCharType="separate"/>
        </w:r>
        <w:r>
          <w:t>3</w:t>
        </w:r>
        <w:r>
          <w:fldChar w:fldCharType="end"/>
        </w:r>
      </w:hyperlink>
    </w:p>
    <w:p>
      <w:pPr>
        <w:pStyle w:val="TOC2"/>
        <w:tabs>
          <w:tab w:val="right" w:leader="dot" w:pos="8306"/>
        </w:tabs>
      </w:pPr>
      <w:hyperlink w:anchor="_Toc13939" w:history="1">
        <w:r>
          <w:rPr>
            <w:rFonts w:ascii="仿宋" w:eastAsia="仿宋" w:hAnsi="仿宋" w:cs="仿宋" w:hint="eastAsia"/>
            <w:lang w:eastAsia="zh-CN"/>
          </w:rPr>
          <w:t>(一)、政策风险分析</w:t>
        </w:r>
        <w:r>
          <w:tab/>
        </w:r>
        <w:r>
          <w:fldChar w:fldCharType="begin"/>
        </w:r>
        <w:r>
          <w:instrText xml:space="preserve"> PAGEREF _Toc13939 \h </w:instrText>
        </w:r>
        <w:r>
          <w:fldChar w:fldCharType="separate"/>
        </w:r>
        <w:r>
          <w:t>3</w:t>
        </w:r>
        <w:r>
          <w:fldChar w:fldCharType="end"/>
        </w:r>
      </w:hyperlink>
    </w:p>
    <w:p>
      <w:pPr>
        <w:pStyle w:val="TOC2"/>
        <w:tabs>
          <w:tab w:val="right" w:leader="dot" w:pos="8306"/>
        </w:tabs>
      </w:pPr>
      <w:hyperlink w:anchor="_Toc10874" w:history="1">
        <w:r>
          <w:rPr>
            <w:rFonts w:ascii="仿宋" w:eastAsia="仿宋" w:hAnsi="仿宋" w:cs="仿宋" w:hint="eastAsia"/>
            <w:lang w:eastAsia="zh-CN"/>
          </w:rPr>
          <w:t>(二)、社会风险分析</w:t>
        </w:r>
        <w:r>
          <w:tab/>
        </w:r>
        <w:r>
          <w:fldChar w:fldCharType="begin"/>
        </w:r>
        <w:r>
          <w:instrText xml:space="preserve"> PAGEREF _Toc10874 \h </w:instrText>
        </w:r>
        <w:r>
          <w:fldChar w:fldCharType="separate"/>
        </w:r>
        <w:r>
          <w:t>4</w:t>
        </w:r>
        <w:r>
          <w:fldChar w:fldCharType="end"/>
        </w:r>
      </w:hyperlink>
    </w:p>
    <w:p>
      <w:pPr>
        <w:pStyle w:val="TOC2"/>
        <w:tabs>
          <w:tab w:val="right" w:leader="dot" w:pos="8306"/>
        </w:tabs>
      </w:pPr>
      <w:hyperlink w:anchor="_Toc126" w:history="1">
        <w:r>
          <w:rPr>
            <w:rFonts w:ascii="仿宋" w:eastAsia="仿宋" w:hAnsi="仿宋" w:cs="仿宋" w:hint="eastAsia"/>
            <w:lang w:eastAsia="zh-CN"/>
          </w:rPr>
          <w:t>(三)、市场风险分析</w:t>
        </w:r>
        <w:r>
          <w:tab/>
        </w:r>
        <w:r>
          <w:fldChar w:fldCharType="begin"/>
        </w:r>
        <w:r>
          <w:instrText xml:space="preserve"> PAGEREF _Toc126 \h </w:instrText>
        </w:r>
        <w:r>
          <w:fldChar w:fldCharType="separate"/>
        </w:r>
        <w:r>
          <w:t>6</w:t>
        </w:r>
        <w:r>
          <w:fldChar w:fldCharType="end"/>
        </w:r>
      </w:hyperlink>
    </w:p>
    <w:p>
      <w:pPr>
        <w:pStyle w:val="TOC2"/>
        <w:tabs>
          <w:tab w:val="right" w:leader="dot" w:pos="8306"/>
        </w:tabs>
      </w:pPr>
      <w:hyperlink w:anchor="_Toc10458" w:history="1">
        <w:r>
          <w:rPr>
            <w:rFonts w:ascii="仿宋" w:eastAsia="仿宋" w:hAnsi="仿宋" w:cs="仿宋" w:hint="eastAsia"/>
            <w:lang w:eastAsia="zh-CN"/>
          </w:rPr>
          <w:t>(四)、资金风险分析</w:t>
        </w:r>
        <w:r>
          <w:tab/>
        </w:r>
        <w:r>
          <w:fldChar w:fldCharType="begin"/>
        </w:r>
        <w:r>
          <w:instrText xml:space="preserve"> PAGEREF _Toc10458 \h </w:instrText>
        </w:r>
        <w:r>
          <w:fldChar w:fldCharType="separate"/>
        </w:r>
        <w:r>
          <w:t>6</w:t>
        </w:r>
        <w:r>
          <w:fldChar w:fldCharType="end"/>
        </w:r>
      </w:hyperlink>
    </w:p>
    <w:p>
      <w:pPr>
        <w:pStyle w:val="TOC2"/>
        <w:tabs>
          <w:tab w:val="right" w:leader="dot" w:pos="8306"/>
        </w:tabs>
      </w:pPr>
      <w:hyperlink w:anchor="_Toc11905" w:history="1">
        <w:r>
          <w:rPr>
            <w:rFonts w:ascii="仿宋" w:eastAsia="仿宋" w:hAnsi="仿宋" w:cs="仿宋" w:hint="eastAsia"/>
            <w:lang w:eastAsia="zh-CN"/>
          </w:rPr>
          <w:t>(五)、技术风险分析</w:t>
        </w:r>
        <w:r>
          <w:tab/>
        </w:r>
        <w:r>
          <w:fldChar w:fldCharType="begin"/>
        </w:r>
        <w:r>
          <w:instrText xml:space="preserve"> PAGEREF _Toc11905 \h </w:instrText>
        </w:r>
        <w:r>
          <w:fldChar w:fldCharType="separate"/>
        </w:r>
        <w:r>
          <w:t>8</w:t>
        </w:r>
        <w:r>
          <w:fldChar w:fldCharType="end"/>
        </w:r>
      </w:hyperlink>
    </w:p>
    <w:p>
      <w:pPr>
        <w:pStyle w:val="TOC2"/>
        <w:tabs>
          <w:tab w:val="right" w:leader="dot" w:pos="8306"/>
        </w:tabs>
      </w:pPr>
      <w:hyperlink w:anchor="_Toc26503" w:history="1">
        <w:r>
          <w:rPr>
            <w:rFonts w:ascii="仿宋" w:eastAsia="仿宋" w:hAnsi="仿宋" w:cs="仿宋" w:hint="eastAsia"/>
            <w:lang w:eastAsia="zh-CN"/>
          </w:rPr>
          <w:t>(六)、财务风险分析</w:t>
        </w:r>
        <w:r>
          <w:tab/>
        </w:r>
        <w:r>
          <w:fldChar w:fldCharType="begin"/>
        </w:r>
        <w:r>
          <w:instrText xml:space="preserve"> PAGEREF _Toc26503 \h </w:instrText>
        </w:r>
        <w:r>
          <w:fldChar w:fldCharType="separate"/>
        </w:r>
        <w:r>
          <w:t>9</w:t>
        </w:r>
        <w:r>
          <w:fldChar w:fldCharType="end"/>
        </w:r>
      </w:hyperlink>
    </w:p>
    <w:p>
      <w:pPr>
        <w:pStyle w:val="TOC2"/>
        <w:tabs>
          <w:tab w:val="right" w:leader="dot" w:pos="8306"/>
        </w:tabs>
      </w:pPr>
      <w:hyperlink w:anchor="_Toc19441" w:history="1">
        <w:r>
          <w:rPr>
            <w:rFonts w:ascii="仿宋" w:eastAsia="仿宋" w:hAnsi="仿宋" w:cs="仿宋" w:hint="eastAsia"/>
            <w:lang w:eastAsia="zh-CN"/>
          </w:rPr>
          <w:t>(七)、管理风险分析</w:t>
        </w:r>
        <w:r>
          <w:tab/>
        </w:r>
        <w:r>
          <w:fldChar w:fldCharType="begin"/>
        </w:r>
        <w:r>
          <w:instrText xml:space="preserve"> PAGEREF _Toc19441 \h </w:instrText>
        </w:r>
        <w:r>
          <w:fldChar w:fldCharType="separate"/>
        </w:r>
        <w:r>
          <w:t>11</w:t>
        </w:r>
        <w:r>
          <w:fldChar w:fldCharType="end"/>
        </w:r>
      </w:hyperlink>
    </w:p>
    <w:p>
      <w:pPr>
        <w:pStyle w:val="TOC2"/>
        <w:tabs>
          <w:tab w:val="right" w:leader="dot" w:pos="8306"/>
        </w:tabs>
      </w:pPr>
      <w:hyperlink w:anchor="_Toc26612" w:history="1">
        <w:r>
          <w:rPr>
            <w:rFonts w:ascii="仿宋" w:eastAsia="仿宋" w:hAnsi="仿宋" w:cs="仿宋" w:hint="eastAsia"/>
            <w:lang w:eastAsia="zh-CN"/>
          </w:rPr>
          <w:t>(八)、其它风险分析</w:t>
        </w:r>
        <w:r>
          <w:tab/>
        </w:r>
        <w:r>
          <w:fldChar w:fldCharType="begin"/>
        </w:r>
        <w:r>
          <w:instrText xml:space="preserve"> PAGEREF _Toc26612 \h </w:instrText>
        </w:r>
        <w:r>
          <w:fldChar w:fldCharType="separate"/>
        </w:r>
        <w:r>
          <w:t>12</w:t>
        </w:r>
        <w:r>
          <w:fldChar w:fldCharType="end"/>
        </w:r>
      </w:hyperlink>
    </w:p>
    <w:p>
      <w:pPr>
        <w:pStyle w:val="TOC2"/>
        <w:tabs>
          <w:tab w:val="right" w:leader="dot" w:pos="8306"/>
        </w:tabs>
      </w:pPr>
      <w:hyperlink w:anchor="_Toc4374" w:history="1">
        <w:r>
          <w:rPr>
            <w:rFonts w:ascii="仿宋" w:eastAsia="仿宋" w:hAnsi="仿宋" w:cs="仿宋" w:hint="eastAsia"/>
            <w:lang w:eastAsia="zh-CN"/>
          </w:rPr>
          <w:t>(九)、社会影响评估</w:t>
        </w:r>
        <w:r>
          <w:tab/>
        </w:r>
        <w:r>
          <w:fldChar w:fldCharType="begin"/>
        </w:r>
        <w:r>
          <w:instrText xml:space="preserve"> PAGEREF _Toc4374 \h </w:instrText>
        </w:r>
        <w:r>
          <w:fldChar w:fldCharType="separate"/>
        </w:r>
        <w:r>
          <w:t>13</w:t>
        </w:r>
        <w:r>
          <w:fldChar w:fldCharType="end"/>
        </w:r>
      </w:hyperlink>
    </w:p>
    <w:p>
      <w:pPr>
        <w:pStyle w:val="TOC1"/>
        <w:tabs>
          <w:tab w:val="right" w:leader="dot" w:pos="8306"/>
        </w:tabs>
      </w:pPr>
      <w:hyperlink w:anchor="_Toc21343" w:history="1">
        <w:r>
          <w:rPr>
            <w:rFonts w:ascii="仿宋" w:eastAsia="仿宋" w:hAnsi="仿宋" w:cs="仿宋" w:hint="eastAsia"/>
            <w:lang w:eastAsia="zh-CN"/>
          </w:rPr>
          <w:t>二、经济影响分析</w:t>
        </w:r>
        <w:r>
          <w:tab/>
        </w:r>
        <w:r>
          <w:fldChar w:fldCharType="begin"/>
        </w:r>
        <w:r>
          <w:instrText xml:space="preserve"> PAGEREF _Toc21343 \h </w:instrText>
        </w:r>
        <w:r>
          <w:fldChar w:fldCharType="separate"/>
        </w:r>
        <w:r>
          <w:t>15</w:t>
        </w:r>
        <w:r>
          <w:fldChar w:fldCharType="end"/>
        </w:r>
      </w:hyperlink>
    </w:p>
    <w:p>
      <w:pPr>
        <w:pStyle w:val="TOC2"/>
        <w:tabs>
          <w:tab w:val="right" w:leader="dot" w:pos="8306"/>
        </w:tabs>
      </w:pPr>
      <w:hyperlink w:anchor="_Toc29676" w:history="1">
        <w:r>
          <w:rPr>
            <w:rFonts w:ascii="仿宋" w:eastAsia="仿宋" w:hAnsi="仿宋" w:cs="仿宋" w:hint="eastAsia"/>
            <w:lang w:eastAsia="zh-CN"/>
          </w:rPr>
          <w:t>(一)、经济费用效益或费用效果分析</w:t>
        </w:r>
        <w:r>
          <w:tab/>
        </w:r>
        <w:r>
          <w:fldChar w:fldCharType="begin"/>
        </w:r>
        <w:r>
          <w:instrText xml:space="preserve"> PAGEREF _Toc29676 \h </w:instrText>
        </w:r>
        <w:r>
          <w:fldChar w:fldCharType="separate"/>
        </w:r>
        <w:r>
          <w:t>15</w:t>
        </w:r>
        <w:r>
          <w:fldChar w:fldCharType="end"/>
        </w:r>
      </w:hyperlink>
    </w:p>
    <w:p>
      <w:pPr>
        <w:pStyle w:val="TOC2"/>
        <w:tabs>
          <w:tab w:val="right" w:leader="dot" w:pos="8306"/>
        </w:tabs>
      </w:pPr>
      <w:hyperlink w:anchor="_Toc15037" w:history="1">
        <w:r>
          <w:rPr>
            <w:rFonts w:ascii="仿宋" w:eastAsia="仿宋" w:hAnsi="仿宋" w:cs="仿宋" w:hint="eastAsia"/>
            <w:lang w:eastAsia="zh-CN"/>
          </w:rPr>
          <w:t>(二)、行业影响分析</w:t>
        </w:r>
        <w:r>
          <w:tab/>
        </w:r>
        <w:r>
          <w:fldChar w:fldCharType="begin"/>
        </w:r>
        <w:r>
          <w:instrText xml:space="preserve"> PAGEREF _Toc15037 \h </w:instrText>
        </w:r>
        <w:r>
          <w:fldChar w:fldCharType="separate"/>
        </w:r>
        <w:r>
          <w:t>18</w:t>
        </w:r>
        <w:r>
          <w:fldChar w:fldCharType="end"/>
        </w:r>
      </w:hyperlink>
    </w:p>
    <w:p>
      <w:pPr>
        <w:pStyle w:val="TOC2"/>
        <w:tabs>
          <w:tab w:val="right" w:leader="dot" w:pos="8306"/>
        </w:tabs>
      </w:pPr>
      <w:hyperlink w:anchor="_Toc4304" w:history="1">
        <w:r>
          <w:rPr>
            <w:rFonts w:ascii="仿宋" w:eastAsia="仿宋" w:hAnsi="仿宋" w:cs="仿宋" w:hint="eastAsia"/>
            <w:lang w:eastAsia="zh-CN"/>
          </w:rPr>
          <w:t>(三)、区域经济影响分析</w:t>
        </w:r>
        <w:r>
          <w:tab/>
        </w:r>
        <w:r>
          <w:fldChar w:fldCharType="begin"/>
        </w:r>
        <w:r>
          <w:instrText xml:space="preserve"> PAGEREF _Toc4304 \h </w:instrText>
        </w:r>
        <w:r>
          <w:fldChar w:fldCharType="separate"/>
        </w:r>
        <w:r>
          <w:t>19</w:t>
        </w:r>
        <w:r>
          <w:fldChar w:fldCharType="end"/>
        </w:r>
      </w:hyperlink>
    </w:p>
    <w:p>
      <w:pPr>
        <w:pStyle w:val="TOC2"/>
        <w:tabs>
          <w:tab w:val="right" w:leader="dot" w:pos="8306"/>
        </w:tabs>
      </w:pPr>
      <w:hyperlink w:anchor="_Toc25394" w:history="1">
        <w:r>
          <w:rPr>
            <w:rFonts w:ascii="仿宋" w:eastAsia="仿宋" w:hAnsi="仿宋" w:cs="仿宋" w:hint="eastAsia"/>
            <w:lang w:eastAsia="zh-CN"/>
          </w:rPr>
          <w:t>(四)、宏观经济影响分析</w:t>
        </w:r>
        <w:r>
          <w:tab/>
        </w:r>
        <w:r>
          <w:fldChar w:fldCharType="begin"/>
        </w:r>
        <w:r>
          <w:instrText xml:space="preserve"> PAGEREF _Toc25394 \h </w:instrText>
        </w:r>
        <w:r>
          <w:fldChar w:fldCharType="separate"/>
        </w:r>
        <w:r>
          <w:t>20</w:t>
        </w:r>
        <w:r>
          <w:fldChar w:fldCharType="end"/>
        </w:r>
      </w:hyperlink>
    </w:p>
    <w:p>
      <w:pPr>
        <w:pStyle w:val="TOC1"/>
        <w:tabs>
          <w:tab w:val="right" w:leader="dot" w:pos="8306"/>
        </w:tabs>
      </w:pPr>
      <w:hyperlink w:anchor="_Toc12718" w:history="1">
        <w:r>
          <w:rPr>
            <w:rFonts w:ascii="仿宋" w:eastAsia="仿宋" w:hAnsi="仿宋" w:cs="仿宋" w:hint="eastAsia"/>
            <w:lang w:eastAsia="zh-CN"/>
          </w:rPr>
          <w:t>三、社会影响分析</w:t>
        </w:r>
        <w:r>
          <w:tab/>
        </w:r>
        <w:r>
          <w:fldChar w:fldCharType="begin"/>
        </w:r>
        <w:r>
          <w:instrText xml:space="preserve"> PAGEREF _Toc12718 \h </w:instrText>
        </w:r>
        <w:r>
          <w:fldChar w:fldCharType="separate"/>
        </w:r>
        <w:r>
          <w:t>22</w:t>
        </w:r>
        <w:r>
          <w:fldChar w:fldCharType="end"/>
        </w:r>
      </w:hyperlink>
    </w:p>
    <w:p>
      <w:pPr>
        <w:pStyle w:val="TOC2"/>
        <w:tabs>
          <w:tab w:val="right" w:leader="dot" w:pos="8306"/>
        </w:tabs>
      </w:pPr>
      <w:hyperlink w:anchor="_Toc27396" w:history="1">
        <w:r>
          <w:rPr>
            <w:rFonts w:ascii="仿宋" w:eastAsia="仿宋" w:hAnsi="仿宋" w:cs="仿宋" w:hint="eastAsia"/>
            <w:lang w:eastAsia="zh-CN"/>
          </w:rPr>
          <w:t>(一)、社会影响效果分析</w:t>
        </w:r>
        <w:r>
          <w:tab/>
        </w:r>
        <w:r>
          <w:fldChar w:fldCharType="begin"/>
        </w:r>
        <w:r>
          <w:instrText xml:space="preserve"> PAGEREF _Toc27396 \h </w:instrText>
        </w:r>
        <w:r>
          <w:fldChar w:fldCharType="separate"/>
        </w:r>
        <w:r>
          <w:t>22</w:t>
        </w:r>
        <w:r>
          <w:fldChar w:fldCharType="end"/>
        </w:r>
      </w:hyperlink>
    </w:p>
    <w:p>
      <w:pPr>
        <w:pStyle w:val="TOC2"/>
        <w:tabs>
          <w:tab w:val="right" w:leader="dot" w:pos="8306"/>
        </w:tabs>
      </w:pPr>
      <w:hyperlink w:anchor="_Toc12177" w:history="1">
        <w:r>
          <w:rPr>
            <w:rFonts w:ascii="仿宋" w:eastAsia="仿宋" w:hAnsi="仿宋" w:cs="仿宋" w:hint="eastAsia"/>
            <w:lang w:eastAsia="zh-CN"/>
          </w:rPr>
          <w:t>(二)、社会适应性分析</w:t>
        </w:r>
        <w:r>
          <w:tab/>
        </w:r>
        <w:r>
          <w:fldChar w:fldCharType="begin"/>
        </w:r>
        <w:r>
          <w:instrText xml:space="preserve"> PAGEREF _Toc12177 \h </w:instrText>
        </w:r>
        <w:r>
          <w:fldChar w:fldCharType="separate"/>
        </w:r>
        <w:r>
          <w:t>24</w:t>
        </w:r>
        <w:r>
          <w:fldChar w:fldCharType="end"/>
        </w:r>
      </w:hyperlink>
    </w:p>
    <w:p>
      <w:pPr>
        <w:pStyle w:val="TOC2"/>
        <w:tabs>
          <w:tab w:val="right" w:leader="dot" w:pos="8306"/>
        </w:tabs>
      </w:pPr>
      <w:hyperlink w:anchor="_Toc13164" w:history="1">
        <w:r>
          <w:rPr>
            <w:rFonts w:ascii="仿宋" w:eastAsia="仿宋" w:hAnsi="仿宋" w:cs="仿宋" w:hint="eastAsia"/>
            <w:lang w:eastAsia="zh-CN"/>
          </w:rPr>
          <w:t>(三)、社会风险及对策分析</w:t>
        </w:r>
        <w:r>
          <w:tab/>
        </w:r>
        <w:r>
          <w:fldChar w:fldCharType="begin"/>
        </w:r>
        <w:r>
          <w:instrText xml:space="preserve"> PAGEREF _Toc13164 \h </w:instrText>
        </w:r>
        <w:r>
          <w:fldChar w:fldCharType="separate"/>
        </w:r>
        <w:r>
          <w:t>26</w:t>
        </w:r>
        <w:r>
          <w:fldChar w:fldCharType="end"/>
        </w:r>
      </w:hyperlink>
    </w:p>
    <w:p>
      <w:pPr>
        <w:pStyle w:val="TOC1"/>
        <w:tabs>
          <w:tab w:val="right" w:leader="dot" w:pos="8306"/>
        </w:tabs>
      </w:pPr>
      <w:hyperlink w:anchor="_Toc2500" w:history="1">
        <w:r>
          <w:rPr>
            <w:rFonts w:ascii="仿宋" w:eastAsia="仿宋" w:hAnsi="仿宋" w:cs="仿宋" w:hint="eastAsia"/>
            <w:lang w:eastAsia="zh-CN"/>
          </w:rPr>
          <w:t>四、环境和生态影响分析</w:t>
        </w:r>
        <w:r>
          <w:tab/>
        </w:r>
        <w:r>
          <w:fldChar w:fldCharType="begin"/>
        </w:r>
        <w:r>
          <w:instrText xml:space="preserve"> PAGEREF _Toc2500 \h </w:instrText>
        </w:r>
        <w:r>
          <w:fldChar w:fldCharType="separate"/>
        </w:r>
        <w:r>
          <w:t>29</w:t>
        </w:r>
        <w:r>
          <w:fldChar w:fldCharType="end"/>
        </w:r>
      </w:hyperlink>
    </w:p>
    <w:p>
      <w:pPr>
        <w:pStyle w:val="TOC2"/>
        <w:tabs>
          <w:tab w:val="right" w:leader="dot" w:pos="8306"/>
        </w:tabs>
      </w:pPr>
      <w:hyperlink w:anchor="_Toc7606" w:history="1">
        <w:r>
          <w:rPr>
            <w:rFonts w:ascii="仿宋" w:eastAsia="仿宋" w:hAnsi="仿宋" w:cs="仿宋" w:hint="eastAsia"/>
            <w:lang w:eastAsia="zh-CN"/>
          </w:rPr>
          <w:t>(一)、环境和生态现状</w:t>
        </w:r>
        <w:r>
          <w:tab/>
        </w:r>
        <w:r>
          <w:fldChar w:fldCharType="begin"/>
        </w:r>
        <w:r>
          <w:instrText xml:space="preserve"> PAGEREF _Toc7606 \h </w:instrText>
        </w:r>
        <w:r>
          <w:fldChar w:fldCharType="separate"/>
        </w:r>
        <w:r>
          <w:t>29</w:t>
        </w:r>
        <w:r>
          <w:fldChar w:fldCharType="end"/>
        </w:r>
      </w:hyperlink>
    </w:p>
    <w:p>
      <w:pPr>
        <w:pStyle w:val="TOC2"/>
        <w:tabs>
          <w:tab w:val="right" w:leader="dot" w:pos="8306"/>
        </w:tabs>
      </w:pPr>
      <w:hyperlink w:anchor="_Toc9953" w:history="1">
        <w:r>
          <w:rPr>
            <w:rFonts w:ascii="仿宋" w:eastAsia="仿宋" w:hAnsi="仿宋" w:cs="仿宋" w:hint="eastAsia"/>
            <w:lang w:eastAsia="zh-CN"/>
          </w:rPr>
          <w:t>(二)、生态环境影响分析</w:t>
        </w:r>
        <w:r>
          <w:tab/>
        </w:r>
        <w:r>
          <w:fldChar w:fldCharType="begin"/>
        </w:r>
        <w:r>
          <w:instrText xml:space="preserve"> PAGEREF _Toc9953 \h </w:instrText>
        </w:r>
        <w:r>
          <w:fldChar w:fldCharType="separate"/>
        </w:r>
        <w:r>
          <w:t>31</w:t>
        </w:r>
        <w:r>
          <w:fldChar w:fldCharType="end"/>
        </w:r>
      </w:hyperlink>
    </w:p>
    <w:p>
      <w:pPr>
        <w:pStyle w:val="TOC2"/>
        <w:tabs>
          <w:tab w:val="right" w:leader="dot" w:pos="8306"/>
        </w:tabs>
      </w:pPr>
      <w:hyperlink w:anchor="_Toc24202" w:history="1">
        <w:r>
          <w:rPr>
            <w:rFonts w:ascii="仿宋" w:eastAsia="仿宋" w:hAnsi="仿宋" w:cs="仿宋" w:hint="eastAsia"/>
            <w:lang w:eastAsia="zh-CN"/>
          </w:rPr>
          <w:t>(三)、生态环境保护措施</w:t>
        </w:r>
        <w:r>
          <w:tab/>
        </w:r>
        <w:r>
          <w:fldChar w:fldCharType="begin"/>
        </w:r>
        <w:r>
          <w:instrText xml:space="preserve"> PAGEREF _Toc24202 \h </w:instrText>
        </w:r>
        <w:r>
          <w:fldChar w:fldCharType="separate"/>
        </w:r>
        <w:r>
          <w:t>32</w:t>
        </w:r>
        <w:r>
          <w:fldChar w:fldCharType="end"/>
        </w:r>
      </w:hyperlink>
    </w:p>
    <w:p>
      <w:pPr>
        <w:pStyle w:val="TOC2"/>
        <w:tabs>
          <w:tab w:val="right" w:leader="dot" w:pos="8306"/>
        </w:tabs>
      </w:pPr>
      <w:hyperlink w:anchor="_Toc6023" w:history="1">
        <w:r>
          <w:rPr>
            <w:rFonts w:ascii="仿宋" w:eastAsia="仿宋" w:hAnsi="仿宋" w:cs="仿宋" w:hint="eastAsia"/>
            <w:lang w:eastAsia="zh-CN"/>
          </w:rPr>
          <w:t>(四)、地质灾害影响分析</w:t>
        </w:r>
        <w:r>
          <w:tab/>
        </w:r>
        <w:r>
          <w:fldChar w:fldCharType="begin"/>
        </w:r>
        <w:r>
          <w:instrText xml:space="preserve"> PAGEREF _Toc6023 \h </w:instrText>
        </w:r>
        <w:r>
          <w:fldChar w:fldCharType="separate"/>
        </w:r>
        <w:r>
          <w:t>34</w:t>
        </w:r>
        <w:r>
          <w:fldChar w:fldCharType="end"/>
        </w:r>
      </w:hyperlink>
    </w:p>
    <w:p>
      <w:pPr>
        <w:pStyle w:val="TOC2"/>
        <w:tabs>
          <w:tab w:val="right" w:leader="dot" w:pos="8306"/>
        </w:tabs>
      </w:pPr>
      <w:hyperlink w:anchor="_Toc85" w:history="1">
        <w:r>
          <w:rPr>
            <w:rFonts w:ascii="仿宋" w:eastAsia="仿宋" w:hAnsi="仿宋" w:cs="仿宋" w:hint="eastAsia"/>
            <w:lang w:eastAsia="zh-CN"/>
          </w:rPr>
          <w:t>(五)、特殊环境影响</w:t>
        </w:r>
        <w:r>
          <w:tab/>
        </w:r>
        <w:r>
          <w:fldChar w:fldCharType="begin"/>
        </w:r>
        <w:r>
          <w:instrText xml:space="preserve"> PAGEREF _Toc85 \h </w:instrText>
        </w:r>
        <w:r>
          <w:fldChar w:fldCharType="separate"/>
        </w:r>
        <w:r>
          <w:t>35</w:t>
        </w:r>
        <w:r>
          <w:fldChar w:fldCharType="end"/>
        </w:r>
      </w:hyperlink>
    </w:p>
    <w:p>
      <w:pPr>
        <w:pStyle w:val="TOC1"/>
        <w:tabs>
          <w:tab w:val="right" w:leader="dot" w:pos="8306"/>
        </w:tabs>
      </w:pPr>
      <w:hyperlink w:anchor="_Toc12173" w:history="1">
        <w:r>
          <w:rPr>
            <w:rFonts w:ascii="仿宋" w:eastAsia="仿宋" w:hAnsi="仿宋" w:cs="仿宋" w:hint="eastAsia"/>
            <w:lang w:eastAsia="zh-CN"/>
          </w:rPr>
          <w:t>五、财务管理与成本控制</w:t>
        </w:r>
        <w:r>
          <w:tab/>
        </w:r>
        <w:r>
          <w:fldChar w:fldCharType="begin"/>
        </w:r>
        <w:r>
          <w:instrText xml:space="preserve"> PAGEREF _Toc12173 \h </w:instrText>
        </w:r>
        <w:r>
          <w:fldChar w:fldCharType="separate"/>
        </w:r>
        <w:r>
          <w:t>36</w:t>
        </w:r>
        <w:r>
          <w:fldChar w:fldCharType="end"/>
        </w:r>
      </w:hyperlink>
    </w:p>
    <w:p>
      <w:pPr>
        <w:pStyle w:val="TOC2"/>
        <w:tabs>
          <w:tab w:val="right" w:leader="dot" w:pos="8306"/>
        </w:tabs>
      </w:pPr>
      <w:hyperlink w:anchor="_Toc13868" w:history="1">
        <w:r>
          <w:rPr>
            <w:rFonts w:ascii="仿宋" w:eastAsia="仿宋" w:hAnsi="仿宋" w:cs="仿宋" w:hint="eastAsia"/>
            <w:lang w:eastAsia="zh-CN"/>
          </w:rPr>
          <w:t>(一)、财务管理体系建设</w:t>
        </w:r>
        <w:r>
          <w:tab/>
        </w:r>
        <w:r>
          <w:fldChar w:fldCharType="begin"/>
        </w:r>
        <w:r>
          <w:instrText xml:space="preserve"> PAGEREF _Toc13868 \h </w:instrText>
        </w:r>
        <w:r>
          <w:fldChar w:fldCharType="separate"/>
        </w:r>
        <w:r>
          <w:t>36</w:t>
        </w:r>
        <w:r>
          <w:fldChar w:fldCharType="end"/>
        </w:r>
      </w:hyperlink>
    </w:p>
    <w:p>
      <w:pPr>
        <w:pStyle w:val="TOC2"/>
        <w:tabs>
          <w:tab w:val="right" w:leader="dot" w:pos="8306"/>
        </w:tabs>
      </w:pPr>
      <w:hyperlink w:anchor="_Toc12774" w:history="1">
        <w:r>
          <w:rPr>
            <w:rFonts w:ascii="仿宋" w:eastAsia="仿宋" w:hAnsi="仿宋" w:cs="仿宋" w:hint="eastAsia"/>
            <w:lang w:eastAsia="zh-CN"/>
          </w:rPr>
          <w:t>(二)、成本控制措施</w:t>
        </w:r>
        <w:r>
          <w:tab/>
        </w:r>
        <w:r>
          <w:fldChar w:fldCharType="begin"/>
        </w:r>
        <w:r>
          <w:instrText xml:space="preserve"> PAGEREF _Toc12774 \h </w:instrText>
        </w:r>
        <w:r>
          <w:fldChar w:fldCharType="separate"/>
        </w:r>
        <w:r>
          <w:t>38</w:t>
        </w:r>
        <w:r>
          <w:fldChar w:fldCharType="end"/>
        </w:r>
      </w:hyperlink>
    </w:p>
    <w:p>
      <w:pPr>
        <w:pStyle w:val="TOC1"/>
        <w:tabs>
          <w:tab w:val="right" w:leader="dot" w:pos="8306"/>
        </w:tabs>
      </w:pPr>
      <w:hyperlink w:anchor="_Toc27301" w:history="1">
        <w:r>
          <w:rPr>
            <w:rFonts w:ascii="仿宋" w:eastAsia="仿宋" w:hAnsi="仿宋" w:cs="仿宋" w:hint="eastAsia"/>
            <w:lang w:eastAsia="zh-CN"/>
          </w:rPr>
          <w:t>六、资源开发及综合利用分析</w:t>
        </w:r>
        <w:r>
          <w:tab/>
        </w:r>
        <w:r>
          <w:fldChar w:fldCharType="begin"/>
        </w:r>
        <w:r>
          <w:instrText xml:space="preserve"> PAGEREF _Toc27301 \h </w:instrText>
        </w:r>
        <w:r>
          <w:fldChar w:fldCharType="separate"/>
        </w:r>
        <w:r>
          <w:t>39</w:t>
        </w:r>
        <w:r>
          <w:fldChar w:fldCharType="end"/>
        </w:r>
      </w:hyperlink>
    </w:p>
    <w:p>
      <w:pPr>
        <w:pStyle w:val="TOC2"/>
        <w:tabs>
          <w:tab w:val="right" w:leader="dot" w:pos="8306"/>
        </w:tabs>
      </w:pPr>
      <w:hyperlink w:anchor="_Toc27796" w:history="1">
        <w:r>
          <w:rPr>
            <w:rFonts w:ascii="仿宋" w:eastAsia="仿宋" w:hAnsi="仿宋" w:cs="仿宋" w:hint="eastAsia"/>
            <w:lang w:eastAsia="zh-CN"/>
          </w:rPr>
          <w:t>(一)、资源开发方案</w:t>
        </w:r>
        <w:r>
          <w:tab/>
        </w:r>
        <w:r>
          <w:fldChar w:fldCharType="begin"/>
        </w:r>
        <w:r>
          <w:instrText xml:space="preserve"> PAGEREF _Toc27796 \h </w:instrText>
        </w:r>
        <w:r>
          <w:fldChar w:fldCharType="separate"/>
        </w:r>
        <w:r>
          <w:t>39</w:t>
        </w:r>
        <w:r>
          <w:fldChar w:fldCharType="end"/>
        </w:r>
      </w:hyperlink>
    </w:p>
    <w:p>
      <w:pPr>
        <w:pStyle w:val="TOC2"/>
        <w:tabs>
          <w:tab w:val="right" w:leader="dot" w:pos="8306"/>
        </w:tabs>
      </w:pPr>
      <w:hyperlink w:anchor="_Toc4716" w:history="1">
        <w:r>
          <w:rPr>
            <w:rFonts w:ascii="仿宋" w:eastAsia="仿宋" w:hAnsi="仿宋" w:cs="仿宋" w:hint="eastAsia"/>
            <w:lang w:eastAsia="zh-CN"/>
          </w:rPr>
          <w:t>(二)、资源利用方案</w:t>
        </w:r>
        <w:r>
          <w:tab/>
        </w:r>
        <w:r>
          <w:fldChar w:fldCharType="begin"/>
        </w:r>
        <w:r>
          <w:instrText xml:space="preserve"> PAGEREF _Toc4716 \h </w:instrText>
        </w:r>
        <w:r>
          <w:fldChar w:fldCharType="separate"/>
        </w:r>
        <w:r>
          <w:t>40</w:t>
        </w:r>
        <w:r>
          <w:fldChar w:fldCharType="end"/>
        </w:r>
      </w:hyperlink>
    </w:p>
    <w:p>
      <w:pPr>
        <w:pStyle w:val="TOC2"/>
        <w:tabs>
          <w:tab w:val="right" w:leader="dot" w:pos="8306"/>
        </w:tabs>
      </w:pPr>
      <w:hyperlink w:anchor="_Toc19813" w:history="1">
        <w:r>
          <w:rPr>
            <w:rFonts w:ascii="仿宋" w:eastAsia="仿宋" w:hAnsi="仿宋" w:cs="仿宋" w:hint="eastAsia"/>
            <w:lang w:eastAsia="zh-CN"/>
          </w:rPr>
          <w:t>(三)、资源节约措施</w:t>
        </w:r>
        <w:r>
          <w:tab/>
        </w:r>
        <w:r>
          <w:fldChar w:fldCharType="begin"/>
        </w:r>
        <w:r>
          <w:instrText xml:space="preserve"> PAGEREF _Toc19813 \h </w:instrText>
        </w:r>
        <w:r>
          <w:fldChar w:fldCharType="separate"/>
        </w:r>
        <w:r>
          <w:t>41</w:t>
        </w:r>
        <w:r>
          <w:fldChar w:fldCharType="end"/>
        </w:r>
      </w:hyperlink>
    </w:p>
    <w:p>
      <w:pPr>
        <w:pStyle w:val="TOC1"/>
        <w:tabs>
          <w:tab w:val="right" w:leader="dot" w:pos="8306"/>
        </w:tabs>
      </w:pPr>
      <w:hyperlink w:anchor="_Toc18601" w:history="1">
        <w:r>
          <w:rPr>
            <w:rFonts w:ascii="仿宋" w:eastAsia="仿宋" w:hAnsi="仿宋" w:cs="仿宋" w:hint="eastAsia"/>
            <w:lang w:eastAsia="zh-CN"/>
          </w:rPr>
          <w:t>七、经济效益与社会效益优化</w:t>
        </w:r>
        <w:r>
          <w:tab/>
        </w:r>
        <w:r>
          <w:fldChar w:fldCharType="begin"/>
        </w:r>
        <w:r>
          <w:instrText xml:space="preserve"> PAGEREF _Toc18601 \h </w:instrText>
        </w:r>
        <w:r>
          <w:fldChar w:fldCharType="separate"/>
        </w:r>
        <w:r>
          <w:t>42</w:t>
        </w:r>
        <w:r>
          <w:fldChar w:fldCharType="end"/>
        </w:r>
      </w:hyperlink>
    </w:p>
    <w:p>
      <w:pPr>
        <w:pStyle w:val="TOC2"/>
        <w:tabs>
          <w:tab w:val="right" w:leader="dot" w:pos="8306"/>
        </w:tabs>
      </w:pPr>
      <w:hyperlink w:anchor="_Toc32068" w:history="1">
        <w:r>
          <w:rPr>
            <w:rFonts w:ascii="仿宋" w:eastAsia="仿宋" w:hAnsi="仿宋" w:cs="仿宋" w:hint="eastAsia"/>
            <w:lang w:eastAsia="zh-CN"/>
          </w:rPr>
          <w:t>(一)、经济效益提升策略</w:t>
        </w:r>
        <w:r>
          <w:tab/>
        </w:r>
        <w:r>
          <w:fldChar w:fldCharType="begin"/>
        </w:r>
        <w:r>
          <w:instrText xml:space="preserve"> PAGEREF _Toc32068 \h </w:instrText>
        </w:r>
        <w:r>
          <w:fldChar w:fldCharType="separate"/>
        </w:r>
        <w:r>
          <w:t>42</w:t>
        </w:r>
        <w:r>
          <w:fldChar w:fldCharType="end"/>
        </w:r>
      </w:hyperlink>
    </w:p>
    <w:p>
      <w:pPr>
        <w:pStyle w:val="TOC2"/>
        <w:tabs>
          <w:tab w:val="right" w:leader="dot" w:pos="8306"/>
        </w:tabs>
      </w:pPr>
      <w:hyperlink w:anchor="_Toc11119" w:history="1">
        <w:r>
          <w:rPr>
            <w:rFonts w:ascii="仿宋" w:eastAsia="仿宋" w:hAnsi="仿宋" w:cs="仿宋" w:hint="eastAsia"/>
            <w:lang w:eastAsia="zh-CN"/>
          </w:rPr>
          <w:t>(二)、社会效益增强方案</w:t>
        </w:r>
        <w:r>
          <w:tab/>
        </w:r>
        <w:r>
          <w:fldChar w:fldCharType="begin"/>
        </w:r>
        <w:r>
          <w:instrText xml:space="preserve"> PAGEREF _Toc11119 \h </w:instrText>
        </w:r>
        <w:r>
          <w:fldChar w:fldCharType="separate"/>
        </w:r>
        <w:r>
          <w:t>44</w:t>
        </w:r>
        <w:r>
          <w:fldChar w:fldCharType="end"/>
        </w:r>
      </w:hyperlink>
    </w:p>
    <w:p>
      <w:pPr>
        <w:pStyle w:val="TOC1"/>
        <w:tabs>
          <w:tab w:val="right" w:leader="dot" w:pos="8306"/>
        </w:tabs>
      </w:pPr>
      <w:hyperlink w:anchor="_Toc16230" w:history="1">
        <w:r>
          <w:rPr>
            <w:rFonts w:ascii="仿宋" w:eastAsia="仿宋" w:hAnsi="仿宋" w:cs="仿宋" w:hint="eastAsia"/>
            <w:lang w:eastAsia="zh-CN"/>
          </w:rPr>
          <w:t>八、资金管理与财务规划</w:t>
        </w:r>
        <w:r>
          <w:tab/>
        </w:r>
        <w:r>
          <w:fldChar w:fldCharType="begin"/>
        </w:r>
        <w:r>
          <w:instrText xml:space="preserve"> PAGEREF _Toc16230 \h </w:instrText>
        </w:r>
        <w:r>
          <w:fldChar w:fldCharType="separate"/>
        </w:r>
        <w:r>
          <w:t>44</w:t>
        </w:r>
        <w:r>
          <w:fldChar w:fldCharType="end"/>
        </w:r>
      </w:hyperlink>
    </w:p>
    <w:p>
      <w:pPr>
        <w:pStyle w:val="TOC2"/>
        <w:tabs>
          <w:tab w:val="right" w:leader="dot" w:pos="8306"/>
        </w:tabs>
      </w:pPr>
      <w:hyperlink w:anchor="_Toc24781" w:history="1">
        <w:r>
          <w:rPr>
            <w:rFonts w:ascii="仿宋" w:eastAsia="仿宋" w:hAnsi="仿宋" w:cs="仿宋" w:hint="eastAsia"/>
            <w:lang w:eastAsia="zh-CN"/>
          </w:rPr>
          <w:t>(一)、项目资金来源与筹措</w:t>
        </w:r>
        <w:r>
          <w:tab/>
        </w:r>
        <w:r>
          <w:fldChar w:fldCharType="begin"/>
        </w:r>
        <w:r>
          <w:instrText xml:space="preserve"> PAGEREF _Toc24781 \h </w:instrText>
        </w:r>
        <w:r>
          <w:fldChar w:fldCharType="separate"/>
        </w:r>
        <w:r>
          <w:t>44</w:t>
        </w:r>
        <w:r>
          <w:fldChar w:fldCharType="end"/>
        </w:r>
      </w:hyperlink>
    </w:p>
    <w:p>
      <w:pPr>
        <w:pStyle w:val="TOC2"/>
        <w:tabs>
          <w:tab w:val="right" w:leader="dot" w:pos="8306"/>
        </w:tabs>
      </w:pPr>
      <w:hyperlink w:anchor="_Toc31393" w:history="1">
        <w:r>
          <w:rPr>
            <w:rFonts w:ascii="仿宋" w:eastAsia="仿宋" w:hAnsi="仿宋" w:cs="仿宋" w:hint="eastAsia"/>
            <w:lang w:eastAsia="zh-CN"/>
          </w:rPr>
          <w:t>(二)、资金使用与监管</w:t>
        </w:r>
        <w:r>
          <w:tab/>
        </w:r>
        <w:r>
          <w:fldChar w:fldCharType="begin"/>
        </w:r>
        <w:r>
          <w:instrText xml:space="preserve"> PAGEREF _Toc31393 \h </w:instrText>
        </w:r>
        <w:r>
          <w:fldChar w:fldCharType="separate"/>
        </w:r>
        <w:r>
          <w:t>46</w:t>
        </w:r>
        <w:r>
          <w:fldChar w:fldCharType="end"/>
        </w:r>
      </w:hyperlink>
    </w:p>
    <w:p>
      <w:pPr>
        <w:pStyle w:val="TOC2"/>
        <w:tabs>
          <w:tab w:val="right" w:leader="dot" w:pos="8306"/>
        </w:tabs>
      </w:pPr>
      <w:hyperlink w:anchor="_Toc12601" w:history="1">
        <w:r>
          <w:rPr>
            <w:rFonts w:ascii="仿宋" w:eastAsia="仿宋" w:hAnsi="仿宋" w:cs="仿宋" w:hint="eastAsia"/>
            <w:lang w:eastAsia="zh-CN"/>
          </w:rPr>
          <w:t>(三)、财务规划与预测</w:t>
        </w:r>
        <w:r>
          <w:tab/>
        </w:r>
        <w:r>
          <w:fldChar w:fldCharType="begin"/>
        </w:r>
        <w:r>
          <w:instrText xml:space="preserve"> PAGEREF _Toc12601 \h </w:instrText>
        </w:r>
        <w:r>
          <w:fldChar w:fldCharType="separate"/>
        </w:r>
        <w:r>
          <w:t>47</w:t>
        </w:r>
        <w:r>
          <w:fldChar w:fldCharType="end"/>
        </w:r>
      </w:hyperlink>
    </w:p>
    <w:p>
      <w:pPr>
        <w:pStyle w:val="TOC1"/>
        <w:tabs>
          <w:tab w:val="right" w:leader="dot" w:pos="8306"/>
        </w:tabs>
      </w:pPr>
      <w:hyperlink w:anchor="_Toc18087" w:history="1">
        <w:r>
          <w:rPr>
            <w:rFonts w:ascii="仿宋" w:eastAsia="仿宋" w:hAnsi="仿宋" w:cs="仿宋" w:hint="eastAsia"/>
            <w:lang w:eastAsia="zh-CN"/>
          </w:rPr>
          <w:t>九、安全与应急管理</w:t>
        </w:r>
        <w:r>
          <w:tab/>
        </w:r>
        <w:r>
          <w:fldChar w:fldCharType="begin"/>
        </w:r>
        <w:r>
          <w:instrText xml:space="preserve"> PAGEREF _Toc18087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5" w:history="1">
        <w:r>
          <w:rPr>
            <w:rFonts w:ascii="仿宋" w:eastAsia="仿宋" w:hAnsi="仿宋" w:cs="仿宋" w:hint="eastAsia"/>
            <w:lang w:eastAsia="zh-CN"/>
          </w:rPr>
          <w:t>(一)、安全生产管理</w:t>
        </w:r>
        <w:r>
          <w:tab/>
        </w:r>
        <w:r>
          <w:fldChar w:fldCharType="begin"/>
        </w:r>
        <w:r>
          <w:instrText xml:space="preserve"> PAGEREF _Toc19045 \h </w:instrText>
        </w:r>
        <w:r>
          <w:fldChar w:fldCharType="separate"/>
        </w:r>
        <w:r>
          <w:t>48</w:t>
        </w:r>
        <w:r>
          <w:fldChar w:fldCharType="end"/>
        </w:r>
      </w:hyperlink>
    </w:p>
    <w:p>
      <w:pPr>
        <w:pStyle w:val="TOC2"/>
        <w:tabs>
          <w:tab w:val="right" w:leader="dot" w:pos="8306"/>
        </w:tabs>
      </w:pPr>
      <w:hyperlink w:anchor="_Toc25606" w:history="1">
        <w:r>
          <w:rPr>
            <w:rFonts w:ascii="仿宋" w:eastAsia="仿宋" w:hAnsi="仿宋" w:cs="仿宋" w:hint="eastAsia"/>
            <w:lang w:eastAsia="zh-CN"/>
          </w:rPr>
          <w:t>(二)、应急预案与响应</w:t>
        </w:r>
        <w:r>
          <w:tab/>
        </w:r>
        <w:r>
          <w:fldChar w:fldCharType="begin"/>
        </w:r>
        <w:r>
          <w:instrText xml:space="preserve"> PAGEREF _Toc25606 \h </w:instrText>
        </w:r>
        <w:r>
          <w:fldChar w:fldCharType="separate"/>
        </w:r>
        <w:r>
          <w:t>50</w:t>
        </w:r>
        <w:r>
          <w:fldChar w:fldCharType="end"/>
        </w:r>
      </w:hyperlink>
    </w:p>
    <w:p>
      <w:pPr>
        <w:pStyle w:val="TOC1"/>
        <w:tabs>
          <w:tab w:val="right" w:leader="dot" w:pos="8306"/>
        </w:tabs>
      </w:pPr>
      <w:hyperlink w:anchor="_Toc5574" w:history="1">
        <w:r>
          <w:rPr>
            <w:rFonts w:ascii="仿宋" w:eastAsia="仿宋" w:hAnsi="仿宋" w:cs="仿宋" w:hint="eastAsia"/>
            <w:lang w:eastAsia="zh-CN"/>
          </w:rPr>
          <w:t>十、环境保护与绿色发展</w:t>
        </w:r>
        <w:r>
          <w:tab/>
        </w:r>
        <w:r>
          <w:fldChar w:fldCharType="begin"/>
        </w:r>
        <w:r>
          <w:instrText xml:space="preserve"> PAGEREF _Toc5574 \h </w:instrText>
        </w:r>
        <w:r>
          <w:fldChar w:fldCharType="separate"/>
        </w:r>
        <w:r>
          <w:t>51</w:t>
        </w:r>
        <w:r>
          <w:fldChar w:fldCharType="end"/>
        </w:r>
      </w:hyperlink>
    </w:p>
    <w:p>
      <w:pPr>
        <w:pStyle w:val="TOC2"/>
        <w:tabs>
          <w:tab w:val="right" w:leader="dot" w:pos="8306"/>
        </w:tabs>
      </w:pPr>
      <w:hyperlink w:anchor="_Toc32013" w:history="1">
        <w:r>
          <w:rPr>
            <w:rFonts w:ascii="仿宋" w:eastAsia="仿宋" w:hAnsi="仿宋" w:cs="仿宋" w:hint="eastAsia"/>
            <w:lang w:eastAsia="zh-CN"/>
          </w:rPr>
          <w:t>(一)、环境保护措施</w:t>
        </w:r>
        <w:r>
          <w:tab/>
        </w:r>
        <w:r>
          <w:fldChar w:fldCharType="begin"/>
        </w:r>
        <w:r>
          <w:instrText xml:space="preserve"> PAGEREF _Toc32013 \h </w:instrText>
        </w:r>
        <w:r>
          <w:fldChar w:fldCharType="separate"/>
        </w:r>
        <w:r>
          <w:t>51</w:t>
        </w:r>
        <w:r>
          <w:fldChar w:fldCharType="end"/>
        </w:r>
      </w:hyperlink>
    </w:p>
    <w:p>
      <w:pPr>
        <w:pStyle w:val="TOC2"/>
        <w:tabs>
          <w:tab w:val="right" w:leader="dot" w:pos="8306"/>
        </w:tabs>
      </w:pPr>
      <w:hyperlink w:anchor="_Toc10326" w:history="1">
        <w:r>
          <w:rPr>
            <w:rFonts w:ascii="仿宋" w:eastAsia="仿宋" w:hAnsi="仿宋" w:cs="仿宋" w:hint="eastAsia"/>
            <w:lang w:eastAsia="zh-CN"/>
          </w:rPr>
          <w:t>(二)、绿色发展与可持续发展策略</w:t>
        </w:r>
        <w:r>
          <w:tab/>
        </w:r>
        <w:r>
          <w:fldChar w:fldCharType="begin"/>
        </w:r>
        <w:r>
          <w:instrText xml:space="preserve"> PAGEREF _Toc10326 \h </w:instrText>
        </w:r>
        <w:r>
          <w:fldChar w:fldCharType="separate"/>
        </w:r>
        <w:r>
          <w:t>53</w:t>
        </w:r>
        <w:r>
          <w:fldChar w:fldCharType="end"/>
        </w:r>
      </w:hyperlink>
    </w:p>
    <w:p>
      <w:pPr>
        <w:pStyle w:val="TOC1"/>
        <w:tabs>
          <w:tab w:val="right" w:leader="dot" w:pos="8306"/>
        </w:tabs>
      </w:pPr>
      <w:hyperlink w:anchor="_Toc16143" w:history="1">
        <w:r>
          <w:rPr>
            <w:rFonts w:ascii="仿宋" w:eastAsia="仿宋" w:hAnsi="仿宋" w:cs="仿宋" w:hint="eastAsia"/>
            <w:lang w:eastAsia="zh-CN"/>
          </w:rPr>
          <w:t>十一、项目变更管理</w:t>
        </w:r>
        <w:r>
          <w:tab/>
        </w:r>
        <w:r>
          <w:fldChar w:fldCharType="begin"/>
        </w:r>
        <w:r>
          <w:instrText xml:space="preserve"> PAGEREF _Toc16143 \h </w:instrText>
        </w:r>
        <w:r>
          <w:fldChar w:fldCharType="separate"/>
        </w:r>
        <w:r>
          <w:t>55</w:t>
        </w:r>
        <w:r>
          <w:fldChar w:fldCharType="end"/>
        </w:r>
      </w:hyperlink>
    </w:p>
    <w:p>
      <w:pPr>
        <w:pStyle w:val="TOC2"/>
        <w:tabs>
          <w:tab w:val="right" w:leader="dot" w:pos="8306"/>
        </w:tabs>
      </w:pPr>
      <w:hyperlink w:anchor="_Toc15702" w:history="1">
        <w:r>
          <w:rPr>
            <w:rFonts w:ascii="仿宋" w:eastAsia="仿宋" w:hAnsi="仿宋" w:cs="仿宋" w:hint="eastAsia"/>
            <w:lang w:eastAsia="zh-CN"/>
          </w:rPr>
          <w:t>(一)、变更控制流程</w:t>
        </w:r>
        <w:r>
          <w:tab/>
        </w:r>
        <w:r>
          <w:fldChar w:fldCharType="begin"/>
        </w:r>
        <w:r>
          <w:instrText xml:space="preserve"> PAGEREF _Toc15702 \h </w:instrText>
        </w:r>
        <w:r>
          <w:fldChar w:fldCharType="separate"/>
        </w:r>
        <w:r>
          <w:t>55</w:t>
        </w:r>
        <w:r>
          <w:fldChar w:fldCharType="end"/>
        </w:r>
      </w:hyperlink>
    </w:p>
    <w:p>
      <w:pPr>
        <w:pStyle w:val="TOC2"/>
        <w:tabs>
          <w:tab w:val="right" w:leader="dot" w:pos="8306"/>
        </w:tabs>
      </w:pPr>
      <w:hyperlink w:anchor="_Toc5792" w:history="1">
        <w:r>
          <w:rPr>
            <w:rFonts w:ascii="仿宋" w:eastAsia="仿宋" w:hAnsi="仿宋" w:cs="仿宋" w:hint="eastAsia"/>
            <w:lang w:eastAsia="zh-CN"/>
          </w:rPr>
          <w:t>(二)、影响评估与处理</w:t>
        </w:r>
        <w:r>
          <w:tab/>
        </w:r>
        <w:r>
          <w:fldChar w:fldCharType="begin"/>
        </w:r>
        <w:r>
          <w:instrText xml:space="preserve"> PAGEREF _Toc5792 \h </w:instrText>
        </w:r>
        <w:r>
          <w:fldChar w:fldCharType="separate"/>
        </w:r>
        <w:r>
          <w:t>55</w:t>
        </w:r>
        <w:r>
          <w:fldChar w:fldCharType="end"/>
        </w:r>
      </w:hyperlink>
    </w:p>
    <w:p>
      <w:pPr>
        <w:pStyle w:val="TOC2"/>
        <w:tabs>
          <w:tab w:val="right" w:leader="dot" w:pos="8306"/>
        </w:tabs>
      </w:pPr>
      <w:hyperlink w:anchor="_Toc31763" w:history="1">
        <w:r>
          <w:rPr>
            <w:rFonts w:ascii="仿宋" w:eastAsia="仿宋" w:hAnsi="仿宋" w:cs="仿宋" w:hint="eastAsia"/>
            <w:lang w:eastAsia="zh-CN"/>
          </w:rPr>
          <w:t>(三)、变更记录与追踪</w:t>
        </w:r>
        <w:r>
          <w:tab/>
        </w:r>
        <w:r>
          <w:fldChar w:fldCharType="begin"/>
        </w:r>
        <w:r>
          <w:instrText xml:space="preserve"> PAGEREF _Toc31763 \h </w:instrText>
        </w:r>
        <w:r>
          <w:fldChar w:fldCharType="separate"/>
        </w:r>
        <w:r>
          <w:t>57</w:t>
        </w:r>
        <w:r>
          <w:fldChar w:fldCharType="end"/>
        </w:r>
      </w:hyperlink>
    </w:p>
    <w:p>
      <w:pPr>
        <w:pStyle w:val="TOC2"/>
        <w:tabs>
          <w:tab w:val="right" w:leader="dot" w:pos="8306"/>
        </w:tabs>
      </w:pPr>
      <w:hyperlink w:anchor="_Toc28341" w:history="1">
        <w:r>
          <w:rPr>
            <w:rFonts w:ascii="仿宋" w:eastAsia="仿宋" w:hAnsi="仿宋" w:cs="仿宋" w:hint="eastAsia"/>
            <w:lang w:eastAsia="zh-CN"/>
          </w:rPr>
          <w:t>(四)、变更管理策略</w:t>
        </w:r>
        <w:r>
          <w:tab/>
        </w:r>
        <w:r>
          <w:fldChar w:fldCharType="begin"/>
        </w:r>
        <w:r>
          <w:instrText xml:space="preserve"> PAGEREF _Toc28341 \h </w:instrText>
        </w:r>
        <w:r>
          <w:fldChar w:fldCharType="separate"/>
        </w:r>
        <w:r>
          <w:t>59</w:t>
        </w:r>
        <w:r>
          <w:fldChar w:fldCharType="end"/>
        </w:r>
      </w:hyperlink>
    </w:p>
    <w:p>
      <w:pPr>
        <w:pStyle w:val="TOC1"/>
        <w:tabs>
          <w:tab w:val="right" w:leader="dot" w:pos="8306"/>
        </w:tabs>
      </w:pPr>
      <w:hyperlink w:anchor="_Toc2312" w:history="1">
        <w:r>
          <w:rPr>
            <w:rFonts w:ascii="仿宋" w:eastAsia="仿宋" w:hAnsi="仿宋" w:cs="仿宋" w:hint="eastAsia"/>
            <w:lang w:eastAsia="zh-CN"/>
          </w:rPr>
          <w:t>十二、技术创新与产业升级</w:t>
        </w:r>
        <w:r>
          <w:tab/>
        </w:r>
        <w:r>
          <w:fldChar w:fldCharType="begin"/>
        </w:r>
        <w:r>
          <w:instrText xml:space="preserve"> PAGEREF _Toc2312 \h </w:instrText>
        </w:r>
        <w:r>
          <w:fldChar w:fldCharType="separate"/>
        </w:r>
        <w:r>
          <w:t>60</w:t>
        </w:r>
        <w:r>
          <w:fldChar w:fldCharType="end"/>
        </w:r>
      </w:hyperlink>
    </w:p>
    <w:p>
      <w:pPr>
        <w:pStyle w:val="TOC2"/>
        <w:tabs>
          <w:tab w:val="right" w:leader="dot" w:pos="8306"/>
        </w:tabs>
      </w:pPr>
      <w:hyperlink w:anchor="_Toc4566" w:history="1">
        <w:r>
          <w:rPr>
            <w:rFonts w:ascii="仿宋" w:eastAsia="仿宋" w:hAnsi="仿宋" w:cs="仿宋" w:hint="eastAsia"/>
            <w:lang w:eastAsia="zh-CN"/>
          </w:rPr>
          <w:t>(一)、技术创新方向与目标</w:t>
        </w:r>
        <w:r>
          <w:tab/>
        </w:r>
        <w:r>
          <w:fldChar w:fldCharType="begin"/>
        </w:r>
        <w:r>
          <w:instrText xml:space="preserve"> PAGEREF _Toc4566 \h </w:instrText>
        </w:r>
        <w:r>
          <w:fldChar w:fldCharType="separate"/>
        </w:r>
        <w:r>
          <w:t>60</w:t>
        </w:r>
        <w:r>
          <w:fldChar w:fldCharType="end"/>
        </w:r>
      </w:hyperlink>
    </w:p>
    <w:p>
      <w:pPr>
        <w:pStyle w:val="TOC2"/>
        <w:tabs>
          <w:tab w:val="right" w:leader="dot" w:pos="8306"/>
        </w:tabs>
      </w:pPr>
      <w:hyperlink w:anchor="_Toc9420" w:history="1">
        <w:r>
          <w:rPr>
            <w:rFonts w:ascii="仿宋" w:eastAsia="仿宋" w:hAnsi="仿宋" w:cs="仿宋" w:hint="eastAsia"/>
            <w:lang w:eastAsia="zh-CN"/>
          </w:rPr>
          <w:t>(二)、产业升级路径与措施</w:t>
        </w:r>
        <w:r>
          <w:tab/>
        </w:r>
        <w:r>
          <w:fldChar w:fldCharType="begin"/>
        </w:r>
        <w:r>
          <w:instrText xml:space="preserve"> PAGEREF _Toc9420 \h </w:instrText>
        </w:r>
        <w:r>
          <w:fldChar w:fldCharType="separate"/>
        </w:r>
        <w:r>
          <w:t>62</w:t>
        </w:r>
        <w:r>
          <w:fldChar w:fldCharType="end"/>
        </w:r>
      </w:hyperlink>
    </w:p>
    <w:p>
      <w:pPr>
        <w:pStyle w:val="TOC1"/>
        <w:tabs>
          <w:tab w:val="right" w:leader="dot" w:pos="8306"/>
        </w:tabs>
      </w:pPr>
      <w:hyperlink w:anchor="_Toc1467" w:history="1">
        <w:r>
          <w:rPr>
            <w:rFonts w:ascii="仿宋" w:eastAsia="仿宋" w:hAnsi="仿宋" w:cs="仿宋" w:hint="eastAsia"/>
            <w:lang w:eastAsia="zh-CN"/>
          </w:rPr>
          <w:t>十三、质量管理与控制</w:t>
        </w:r>
        <w:r>
          <w:tab/>
        </w:r>
        <w:r>
          <w:fldChar w:fldCharType="begin"/>
        </w:r>
        <w:r>
          <w:instrText xml:space="preserve"> PAGEREF _Toc1467 \h </w:instrText>
        </w:r>
        <w:r>
          <w:fldChar w:fldCharType="separate"/>
        </w:r>
        <w:r>
          <w:t>63</w:t>
        </w:r>
        <w:r>
          <w:fldChar w:fldCharType="end"/>
        </w:r>
      </w:hyperlink>
    </w:p>
    <w:p>
      <w:pPr>
        <w:pStyle w:val="TOC2"/>
        <w:tabs>
          <w:tab w:val="right" w:leader="dot" w:pos="8306"/>
        </w:tabs>
      </w:pPr>
      <w:hyperlink w:anchor="_Toc28586" w:history="1">
        <w:r>
          <w:rPr>
            <w:rFonts w:ascii="仿宋" w:eastAsia="仿宋" w:hAnsi="仿宋" w:cs="仿宋" w:hint="eastAsia"/>
            <w:lang w:eastAsia="zh-CN"/>
          </w:rPr>
          <w:t>(一)、质量管理体系建设</w:t>
        </w:r>
        <w:r>
          <w:tab/>
        </w:r>
        <w:r>
          <w:fldChar w:fldCharType="begin"/>
        </w:r>
        <w:r>
          <w:instrText xml:space="preserve"> PAGEREF _Toc28586 \h </w:instrText>
        </w:r>
        <w:r>
          <w:fldChar w:fldCharType="separate"/>
        </w:r>
        <w:r>
          <w:t>63</w:t>
        </w:r>
        <w:r>
          <w:fldChar w:fldCharType="end"/>
        </w:r>
      </w:hyperlink>
    </w:p>
    <w:p>
      <w:pPr>
        <w:pStyle w:val="TOC2"/>
        <w:tabs>
          <w:tab w:val="right" w:leader="dot" w:pos="8306"/>
        </w:tabs>
      </w:pPr>
      <w:hyperlink w:anchor="_Toc15636" w:history="1">
        <w:r>
          <w:rPr>
            <w:rFonts w:ascii="仿宋" w:eastAsia="仿宋" w:hAnsi="仿宋" w:cs="仿宋" w:hint="eastAsia"/>
            <w:lang w:eastAsia="zh-CN"/>
          </w:rPr>
          <w:t>(二)、质量控制措施</w:t>
        </w:r>
        <w:r>
          <w:tab/>
        </w:r>
        <w:r>
          <w:fldChar w:fldCharType="begin"/>
        </w:r>
        <w:r>
          <w:instrText xml:space="preserve"> PAGEREF _Toc15636 \h </w:instrText>
        </w:r>
        <w:r>
          <w:fldChar w:fldCharType="separate"/>
        </w:r>
        <w:r>
          <w:t>64</w:t>
        </w:r>
        <w:r>
          <w:fldChar w:fldCharType="end"/>
        </w:r>
      </w:hyperlink>
    </w:p>
    <w:p>
      <w:pPr>
        <w:pStyle w:val="TOC1"/>
        <w:tabs>
          <w:tab w:val="right" w:leader="dot" w:pos="8306"/>
        </w:tabs>
      </w:pPr>
      <w:hyperlink w:anchor="_Toc24290" w:history="1">
        <w:r>
          <w:rPr>
            <w:rFonts w:ascii="仿宋" w:eastAsia="仿宋" w:hAnsi="仿宋" w:cs="仿宋" w:hint="eastAsia"/>
            <w:lang w:eastAsia="zh-CN"/>
          </w:rPr>
          <w:t>十四、产业协同与集群发展</w:t>
        </w:r>
        <w:r>
          <w:tab/>
        </w:r>
        <w:r>
          <w:fldChar w:fldCharType="begin"/>
        </w:r>
        <w:r>
          <w:instrText xml:space="preserve"> PAGEREF _Toc24290 \h </w:instrText>
        </w:r>
        <w:r>
          <w:fldChar w:fldCharType="separate"/>
        </w:r>
        <w:r>
          <w:t>66</w:t>
        </w:r>
        <w:r>
          <w:fldChar w:fldCharType="end"/>
        </w:r>
      </w:hyperlink>
    </w:p>
    <w:p>
      <w:pPr>
        <w:pStyle w:val="TOC2"/>
        <w:tabs>
          <w:tab w:val="right" w:leader="dot" w:pos="8306"/>
        </w:tabs>
      </w:pPr>
      <w:hyperlink w:anchor="_Toc6218" w:history="1">
        <w:r>
          <w:rPr>
            <w:rFonts w:ascii="仿宋" w:eastAsia="仿宋" w:hAnsi="仿宋" w:cs="仿宋" w:hint="eastAsia"/>
            <w:lang w:eastAsia="zh-CN"/>
          </w:rPr>
          <w:t>(一)、产业协同机制建设</w:t>
        </w:r>
        <w:r>
          <w:tab/>
        </w:r>
        <w:r>
          <w:fldChar w:fldCharType="begin"/>
        </w:r>
        <w:r>
          <w:instrText xml:space="preserve"> PAGEREF _Toc6218 \h </w:instrText>
        </w:r>
        <w:r>
          <w:fldChar w:fldCharType="separate"/>
        </w:r>
        <w:r>
          <w:t>66</w:t>
        </w:r>
        <w:r>
          <w:fldChar w:fldCharType="end"/>
        </w:r>
      </w:hyperlink>
    </w:p>
    <w:p>
      <w:pPr>
        <w:pStyle w:val="TOC2"/>
        <w:tabs>
          <w:tab w:val="right" w:leader="dot" w:pos="8306"/>
        </w:tabs>
      </w:pPr>
      <w:hyperlink w:anchor="_Toc6352" w:history="1">
        <w:r>
          <w:rPr>
            <w:rFonts w:ascii="仿宋" w:eastAsia="仿宋" w:hAnsi="仿宋" w:cs="仿宋" w:hint="eastAsia"/>
            <w:lang w:eastAsia="zh-CN"/>
          </w:rPr>
          <w:t>(二)、产业集群培育与发展</w:t>
        </w:r>
        <w:r>
          <w:tab/>
        </w:r>
        <w:r>
          <w:fldChar w:fldCharType="begin"/>
        </w:r>
        <w:r>
          <w:instrText xml:space="preserve"> PAGEREF _Toc6352 \h </w:instrText>
        </w:r>
        <w:r>
          <w:fldChar w:fldCharType="separate"/>
        </w:r>
        <w:r>
          <w:t>67</w:t>
        </w:r>
        <w:r>
          <w:fldChar w:fldCharType="end"/>
        </w:r>
      </w:hyperlink>
    </w:p>
    <w:p>
      <w:pPr>
        <w:pStyle w:val="TOC1"/>
        <w:tabs>
          <w:tab w:val="right" w:leader="dot" w:pos="8306"/>
        </w:tabs>
      </w:pPr>
      <w:hyperlink w:anchor="_Toc13682" w:history="1">
        <w:r>
          <w:rPr>
            <w:rFonts w:ascii="仿宋" w:eastAsia="仿宋" w:hAnsi="仿宋" w:cs="仿宋" w:hint="eastAsia"/>
            <w:lang w:eastAsia="zh-CN"/>
          </w:rPr>
          <w:t>十五、项目施工方案</w:t>
        </w:r>
        <w:r>
          <w:tab/>
        </w:r>
        <w:r>
          <w:fldChar w:fldCharType="begin"/>
        </w:r>
        <w:r>
          <w:instrText xml:space="preserve"> PAGEREF _Toc13682 \h </w:instrText>
        </w:r>
        <w:r>
          <w:fldChar w:fldCharType="separate"/>
        </w:r>
        <w:r>
          <w:t>68</w:t>
        </w:r>
        <w:r>
          <w:fldChar w:fldCharType="end"/>
        </w:r>
      </w:hyperlink>
    </w:p>
    <w:p>
      <w:pPr>
        <w:pStyle w:val="TOC2"/>
        <w:tabs>
          <w:tab w:val="right" w:leader="dot" w:pos="8306"/>
        </w:tabs>
      </w:pPr>
      <w:hyperlink w:anchor="_Toc22429" w:history="1">
        <w:r>
          <w:rPr>
            <w:rFonts w:ascii="仿宋" w:eastAsia="仿宋" w:hAnsi="仿宋" w:cs="仿宋" w:hint="eastAsia"/>
            <w:lang w:eastAsia="zh-CN"/>
          </w:rPr>
          <w:t>(一)、施工组织设计</w:t>
        </w:r>
        <w:r>
          <w:tab/>
        </w:r>
        <w:r>
          <w:fldChar w:fldCharType="begin"/>
        </w:r>
        <w:r>
          <w:instrText xml:space="preserve"> PAGEREF _Toc22429 \h </w:instrText>
        </w:r>
        <w:r>
          <w:fldChar w:fldCharType="separate"/>
        </w:r>
        <w:r>
          <w:t>68</w:t>
        </w:r>
        <w:r>
          <w:fldChar w:fldCharType="end"/>
        </w:r>
      </w:hyperlink>
    </w:p>
    <w:p>
      <w:pPr>
        <w:pStyle w:val="TOC2"/>
        <w:tabs>
          <w:tab w:val="right" w:leader="dot" w:pos="8306"/>
        </w:tabs>
      </w:pPr>
      <w:hyperlink w:anchor="_Toc20696" w:history="1">
        <w:r>
          <w:rPr>
            <w:rFonts w:ascii="仿宋" w:eastAsia="仿宋" w:hAnsi="仿宋" w:cs="仿宋" w:hint="eastAsia"/>
            <w:lang w:eastAsia="zh-CN"/>
          </w:rPr>
          <w:t>(二)、施工工艺与技术路线</w:t>
        </w:r>
        <w:r>
          <w:tab/>
        </w:r>
        <w:r>
          <w:fldChar w:fldCharType="begin"/>
        </w:r>
        <w:r>
          <w:instrText xml:space="preserve"> PAGEREF _Toc20696 \h </w:instrText>
        </w:r>
        <w:r>
          <w:fldChar w:fldCharType="separate"/>
        </w:r>
        <w:r>
          <w:t>69</w:t>
        </w:r>
        <w:r>
          <w:fldChar w:fldCharType="end"/>
        </w:r>
      </w:hyperlink>
    </w:p>
    <w:p>
      <w:pPr>
        <w:pStyle w:val="TOC2"/>
        <w:tabs>
          <w:tab w:val="right" w:leader="dot" w:pos="8306"/>
        </w:tabs>
      </w:pPr>
      <w:hyperlink w:anchor="_Toc11811" w:history="1">
        <w:r>
          <w:rPr>
            <w:rFonts w:ascii="仿宋" w:eastAsia="仿宋" w:hAnsi="仿宋" w:cs="仿宋" w:hint="eastAsia"/>
            <w:lang w:eastAsia="zh-CN"/>
          </w:rPr>
          <w:t>(三)、关键节点施工计划</w:t>
        </w:r>
        <w:r>
          <w:tab/>
        </w:r>
        <w:r>
          <w:fldChar w:fldCharType="begin"/>
        </w:r>
        <w:r>
          <w:instrText xml:space="preserve"> PAGEREF _Toc11811 \h </w:instrText>
        </w:r>
        <w:r>
          <w:fldChar w:fldCharType="separate"/>
        </w:r>
        <w:r>
          <w:t>70</w:t>
        </w:r>
        <w:r>
          <w:fldChar w:fldCharType="end"/>
        </w:r>
      </w:hyperlink>
    </w:p>
    <w:p>
      <w:pPr>
        <w:pStyle w:val="TOC2"/>
        <w:tabs>
          <w:tab w:val="right" w:leader="dot" w:pos="8306"/>
        </w:tabs>
      </w:pPr>
      <w:hyperlink w:anchor="_Toc17087" w:history="1">
        <w:r>
          <w:rPr>
            <w:rFonts w:ascii="仿宋" w:eastAsia="仿宋" w:hAnsi="仿宋" w:cs="仿宋" w:hint="eastAsia"/>
            <w:lang w:eastAsia="zh-CN"/>
          </w:rPr>
          <w:t>(四)、施工现场管理</w:t>
        </w:r>
        <w:r>
          <w:tab/>
        </w:r>
        <w:r>
          <w:fldChar w:fldCharType="begin"/>
        </w:r>
        <w:r>
          <w:instrText xml:space="preserve"> PAGEREF _Toc17087 \h </w:instrText>
        </w:r>
        <w:r>
          <w:fldChar w:fldCharType="separate"/>
        </w:r>
        <w:r>
          <w:t>72</w:t>
        </w:r>
        <w:r>
          <w:fldChar w:fldCharType="end"/>
        </w:r>
      </w:hyperlink>
    </w:p>
    <w:p>
      <w:pPr>
        <w:pStyle w:val="TOC1"/>
        <w:tabs>
          <w:tab w:val="right" w:leader="dot" w:pos="8306"/>
        </w:tabs>
      </w:pPr>
      <w:hyperlink w:anchor="_Toc10529" w:history="1">
        <w:r>
          <w:rPr>
            <w:rFonts w:ascii="仿宋" w:eastAsia="仿宋" w:hAnsi="仿宋" w:cs="仿宋" w:hint="eastAsia"/>
            <w:lang w:eastAsia="zh-CN"/>
          </w:rPr>
          <w:t>十六、成果转化与推广应用</w:t>
        </w:r>
        <w:r>
          <w:tab/>
        </w:r>
        <w:r>
          <w:fldChar w:fldCharType="begin"/>
        </w:r>
        <w:r>
          <w:instrText xml:space="preserve"> PAGEREF _Toc10529 \h </w:instrText>
        </w:r>
        <w:r>
          <w:fldChar w:fldCharType="separate"/>
        </w:r>
        <w:r>
          <w:t>74</w:t>
        </w:r>
        <w:r>
          <w:fldChar w:fldCharType="end"/>
        </w:r>
      </w:hyperlink>
    </w:p>
    <w:p>
      <w:pPr>
        <w:pStyle w:val="TOC2"/>
        <w:tabs>
          <w:tab w:val="right" w:leader="dot" w:pos="8306"/>
        </w:tabs>
      </w:pPr>
      <w:hyperlink w:anchor="_Toc19534" w:history="1">
        <w:r>
          <w:rPr>
            <w:rFonts w:ascii="仿宋" w:eastAsia="仿宋" w:hAnsi="仿宋" w:cs="仿宋" w:hint="eastAsia"/>
            <w:lang w:eastAsia="zh-CN"/>
          </w:rPr>
          <w:t>(一)、成果转化策略制定</w:t>
        </w:r>
        <w:r>
          <w:tab/>
        </w:r>
        <w:r>
          <w:fldChar w:fldCharType="begin"/>
        </w:r>
        <w:r>
          <w:instrText xml:space="preserve"> PAGEREF _Toc19534 \h </w:instrText>
        </w:r>
        <w:r>
          <w:fldChar w:fldCharType="separate"/>
        </w:r>
        <w:r>
          <w:t>74</w:t>
        </w:r>
        <w:r>
          <w:fldChar w:fldCharType="end"/>
        </w:r>
      </w:hyperlink>
    </w:p>
    <w:p>
      <w:pPr>
        <w:pStyle w:val="TOC2"/>
        <w:tabs>
          <w:tab w:val="right" w:leader="dot" w:pos="8306"/>
        </w:tabs>
      </w:pPr>
      <w:hyperlink w:anchor="_Toc22268" w:history="1">
        <w:r>
          <w:rPr>
            <w:rFonts w:ascii="仿宋" w:eastAsia="仿宋" w:hAnsi="仿宋" w:cs="仿宋" w:hint="eastAsia"/>
            <w:lang w:eastAsia="zh-CN"/>
          </w:rPr>
          <w:t>(二)、成果推广应用方案</w:t>
        </w:r>
        <w:r>
          <w:tab/>
        </w:r>
        <w:r>
          <w:fldChar w:fldCharType="begin"/>
        </w:r>
        <w:r>
          <w:instrText xml:space="preserve"> PAGEREF _Toc22268 \h </w:instrText>
        </w:r>
        <w:r>
          <w:fldChar w:fldCharType="separate"/>
        </w:r>
        <w:r>
          <w:t>75</w:t>
        </w:r>
        <w:r>
          <w:fldChar w:fldCharType="end"/>
        </w:r>
      </w:hyperlink>
    </w:p>
    <w:p>
      <w:pPr>
        <w:pStyle w:val="TOC1"/>
        <w:tabs>
          <w:tab w:val="right" w:leader="dot" w:pos="8306"/>
        </w:tabs>
      </w:pPr>
      <w:hyperlink w:anchor="_Toc13509" w:history="1">
        <w:r>
          <w:rPr>
            <w:rFonts w:ascii="仿宋" w:eastAsia="仿宋" w:hAnsi="仿宋" w:cs="仿宋" w:hint="eastAsia"/>
            <w:lang w:eastAsia="zh-CN"/>
          </w:rPr>
          <w:t>十七、设施与设备管理</w:t>
        </w:r>
        <w:r>
          <w:tab/>
        </w:r>
        <w:r>
          <w:fldChar w:fldCharType="begin"/>
        </w:r>
        <w:r>
          <w:instrText xml:space="preserve"> PAGEREF _Toc13509 \h </w:instrText>
        </w:r>
        <w:r>
          <w:fldChar w:fldCharType="separate"/>
        </w:r>
        <w:r>
          <w:t>77</w:t>
        </w:r>
        <w:r>
          <w:fldChar w:fldCharType="end"/>
        </w:r>
      </w:hyperlink>
    </w:p>
    <w:p>
      <w:pPr>
        <w:pStyle w:val="TOC2"/>
        <w:tabs>
          <w:tab w:val="right" w:leader="dot" w:pos="8306"/>
        </w:tabs>
      </w:pPr>
      <w:hyperlink w:anchor="_Toc21150" w:history="1">
        <w:r>
          <w:rPr>
            <w:rFonts w:ascii="仿宋" w:eastAsia="仿宋" w:hAnsi="仿宋" w:cs="仿宋" w:hint="eastAsia"/>
            <w:lang w:eastAsia="zh-CN"/>
          </w:rPr>
          <w:t>(一)、设施规划与配置</w:t>
        </w:r>
        <w:r>
          <w:tab/>
        </w:r>
        <w:r>
          <w:fldChar w:fldCharType="begin"/>
        </w:r>
        <w:r>
          <w:instrText xml:space="preserve"> PAGEREF _Toc21150 \h </w:instrText>
        </w:r>
        <w:r>
          <w:fldChar w:fldCharType="separate"/>
        </w:r>
        <w:r>
          <w:t>77</w:t>
        </w:r>
        <w:r>
          <w:fldChar w:fldCharType="end"/>
        </w:r>
      </w:hyperlink>
    </w:p>
    <w:p>
      <w:pPr>
        <w:pStyle w:val="TOC2"/>
        <w:tabs>
          <w:tab w:val="right" w:leader="dot" w:pos="8306"/>
        </w:tabs>
      </w:pPr>
      <w:hyperlink w:anchor="_Toc361" w:history="1">
        <w:r>
          <w:rPr>
            <w:rFonts w:ascii="仿宋" w:eastAsia="仿宋" w:hAnsi="仿宋" w:cs="仿宋" w:hint="eastAsia"/>
            <w:lang w:eastAsia="zh-CN"/>
          </w:rPr>
          <w:t>(二)、设备采购与维护管理</w:t>
        </w:r>
        <w:r>
          <w:tab/>
        </w:r>
        <w:r>
          <w:fldChar w:fldCharType="begin"/>
        </w:r>
        <w:r>
          <w:instrText xml:space="preserve"> PAGEREF _Toc361 \h </w:instrText>
        </w:r>
        <w:r>
          <w:fldChar w:fldCharType="separate"/>
        </w:r>
        <w:r>
          <w:t>78</w:t>
        </w:r>
        <w:r>
          <w:fldChar w:fldCharType="end"/>
        </w:r>
      </w:hyperlink>
    </w:p>
    <w:p>
      <w:pPr>
        <w:pStyle w:val="TOC2"/>
        <w:tabs>
          <w:tab w:val="right" w:leader="dot" w:pos="8306"/>
        </w:tabs>
      </w:pPr>
      <w:hyperlink w:anchor="_Toc4658" w:history="1">
        <w:r>
          <w:rPr>
            <w:rFonts w:ascii="仿宋" w:eastAsia="仿宋" w:hAnsi="仿宋" w:cs="仿宋" w:hint="eastAsia"/>
            <w:lang w:eastAsia="zh-CN"/>
          </w:rPr>
          <w:t>(三)、设施设备升级策略</w:t>
        </w:r>
        <w:r>
          <w:tab/>
        </w:r>
        <w:r>
          <w:fldChar w:fldCharType="begin"/>
        </w:r>
        <w:r>
          <w:instrText xml:space="preserve"> PAGEREF _Toc4658 \h </w:instrText>
        </w:r>
        <w:r>
          <w:fldChar w:fldCharType="separate"/>
        </w:r>
        <w:r>
          <w:t>78</w:t>
        </w:r>
        <w:r>
          <w:fldChar w:fldCharType="end"/>
        </w:r>
      </w:hyperlink>
    </w:p>
    <w:p>
      <w:pPr>
        <w:pStyle w:val="TOC1"/>
        <w:tabs>
          <w:tab w:val="right" w:leader="dot" w:pos="8306"/>
        </w:tabs>
      </w:pPr>
      <w:hyperlink w:anchor="_Toc9677" w:history="1">
        <w:r>
          <w:rPr>
            <w:rFonts w:ascii="仿宋" w:eastAsia="仿宋" w:hAnsi="仿宋" w:cs="仿宋" w:hint="eastAsia"/>
            <w:lang w:eastAsia="zh-CN"/>
          </w:rPr>
          <w:t>十八、创新驱动与持续发展</w:t>
        </w:r>
        <w:r>
          <w:tab/>
        </w:r>
        <w:r>
          <w:fldChar w:fldCharType="begin"/>
        </w:r>
        <w:r>
          <w:instrText xml:space="preserve"> PAGEREF _Toc9677 \h </w:instrText>
        </w:r>
        <w:r>
          <w:fldChar w:fldCharType="separate"/>
        </w:r>
        <w:r>
          <w:t>79</w:t>
        </w:r>
        <w:r>
          <w:fldChar w:fldCharType="end"/>
        </w:r>
      </w:hyperlink>
    </w:p>
    <w:p>
      <w:pPr>
        <w:pStyle w:val="TOC2"/>
        <w:tabs>
          <w:tab w:val="right" w:leader="dot" w:pos="8306"/>
        </w:tabs>
      </w:pPr>
      <w:hyperlink w:anchor="_Toc200" w:history="1">
        <w:r>
          <w:rPr>
            <w:rFonts w:ascii="仿宋" w:eastAsia="仿宋" w:hAnsi="仿宋" w:cs="仿宋" w:hint="eastAsia"/>
            <w:lang w:eastAsia="zh-CN"/>
          </w:rPr>
          <w:t>(一)、创新驱动战略实施</w:t>
        </w:r>
        <w:r>
          <w:tab/>
        </w:r>
        <w:r>
          <w:fldChar w:fldCharType="begin"/>
        </w:r>
        <w:r>
          <w:instrText xml:space="preserve"> PAGEREF _Toc200 \h </w:instrText>
        </w:r>
        <w:r>
          <w:fldChar w:fldCharType="separate"/>
        </w:r>
        <w:r>
          <w:t>79</w:t>
        </w:r>
        <w:r>
          <w:fldChar w:fldCharType="end"/>
        </w:r>
      </w:hyperlink>
    </w:p>
    <w:p>
      <w:pPr>
        <w:pStyle w:val="TOC2"/>
        <w:tabs>
          <w:tab w:val="right" w:leader="dot" w:pos="8306"/>
        </w:tabs>
      </w:pPr>
      <w:hyperlink w:anchor="_Toc14176" w:history="1">
        <w:r>
          <w:rPr>
            <w:rFonts w:ascii="仿宋" w:eastAsia="仿宋" w:hAnsi="仿宋" w:cs="仿宋" w:hint="eastAsia"/>
            <w:lang w:eastAsia="zh-CN"/>
          </w:rPr>
          <w:t>(二)、持续发展路径探索</w:t>
        </w:r>
        <w:r>
          <w:tab/>
        </w:r>
        <w:r>
          <w:fldChar w:fldCharType="begin"/>
        </w:r>
        <w:r>
          <w:instrText xml:space="preserve"> PAGEREF _Toc14176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9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87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4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0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5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4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https://d.book118.com/457144063133006036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73A83"/>
    <w:rsid w:val="46173A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144063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2024-01-24T19:08:00Z</dcterms:created>
  <dcterms:modified xsi:type="dcterms:W3CDTF">2024-01-24T19:09:35Z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A10FA89F71EC4CDD82598B17916CE153_11</vt:lpwstr>
  </property>
  <property fmtid="{D5CDD505-2E9C-101B-9397-08002B2CF9AE}" pid="3" name="KSOProductBuildVer">
    <vt:lpwstr>2052-12.1.0.16250</vt:lpwstr>
  </property>
</Properties>
</file>