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无机电子材料项目规划设计方案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62" w:history="1">
        <w:r>
          <w:rPr>
            <w:rFonts w:ascii="仿宋" w:eastAsia="仿宋" w:hAnsi="仿宋" w:cs="仿宋" w:hint="eastAsia"/>
            <w:lang w:eastAsia="zh-CN"/>
          </w:rPr>
          <w:t>序言</w:t>
        </w:r>
        <w:r>
          <w:tab/>
        </w:r>
        <w:r>
          <w:fldChar w:fldCharType="begin"/>
        </w:r>
        <w:r>
          <w:instrText xml:space="preserve"> PAGEREF _Toc6162 \h </w:instrText>
        </w:r>
        <w:r>
          <w:fldChar w:fldCharType="separate"/>
        </w:r>
        <w:r>
          <w:t>3</w:t>
        </w:r>
        <w:r>
          <w:fldChar w:fldCharType="end"/>
        </w:r>
      </w:hyperlink>
    </w:p>
    <w:p>
      <w:pPr>
        <w:pStyle w:val="TOC1"/>
        <w:tabs>
          <w:tab w:val="right" w:leader="dot" w:pos="8306"/>
        </w:tabs>
      </w:pPr>
      <w:hyperlink w:anchor="_Toc4261" w:history="1">
        <w:r>
          <w:rPr>
            <w:rFonts w:ascii="仿宋" w:eastAsia="仿宋" w:hAnsi="仿宋" w:cs="仿宋" w:hint="eastAsia"/>
            <w:lang w:eastAsia="zh-CN"/>
          </w:rPr>
          <w:t>一、无机电子材料项目概论</w:t>
        </w:r>
        <w:r>
          <w:tab/>
        </w:r>
        <w:r>
          <w:fldChar w:fldCharType="begin"/>
        </w:r>
        <w:r>
          <w:instrText xml:space="preserve"> PAGEREF _Toc4261 \h </w:instrText>
        </w:r>
        <w:r>
          <w:fldChar w:fldCharType="separate"/>
        </w:r>
        <w:r>
          <w:t>3</w:t>
        </w:r>
        <w:r>
          <w:fldChar w:fldCharType="end"/>
        </w:r>
      </w:hyperlink>
    </w:p>
    <w:p>
      <w:pPr>
        <w:pStyle w:val="TOC2"/>
        <w:tabs>
          <w:tab w:val="right" w:leader="dot" w:pos="8306"/>
        </w:tabs>
      </w:pPr>
      <w:hyperlink w:anchor="_Toc18315" w:history="1">
        <w:r>
          <w:rPr>
            <w:rFonts w:ascii="仿宋" w:eastAsia="仿宋" w:hAnsi="仿宋" w:cs="仿宋" w:hint="eastAsia"/>
            <w:lang w:eastAsia="zh-CN"/>
          </w:rPr>
          <w:t>(一)、无机电子材料项目概况</w:t>
        </w:r>
        <w:r>
          <w:tab/>
        </w:r>
        <w:r>
          <w:fldChar w:fldCharType="begin"/>
        </w:r>
        <w:r>
          <w:instrText xml:space="preserve"> PAGEREF _Toc18315 \h </w:instrText>
        </w:r>
        <w:r>
          <w:fldChar w:fldCharType="separate"/>
        </w:r>
        <w:r>
          <w:t>3</w:t>
        </w:r>
        <w:r>
          <w:fldChar w:fldCharType="end"/>
        </w:r>
      </w:hyperlink>
    </w:p>
    <w:p>
      <w:pPr>
        <w:pStyle w:val="TOC2"/>
        <w:tabs>
          <w:tab w:val="right" w:leader="dot" w:pos="8306"/>
        </w:tabs>
      </w:pPr>
      <w:hyperlink w:anchor="_Toc5929" w:history="1">
        <w:r>
          <w:rPr>
            <w:rFonts w:ascii="仿宋" w:eastAsia="仿宋" w:hAnsi="仿宋" w:cs="仿宋" w:hint="eastAsia"/>
            <w:lang w:eastAsia="zh-CN"/>
          </w:rPr>
          <w:t>(二)、无机电子材料项目目标</w:t>
        </w:r>
        <w:r>
          <w:tab/>
        </w:r>
        <w:r>
          <w:fldChar w:fldCharType="begin"/>
        </w:r>
        <w:r>
          <w:instrText xml:space="preserve"> PAGEREF _Toc5929 \h </w:instrText>
        </w:r>
        <w:r>
          <w:fldChar w:fldCharType="separate"/>
        </w:r>
        <w:r>
          <w:t>5</w:t>
        </w:r>
        <w:r>
          <w:fldChar w:fldCharType="end"/>
        </w:r>
      </w:hyperlink>
    </w:p>
    <w:p>
      <w:pPr>
        <w:pStyle w:val="TOC2"/>
        <w:tabs>
          <w:tab w:val="right" w:leader="dot" w:pos="8306"/>
        </w:tabs>
      </w:pPr>
      <w:hyperlink w:anchor="_Toc2254" w:history="1">
        <w:r>
          <w:rPr>
            <w:rFonts w:ascii="仿宋" w:eastAsia="仿宋" w:hAnsi="仿宋" w:cs="仿宋" w:hint="eastAsia"/>
            <w:lang w:eastAsia="zh-CN"/>
          </w:rPr>
          <w:t>(三)、无机电子材料项目提出的理由</w:t>
        </w:r>
        <w:r>
          <w:tab/>
        </w:r>
        <w:r>
          <w:fldChar w:fldCharType="begin"/>
        </w:r>
        <w:r>
          <w:instrText xml:space="preserve"> PAGEREF _Toc2254 \h </w:instrText>
        </w:r>
        <w:r>
          <w:fldChar w:fldCharType="separate"/>
        </w:r>
        <w:r>
          <w:t>6</w:t>
        </w:r>
        <w:r>
          <w:fldChar w:fldCharType="end"/>
        </w:r>
      </w:hyperlink>
    </w:p>
    <w:p>
      <w:pPr>
        <w:pStyle w:val="TOC2"/>
        <w:tabs>
          <w:tab w:val="right" w:leader="dot" w:pos="8306"/>
        </w:tabs>
      </w:pPr>
      <w:hyperlink w:anchor="_Toc6677" w:history="1">
        <w:r>
          <w:rPr>
            <w:rFonts w:ascii="仿宋" w:eastAsia="仿宋" w:hAnsi="仿宋" w:cs="仿宋" w:hint="eastAsia"/>
            <w:lang w:eastAsia="zh-CN"/>
          </w:rPr>
          <w:t>(四)、无机电子材料项目意义</w:t>
        </w:r>
        <w:r>
          <w:tab/>
        </w:r>
        <w:r>
          <w:fldChar w:fldCharType="begin"/>
        </w:r>
        <w:r>
          <w:instrText xml:space="preserve"> PAGEREF _Toc6677 \h </w:instrText>
        </w:r>
        <w:r>
          <w:fldChar w:fldCharType="separate"/>
        </w:r>
        <w:r>
          <w:t>8</w:t>
        </w:r>
        <w:r>
          <w:fldChar w:fldCharType="end"/>
        </w:r>
      </w:hyperlink>
    </w:p>
    <w:p>
      <w:pPr>
        <w:pStyle w:val="TOC2"/>
        <w:tabs>
          <w:tab w:val="right" w:leader="dot" w:pos="8306"/>
        </w:tabs>
      </w:pPr>
      <w:hyperlink w:anchor="_Toc23695" w:history="1">
        <w:r>
          <w:rPr>
            <w:rFonts w:ascii="仿宋" w:eastAsia="仿宋" w:hAnsi="仿宋" w:cs="仿宋" w:hint="eastAsia"/>
            <w:lang w:eastAsia="zh-CN"/>
          </w:rPr>
          <w:t>(五)、无机电子材料项目背景</w:t>
        </w:r>
        <w:r>
          <w:tab/>
        </w:r>
        <w:r>
          <w:fldChar w:fldCharType="begin"/>
        </w:r>
        <w:r>
          <w:instrText xml:space="preserve"> PAGEREF _Toc23695 \h </w:instrText>
        </w:r>
        <w:r>
          <w:fldChar w:fldCharType="separate"/>
        </w:r>
        <w:r>
          <w:t>9</w:t>
        </w:r>
        <w:r>
          <w:fldChar w:fldCharType="end"/>
        </w:r>
      </w:hyperlink>
    </w:p>
    <w:p>
      <w:pPr>
        <w:pStyle w:val="TOC1"/>
        <w:tabs>
          <w:tab w:val="right" w:leader="dot" w:pos="8306"/>
        </w:tabs>
      </w:pPr>
      <w:hyperlink w:anchor="_Toc30563" w:history="1">
        <w:r>
          <w:rPr>
            <w:rFonts w:ascii="仿宋" w:eastAsia="仿宋" w:hAnsi="仿宋" w:cs="仿宋" w:hint="eastAsia"/>
            <w:lang w:eastAsia="zh-CN"/>
          </w:rPr>
          <w:t>二、产品规划分析</w:t>
        </w:r>
        <w:r>
          <w:tab/>
        </w:r>
        <w:r>
          <w:fldChar w:fldCharType="begin"/>
        </w:r>
        <w:r>
          <w:instrText xml:space="preserve"> PAGEREF _Toc30563 \h </w:instrText>
        </w:r>
        <w:r>
          <w:fldChar w:fldCharType="separate"/>
        </w:r>
        <w:r>
          <w:t>10</w:t>
        </w:r>
        <w:r>
          <w:fldChar w:fldCharType="end"/>
        </w:r>
      </w:hyperlink>
    </w:p>
    <w:p>
      <w:pPr>
        <w:pStyle w:val="TOC2"/>
        <w:tabs>
          <w:tab w:val="right" w:leader="dot" w:pos="8306"/>
        </w:tabs>
      </w:pPr>
      <w:hyperlink w:anchor="_Toc28817" w:history="1">
        <w:r>
          <w:rPr>
            <w:rFonts w:ascii="仿宋" w:eastAsia="仿宋" w:hAnsi="仿宋" w:cs="仿宋" w:hint="eastAsia"/>
            <w:lang w:eastAsia="zh-CN"/>
          </w:rPr>
          <w:t>(一)、产品规划</w:t>
        </w:r>
        <w:r>
          <w:tab/>
        </w:r>
        <w:r>
          <w:fldChar w:fldCharType="begin"/>
        </w:r>
        <w:r>
          <w:instrText xml:space="preserve"> PAGEREF _Toc28817 \h </w:instrText>
        </w:r>
        <w:r>
          <w:fldChar w:fldCharType="separate"/>
        </w:r>
        <w:r>
          <w:t>10</w:t>
        </w:r>
        <w:r>
          <w:fldChar w:fldCharType="end"/>
        </w:r>
      </w:hyperlink>
    </w:p>
    <w:p>
      <w:pPr>
        <w:pStyle w:val="TOC2"/>
        <w:tabs>
          <w:tab w:val="right" w:leader="dot" w:pos="8306"/>
        </w:tabs>
      </w:pPr>
      <w:hyperlink w:anchor="_Toc5812" w:history="1">
        <w:r>
          <w:rPr>
            <w:rFonts w:ascii="仿宋" w:eastAsia="仿宋" w:hAnsi="仿宋" w:cs="仿宋" w:hint="eastAsia"/>
            <w:lang w:eastAsia="zh-CN"/>
          </w:rPr>
          <w:t>(二)、建设规模</w:t>
        </w:r>
        <w:r>
          <w:tab/>
        </w:r>
        <w:r>
          <w:fldChar w:fldCharType="begin"/>
        </w:r>
        <w:r>
          <w:instrText xml:space="preserve"> PAGEREF _Toc5812 \h </w:instrText>
        </w:r>
        <w:r>
          <w:fldChar w:fldCharType="separate"/>
        </w:r>
        <w:r>
          <w:t>10</w:t>
        </w:r>
        <w:r>
          <w:fldChar w:fldCharType="end"/>
        </w:r>
      </w:hyperlink>
    </w:p>
    <w:p>
      <w:pPr>
        <w:pStyle w:val="TOC1"/>
        <w:tabs>
          <w:tab w:val="right" w:leader="dot" w:pos="8306"/>
        </w:tabs>
      </w:pPr>
      <w:hyperlink w:anchor="_Toc25398" w:history="1">
        <w:r>
          <w:rPr>
            <w:rFonts w:ascii="仿宋" w:eastAsia="仿宋" w:hAnsi="仿宋" w:cs="仿宋" w:hint="eastAsia"/>
            <w:lang w:eastAsia="zh-CN"/>
          </w:rPr>
          <w:t>三、无机电子材料项目绩效评估</w:t>
        </w:r>
        <w:r>
          <w:tab/>
        </w:r>
        <w:r>
          <w:fldChar w:fldCharType="begin"/>
        </w:r>
        <w:r>
          <w:instrText xml:space="preserve"> PAGEREF _Toc25398 \h </w:instrText>
        </w:r>
        <w:r>
          <w:fldChar w:fldCharType="separate"/>
        </w:r>
        <w:r>
          <w:t>12</w:t>
        </w:r>
        <w:r>
          <w:fldChar w:fldCharType="end"/>
        </w:r>
      </w:hyperlink>
    </w:p>
    <w:p>
      <w:pPr>
        <w:pStyle w:val="TOC2"/>
        <w:tabs>
          <w:tab w:val="right" w:leader="dot" w:pos="8306"/>
        </w:tabs>
      </w:pPr>
      <w:hyperlink w:anchor="_Toc9503" w:history="1">
        <w:r>
          <w:rPr>
            <w:rFonts w:ascii="仿宋" w:eastAsia="仿宋" w:hAnsi="仿宋" w:cs="仿宋" w:hint="eastAsia"/>
            <w:lang w:eastAsia="zh-CN"/>
          </w:rPr>
          <w:t>(一)、绩效评估指标</w:t>
        </w:r>
        <w:r>
          <w:tab/>
        </w:r>
        <w:r>
          <w:fldChar w:fldCharType="begin"/>
        </w:r>
        <w:r>
          <w:instrText xml:space="preserve"> PAGEREF _Toc9503 \h </w:instrText>
        </w:r>
        <w:r>
          <w:fldChar w:fldCharType="separate"/>
        </w:r>
        <w:r>
          <w:t>12</w:t>
        </w:r>
        <w:r>
          <w:fldChar w:fldCharType="end"/>
        </w:r>
      </w:hyperlink>
    </w:p>
    <w:p>
      <w:pPr>
        <w:pStyle w:val="TOC2"/>
        <w:tabs>
          <w:tab w:val="right" w:leader="dot" w:pos="8306"/>
        </w:tabs>
      </w:pPr>
      <w:hyperlink w:anchor="_Toc31880" w:history="1">
        <w:r>
          <w:rPr>
            <w:rFonts w:ascii="仿宋" w:eastAsia="仿宋" w:hAnsi="仿宋" w:cs="仿宋" w:hint="eastAsia"/>
            <w:lang w:eastAsia="zh-CN"/>
          </w:rPr>
          <w:t>(二)、绩效评估方法</w:t>
        </w:r>
        <w:r>
          <w:tab/>
        </w:r>
        <w:r>
          <w:fldChar w:fldCharType="begin"/>
        </w:r>
        <w:r>
          <w:instrText xml:space="preserve"> PAGEREF _Toc31880 \h </w:instrText>
        </w:r>
        <w:r>
          <w:fldChar w:fldCharType="separate"/>
        </w:r>
        <w:r>
          <w:t>13</w:t>
        </w:r>
        <w:r>
          <w:fldChar w:fldCharType="end"/>
        </w:r>
      </w:hyperlink>
    </w:p>
    <w:p>
      <w:pPr>
        <w:pStyle w:val="TOC2"/>
        <w:tabs>
          <w:tab w:val="right" w:leader="dot" w:pos="8306"/>
        </w:tabs>
      </w:pPr>
      <w:hyperlink w:anchor="_Toc9358" w:history="1">
        <w:r>
          <w:rPr>
            <w:rFonts w:ascii="仿宋" w:eastAsia="仿宋" w:hAnsi="仿宋" w:cs="仿宋" w:hint="eastAsia"/>
            <w:lang w:eastAsia="zh-CN"/>
          </w:rPr>
          <w:t>(三)、绩效评估周期</w:t>
        </w:r>
        <w:r>
          <w:tab/>
        </w:r>
        <w:r>
          <w:fldChar w:fldCharType="begin"/>
        </w:r>
        <w:r>
          <w:instrText xml:space="preserve"> PAGEREF _Toc9358 \h </w:instrText>
        </w:r>
        <w:r>
          <w:fldChar w:fldCharType="separate"/>
        </w:r>
        <w:r>
          <w:t>14</w:t>
        </w:r>
        <w:r>
          <w:fldChar w:fldCharType="end"/>
        </w:r>
      </w:hyperlink>
    </w:p>
    <w:p>
      <w:pPr>
        <w:pStyle w:val="TOC1"/>
        <w:tabs>
          <w:tab w:val="right" w:leader="dot" w:pos="8306"/>
        </w:tabs>
      </w:pPr>
      <w:hyperlink w:anchor="_Toc20654" w:history="1">
        <w:r>
          <w:rPr>
            <w:rFonts w:ascii="仿宋" w:eastAsia="仿宋" w:hAnsi="仿宋" w:cs="仿宋" w:hint="eastAsia"/>
            <w:lang w:eastAsia="zh-CN"/>
          </w:rPr>
          <w:t>四、无机电子材料项目选址可行性分析</w:t>
        </w:r>
        <w:r>
          <w:tab/>
        </w:r>
        <w:r>
          <w:fldChar w:fldCharType="begin"/>
        </w:r>
        <w:r>
          <w:instrText xml:space="preserve"> PAGEREF _Toc20654 \h </w:instrText>
        </w:r>
        <w:r>
          <w:fldChar w:fldCharType="separate"/>
        </w:r>
        <w:r>
          <w:t>15</w:t>
        </w:r>
        <w:r>
          <w:fldChar w:fldCharType="end"/>
        </w:r>
      </w:hyperlink>
    </w:p>
    <w:p>
      <w:pPr>
        <w:pStyle w:val="TOC2"/>
        <w:tabs>
          <w:tab w:val="right" w:leader="dot" w:pos="8306"/>
        </w:tabs>
      </w:pPr>
      <w:hyperlink w:anchor="_Toc4838" w:history="1">
        <w:r>
          <w:rPr>
            <w:rFonts w:ascii="仿宋" w:eastAsia="仿宋" w:hAnsi="仿宋" w:cs="仿宋" w:hint="eastAsia"/>
            <w:lang w:eastAsia="zh-CN"/>
          </w:rPr>
          <w:t>(一)、无机电子材料项目选址</w:t>
        </w:r>
        <w:r>
          <w:tab/>
        </w:r>
        <w:r>
          <w:fldChar w:fldCharType="begin"/>
        </w:r>
        <w:r>
          <w:instrText xml:space="preserve"> PAGEREF _Toc4838 \h </w:instrText>
        </w:r>
        <w:r>
          <w:fldChar w:fldCharType="separate"/>
        </w:r>
        <w:r>
          <w:t>15</w:t>
        </w:r>
        <w:r>
          <w:fldChar w:fldCharType="end"/>
        </w:r>
      </w:hyperlink>
    </w:p>
    <w:p>
      <w:pPr>
        <w:pStyle w:val="TOC2"/>
        <w:tabs>
          <w:tab w:val="right" w:leader="dot" w:pos="8306"/>
        </w:tabs>
      </w:pPr>
      <w:hyperlink w:anchor="_Toc7913" w:history="1">
        <w:r>
          <w:rPr>
            <w:rFonts w:ascii="仿宋" w:eastAsia="仿宋" w:hAnsi="仿宋" w:cs="仿宋" w:hint="eastAsia"/>
            <w:lang w:eastAsia="zh-CN"/>
          </w:rPr>
          <w:t>(二)、用地控制指标</w:t>
        </w:r>
        <w:r>
          <w:tab/>
        </w:r>
        <w:r>
          <w:fldChar w:fldCharType="begin"/>
        </w:r>
        <w:r>
          <w:instrText xml:space="preserve"> PAGEREF _Toc7913 \h </w:instrText>
        </w:r>
        <w:r>
          <w:fldChar w:fldCharType="separate"/>
        </w:r>
        <w:r>
          <w:t>15</w:t>
        </w:r>
        <w:r>
          <w:fldChar w:fldCharType="end"/>
        </w:r>
      </w:hyperlink>
    </w:p>
    <w:p>
      <w:pPr>
        <w:pStyle w:val="TOC2"/>
        <w:tabs>
          <w:tab w:val="right" w:leader="dot" w:pos="8306"/>
        </w:tabs>
      </w:pPr>
      <w:hyperlink w:anchor="_Toc20365" w:history="1">
        <w:r>
          <w:rPr>
            <w:rFonts w:ascii="仿宋" w:eastAsia="仿宋" w:hAnsi="仿宋" w:cs="仿宋" w:hint="eastAsia"/>
            <w:lang w:eastAsia="zh-CN"/>
          </w:rPr>
          <w:t>(三)、节约用地措施</w:t>
        </w:r>
        <w:r>
          <w:tab/>
        </w:r>
        <w:r>
          <w:fldChar w:fldCharType="begin"/>
        </w:r>
        <w:r>
          <w:instrText xml:space="preserve"> PAGEREF _Toc20365 \h </w:instrText>
        </w:r>
        <w:r>
          <w:fldChar w:fldCharType="separate"/>
        </w:r>
        <w:r>
          <w:t>17</w:t>
        </w:r>
        <w:r>
          <w:fldChar w:fldCharType="end"/>
        </w:r>
      </w:hyperlink>
    </w:p>
    <w:p>
      <w:pPr>
        <w:pStyle w:val="TOC2"/>
        <w:tabs>
          <w:tab w:val="right" w:leader="dot" w:pos="8306"/>
        </w:tabs>
      </w:pPr>
      <w:hyperlink w:anchor="_Toc6537" w:history="1">
        <w:r>
          <w:rPr>
            <w:rFonts w:ascii="仿宋" w:eastAsia="仿宋" w:hAnsi="仿宋" w:cs="仿宋" w:hint="eastAsia"/>
            <w:lang w:eastAsia="zh-CN"/>
          </w:rPr>
          <w:t>(四)、总图布置方案</w:t>
        </w:r>
        <w:r>
          <w:tab/>
        </w:r>
        <w:r>
          <w:fldChar w:fldCharType="begin"/>
        </w:r>
        <w:r>
          <w:instrText xml:space="preserve"> PAGEREF _Toc6537 \h </w:instrText>
        </w:r>
        <w:r>
          <w:fldChar w:fldCharType="separate"/>
        </w:r>
        <w:r>
          <w:t>18</w:t>
        </w:r>
        <w:r>
          <w:fldChar w:fldCharType="end"/>
        </w:r>
      </w:hyperlink>
    </w:p>
    <w:p>
      <w:pPr>
        <w:pStyle w:val="TOC2"/>
        <w:tabs>
          <w:tab w:val="right" w:leader="dot" w:pos="8306"/>
        </w:tabs>
      </w:pPr>
      <w:hyperlink w:anchor="_Toc23054" w:history="1">
        <w:r>
          <w:rPr>
            <w:rFonts w:ascii="仿宋" w:eastAsia="仿宋" w:hAnsi="仿宋" w:cs="仿宋" w:hint="eastAsia"/>
            <w:lang w:eastAsia="zh-CN"/>
          </w:rPr>
          <w:t>(五)、选址综合评价</w:t>
        </w:r>
        <w:r>
          <w:tab/>
        </w:r>
        <w:r>
          <w:fldChar w:fldCharType="begin"/>
        </w:r>
        <w:r>
          <w:instrText xml:space="preserve"> PAGEREF _Toc23054 \h </w:instrText>
        </w:r>
        <w:r>
          <w:fldChar w:fldCharType="separate"/>
        </w:r>
        <w:r>
          <w:t>19</w:t>
        </w:r>
        <w:r>
          <w:fldChar w:fldCharType="end"/>
        </w:r>
      </w:hyperlink>
    </w:p>
    <w:p>
      <w:pPr>
        <w:pStyle w:val="TOC1"/>
        <w:tabs>
          <w:tab w:val="right" w:leader="dot" w:pos="8306"/>
        </w:tabs>
      </w:pPr>
      <w:hyperlink w:anchor="_Toc26236" w:history="1">
        <w:r>
          <w:rPr>
            <w:rFonts w:ascii="仿宋" w:eastAsia="仿宋" w:hAnsi="仿宋" w:cs="仿宋" w:hint="eastAsia"/>
            <w:lang w:eastAsia="zh-CN"/>
          </w:rPr>
          <w:t>五、工艺说明</w:t>
        </w:r>
        <w:r>
          <w:tab/>
        </w:r>
        <w:r>
          <w:fldChar w:fldCharType="begin"/>
        </w:r>
        <w:r>
          <w:instrText xml:space="preserve"> PAGEREF _Toc26236 \h </w:instrText>
        </w:r>
        <w:r>
          <w:fldChar w:fldCharType="separate"/>
        </w:r>
        <w:r>
          <w:t>20</w:t>
        </w:r>
        <w:r>
          <w:fldChar w:fldCharType="end"/>
        </w:r>
      </w:hyperlink>
    </w:p>
    <w:p>
      <w:pPr>
        <w:pStyle w:val="TOC2"/>
        <w:tabs>
          <w:tab w:val="right" w:leader="dot" w:pos="8306"/>
        </w:tabs>
      </w:pPr>
      <w:hyperlink w:anchor="_Toc6892" w:history="1">
        <w:r>
          <w:rPr>
            <w:rFonts w:ascii="仿宋" w:eastAsia="仿宋" w:hAnsi="仿宋" w:cs="仿宋" w:hint="eastAsia"/>
            <w:lang w:eastAsia="zh-CN"/>
          </w:rPr>
          <w:t>(一)、技术管理特点</w:t>
        </w:r>
        <w:r>
          <w:tab/>
        </w:r>
        <w:r>
          <w:fldChar w:fldCharType="begin"/>
        </w:r>
        <w:r>
          <w:instrText xml:space="preserve"> PAGEREF _Toc6892 \h </w:instrText>
        </w:r>
        <w:r>
          <w:fldChar w:fldCharType="separate"/>
        </w:r>
        <w:r>
          <w:t>20</w:t>
        </w:r>
        <w:r>
          <w:fldChar w:fldCharType="end"/>
        </w:r>
      </w:hyperlink>
    </w:p>
    <w:p>
      <w:pPr>
        <w:pStyle w:val="TOC2"/>
        <w:tabs>
          <w:tab w:val="right" w:leader="dot" w:pos="8306"/>
        </w:tabs>
      </w:pPr>
      <w:hyperlink w:anchor="_Toc25956" w:history="1">
        <w:r>
          <w:rPr>
            <w:rFonts w:ascii="仿宋" w:eastAsia="仿宋" w:hAnsi="仿宋" w:cs="仿宋" w:hint="eastAsia"/>
            <w:lang w:eastAsia="zh-CN"/>
          </w:rPr>
          <w:t>(二)、无机电子材料项目工艺技术设计方案</w:t>
        </w:r>
        <w:r>
          <w:tab/>
        </w:r>
        <w:r>
          <w:fldChar w:fldCharType="begin"/>
        </w:r>
        <w:r>
          <w:instrText xml:space="preserve"> PAGEREF _Toc25956 \h </w:instrText>
        </w:r>
        <w:r>
          <w:fldChar w:fldCharType="separate"/>
        </w:r>
        <w:r>
          <w:t>21</w:t>
        </w:r>
        <w:r>
          <w:fldChar w:fldCharType="end"/>
        </w:r>
      </w:hyperlink>
    </w:p>
    <w:p>
      <w:pPr>
        <w:pStyle w:val="TOC2"/>
        <w:tabs>
          <w:tab w:val="right" w:leader="dot" w:pos="8306"/>
        </w:tabs>
      </w:pPr>
      <w:hyperlink w:anchor="_Toc12246" w:history="1">
        <w:r>
          <w:rPr>
            <w:rFonts w:ascii="仿宋" w:eastAsia="仿宋" w:hAnsi="仿宋" w:cs="仿宋" w:hint="eastAsia"/>
            <w:lang w:eastAsia="zh-CN"/>
          </w:rPr>
          <w:t>(三)、设备选型方案</w:t>
        </w:r>
        <w:r>
          <w:tab/>
        </w:r>
        <w:r>
          <w:fldChar w:fldCharType="begin"/>
        </w:r>
        <w:r>
          <w:instrText xml:space="preserve"> PAGEREF _Toc12246 \h </w:instrText>
        </w:r>
        <w:r>
          <w:fldChar w:fldCharType="separate"/>
        </w:r>
        <w:r>
          <w:t>23</w:t>
        </w:r>
        <w:r>
          <w:fldChar w:fldCharType="end"/>
        </w:r>
      </w:hyperlink>
    </w:p>
    <w:p>
      <w:pPr>
        <w:pStyle w:val="TOC1"/>
        <w:tabs>
          <w:tab w:val="right" w:leader="dot" w:pos="8306"/>
        </w:tabs>
      </w:pPr>
      <w:hyperlink w:anchor="_Toc28507" w:history="1">
        <w:r>
          <w:rPr>
            <w:rFonts w:ascii="仿宋" w:eastAsia="仿宋" w:hAnsi="仿宋" w:cs="仿宋" w:hint="eastAsia"/>
            <w:lang w:eastAsia="zh-CN"/>
          </w:rPr>
          <w:t>六、无机电子材料项目文档管理</w:t>
        </w:r>
        <w:r>
          <w:tab/>
        </w:r>
        <w:r>
          <w:fldChar w:fldCharType="begin"/>
        </w:r>
        <w:r>
          <w:instrText xml:space="preserve"> PAGEREF _Toc28507 \h </w:instrText>
        </w:r>
        <w:r>
          <w:fldChar w:fldCharType="separate"/>
        </w:r>
        <w:r>
          <w:t>24</w:t>
        </w:r>
        <w:r>
          <w:fldChar w:fldCharType="end"/>
        </w:r>
      </w:hyperlink>
    </w:p>
    <w:p>
      <w:pPr>
        <w:pStyle w:val="TOC2"/>
        <w:tabs>
          <w:tab w:val="right" w:leader="dot" w:pos="8306"/>
        </w:tabs>
      </w:pPr>
      <w:hyperlink w:anchor="_Toc16109" w:history="1">
        <w:r>
          <w:rPr>
            <w:rFonts w:ascii="仿宋" w:eastAsia="仿宋" w:hAnsi="仿宋" w:cs="仿宋" w:hint="eastAsia"/>
            <w:lang w:eastAsia="zh-CN"/>
          </w:rPr>
          <w:t>(一)、文档编制与审查</w:t>
        </w:r>
        <w:r>
          <w:tab/>
        </w:r>
        <w:r>
          <w:fldChar w:fldCharType="begin"/>
        </w:r>
        <w:r>
          <w:instrText xml:space="preserve"> PAGEREF _Toc16109 \h </w:instrText>
        </w:r>
        <w:r>
          <w:fldChar w:fldCharType="separate"/>
        </w:r>
        <w:r>
          <w:t>24</w:t>
        </w:r>
        <w:r>
          <w:fldChar w:fldCharType="end"/>
        </w:r>
      </w:hyperlink>
    </w:p>
    <w:p>
      <w:pPr>
        <w:pStyle w:val="TOC2"/>
        <w:tabs>
          <w:tab w:val="right" w:leader="dot" w:pos="8306"/>
        </w:tabs>
      </w:pPr>
      <w:hyperlink w:anchor="_Toc9671" w:history="1">
        <w:r>
          <w:rPr>
            <w:rFonts w:ascii="仿宋" w:eastAsia="仿宋" w:hAnsi="仿宋" w:cs="仿宋" w:hint="eastAsia"/>
            <w:lang w:eastAsia="zh-CN"/>
          </w:rPr>
          <w:t>(二)、文档发布与分发</w:t>
        </w:r>
        <w:r>
          <w:tab/>
        </w:r>
        <w:r>
          <w:fldChar w:fldCharType="begin"/>
        </w:r>
        <w:r>
          <w:instrText xml:space="preserve"> PAGEREF _Toc9671 \h </w:instrText>
        </w:r>
        <w:r>
          <w:fldChar w:fldCharType="separate"/>
        </w:r>
        <w:r>
          <w:t>25</w:t>
        </w:r>
        <w:r>
          <w:fldChar w:fldCharType="end"/>
        </w:r>
      </w:hyperlink>
    </w:p>
    <w:p>
      <w:pPr>
        <w:pStyle w:val="TOC2"/>
        <w:tabs>
          <w:tab w:val="right" w:leader="dot" w:pos="8306"/>
        </w:tabs>
      </w:pPr>
      <w:hyperlink w:anchor="_Toc12467" w:history="1">
        <w:r>
          <w:rPr>
            <w:rFonts w:ascii="仿宋" w:eastAsia="仿宋" w:hAnsi="仿宋" w:cs="仿宋" w:hint="eastAsia"/>
            <w:lang w:eastAsia="zh-CN"/>
          </w:rPr>
          <w:t>(三)、文档存档与归档</w:t>
        </w:r>
        <w:r>
          <w:tab/>
        </w:r>
        <w:r>
          <w:fldChar w:fldCharType="begin"/>
        </w:r>
        <w:r>
          <w:instrText xml:space="preserve"> PAGEREF _Toc12467 \h </w:instrText>
        </w:r>
        <w:r>
          <w:fldChar w:fldCharType="separate"/>
        </w:r>
        <w:r>
          <w:t>26</w:t>
        </w:r>
        <w:r>
          <w:fldChar w:fldCharType="end"/>
        </w:r>
      </w:hyperlink>
    </w:p>
    <w:p>
      <w:pPr>
        <w:pStyle w:val="TOC1"/>
        <w:tabs>
          <w:tab w:val="right" w:leader="dot" w:pos="8306"/>
        </w:tabs>
      </w:pPr>
      <w:hyperlink w:anchor="_Toc20726" w:history="1">
        <w:r>
          <w:rPr>
            <w:rFonts w:ascii="仿宋" w:eastAsia="仿宋" w:hAnsi="仿宋" w:cs="仿宋" w:hint="eastAsia"/>
            <w:lang w:eastAsia="zh-CN"/>
          </w:rPr>
          <w:t>七、无机电子材料项目社会影响</w:t>
        </w:r>
        <w:r>
          <w:tab/>
        </w:r>
        <w:r>
          <w:fldChar w:fldCharType="begin"/>
        </w:r>
        <w:r>
          <w:instrText xml:space="preserve"> PAGEREF _Toc20726 \h </w:instrText>
        </w:r>
        <w:r>
          <w:fldChar w:fldCharType="separate"/>
        </w:r>
        <w:r>
          <w:t>27</w:t>
        </w:r>
        <w:r>
          <w:fldChar w:fldCharType="end"/>
        </w:r>
      </w:hyperlink>
    </w:p>
    <w:p>
      <w:pPr>
        <w:pStyle w:val="TOC2"/>
        <w:tabs>
          <w:tab w:val="right" w:leader="dot" w:pos="8306"/>
        </w:tabs>
      </w:pPr>
      <w:hyperlink w:anchor="_Toc28367" w:history="1">
        <w:r>
          <w:rPr>
            <w:rFonts w:ascii="仿宋" w:eastAsia="仿宋" w:hAnsi="仿宋" w:cs="仿宋" w:hint="eastAsia"/>
            <w:lang w:eastAsia="zh-CN"/>
          </w:rPr>
          <w:t>(一)、社会责任与义务</w:t>
        </w:r>
        <w:r>
          <w:tab/>
        </w:r>
        <w:r>
          <w:fldChar w:fldCharType="begin"/>
        </w:r>
        <w:r>
          <w:instrText xml:space="preserve"> PAGEREF _Toc28367 \h </w:instrText>
        </w:r>
        <w:r>
          <w:fldChar w:fldCharType="separate"/>
        </w:r>
        <w:r>
          <w:t>27</w:t>
        </w:r>
        <w:r>
          <w:fldChar w:fldCharType="end"/>
        </w:r>
      </w:hyperlink>
    </w:p>
    <w:p>
      <w:pPr>
        <w:pStyle w:val="TOC2"/>
        <w:tabs>
          <w:tab w:val="right" w:leader="dot" w:pos="8306"/>
        </w:tabs>
      </w:pPr>
      <w:hyperlink w:anchor="_Toc5197" w:history="1">
        <w:r>
          <w:rPr>
            <w:rFonts w:ascii="仿宋" w:eastAsia="仿宋" w:hAnsi="仿宋" w:cs="仿宋" w:hint="eastAsia"/>
            <w:lang w:eastAsia="zh-CN"/>
          </w:rPr>
          <w:t>(二)、社会参与与沟通</w:t>
        </w:r>
        <w:r>
          <w:tab/>
        </w:r>
        <w:r>
          <w:fldChar w:fldCharType="begin"/>
        </w:r>
        <w:r>
          <w:instrText xml:space="preserve"> PAGEREF _Toc5197 \h </w:instrText>
        </w:r>
        <w:r>
          <w:fldChar w:fldCharType="separate"/>
        </w:r>
        <w:r>
          <w:t>28</w:t>
        </w:r>
        <w:r>
          <w:fldChar w:fldCharType="end"/>
        </w:r>
      </w:hyperlink>
    </w:p>
    <w:p>
      <w:pPr>
        <w:pStyle w:val="TOC1"/>
        <w:tabs>
          <w:tab w:val="right" w:leader="dot" w:pos="8306"/>
        </w:tabs>
      </w:pPr>
      <w:hyperlink w:anchor="_Toc30180" w:history="1">
        <w:r>
          <w:rPr>
            <w:rFonts w:ascii="仿宋" w:eastAsia="仿宋" w:hAnsi="仿宋" w:cs="仿宋" w:hint="eastAsia"/>
            <w:lang w:eastAsia="zh-CN"/>
          </w:rPr>
          <w:t>八、无机电子材料项目计划安排</w:t>
        </w:r>
        <w:r>
          <w:tab/>
        </w:r>
        <w:r>
          <w:fldChar w:fldCharType="begin"/>
        </w:r>
        <w:r>
          <w:instrText xml:space="preserve"> PAGEREF _Toc30180 \h </w:instrText>
        </w:r>
        <w:r>
          <w:fldChar w:fldCharType="separate"/>
        </w:r>
        <w:r>
          <w:t>29</w:t>
        </w:r>
        <w:r>
          <w:fldChar w:fldCharType="end"/>
        </w:r>
      </w:hyperlink>
    </w:p>
    <w:p>
      <w:pPr>
        <w:pStyle w:val="TOC2"/>
        <w:tabs>
          <w:tab w:val="right" w:leader="dot" w:pos="8306"/>
        </w:tabs>
      </w:pPr>
      <w:hyperlink w:anchor="_Toc11609" w:history="1">
        <w:r>
          <w:rPr>
            <w:rFonts w:ascii="仿宋" w:eastAsia="仿宋" w:hAnsi="仿宋" w:cs="仿宋" w:hint="eastAsia"/>
            <w:lang w:eastAsia="zh-CN"/>
          </w:rPr>
          <w:t>(一)、建设周期</w:t>
        </w:r>
        <w:r>
          <w:tab/>
        </w:r>
        <w:r>
          <w:fldChar w:fldCharType="begin"/>
        </w:r>
        <w:r>
          <w:instrText xml:space="preserve"> PAGEREF _Toc11609 \h </w:instrText>
        </w:r>
        <w:r>
          <w:fldChar w:fldCharType="separate"/>
        </w:r>
        <w:r>
          <w:t>29</w:t>
        </w:r>
        <w:r>
          <w:fldChar w:fldCharType="end"/>
        </w:r>
      </w:hyperlink>
    </w:p>
    <w:p>
      <w:pPr>
        <w:pStyle w:val="TOC2"/>
        <w:tabs>
          <w:tab w:val="right" w:leader="dot" w:pos="8306"/>
        </w:tabs>
      </w:pPr>
      <w:hyperlink w:anchor="_Toc15098" w:history="1">
        <w:r>
          <w:rPr>
            <w:rFonts w:ascii="仿宋" w:eastAsia="仿宋" w:hAnsi="仿宋" w:cs="仿宋" w:hint="eastAsia"/>
            <w:lang w:eastAsia="zh-CN"/>
          </w:rPr>
          <w:t>(二)、建设进度</w:t>
        </w:r>
        <w:r>
          <w:tab/>
        </w:r>
        <w:r>
          <w:fldChar w:fldCharType="begin"/>
        </w:r>
        <w:r>
          <w:instrText xml:space="preserve"> PAGEREF _Toc15098 \h </w:instrText>
        </w:r>
        <w:r>
          <w:fldChar w:fldCharType="separate"/>
        </w:r>
        <w:r>
          <w:t>30</w:t>
        </w:r>
        <w:r>
          <w:fldChar w:fldCharType="end"/>
        </w:r>
      </w:hyperlink>
    </w:p>
    <w:p>
      <w:pPr>
        <w:pStyle w:val="TOC2"/>
        <w:tabs>
          <w:tab w:val="right" w:leader="dot" w:pos="8306"/>
        </w:tabs>
      </w:pPr>
      <w:hyperlink w:anchor="_Toc23557" w:history="1">
        <w:r>
          <w:rPr>
            <w:rFonts w:ascii="仿宋" w:eastAsia="仿宋" w:hAnsi="仿宋" w:cs="仿宋" w:hint="eastAsia"/>
            <w:lang w:eastAsia="zh-CN"/>
          </w:rPr>
          <w:t>(三)、进度安排注意事项</w:t>
        </w:r>
        <w:r>
          <w:tab/>
        </w:r>
        <w:r>
          <w:fldChar w:fldCharType="begin"/>
        </w:r>
        <w:r>
          <w:instrText xml:space="preserve"> PAGEREF _Toc23557 \h </w:instrText>
        </w:r>
        <w:r>
          <w:fldChar w:fldCharType="separate"/>
        </w:r>
        <w:r>
          <w:t>31</w:t>
        </w:r>
        <w:r>
          <w:fldChar w:fldCharType="end"/>
        </w:r>
      </w:hyperlink>
    </w:p>
    <w:p>
      <w:pPr>
        <w:pStyle w:val="TOC2"/>
        <w:tabs>
          <w:tab w:val="right" w:leader="dot" w:pos="8306"/>
        </w:tabs>
      </w:pPr>
      <w:hyperlink w:anchor="_Toc10572" w:history="1">
        <w:r>
          <w:rPr>
            <w:rFonts w:ascii="仿宋" w:eastAsia="仿宋" w:hAnsi="仿宋" w:cs="仿宋" w:hint="eastAsia"/>
            <w:lang w:eastAsia="zh-CN"/>
          </w:rPr>
          <w:t>(四)、人力资源配置</w:t>
        </w:r>
        <w:r>
          <w:tab/>
        </w:r>
        <w:r>
          <w:fldChar w:fldCharType="begin"/>
        </w:r>
        <w:r>
          <w:instrText xml:space="preserve"> PAGEREF _Toc10572 \h </w:instrText>
        </w:r>
        <w:r>
          <w:fldChar w:fldCharType="separate"/>
        </w:r>
        <w:r>
          <w:t>33</w:t>
        </w:r>
        <w:r>
          <w:fldChar w:fldCharType="end"/>
        </w:r>
      </w:hyperlink>
    </w:p>
    <w:p>
      <w:pPr>
        <w:pStyle w:val="TOC1"/>
        <w:tabs>
          <w:tab w:val="right" w:leader="dot" w:pos="8306"/>
        </w:tabs>
      </w:pPr>
      <w:hyperlink w:anchor="_Toc17842" w:history="1">
        <w:r>
          <w:rPr>
            <w:rFonts w:ascii="仿宋" w:eastAsia="仿宋" w:hAnsi="仿宋" w:cs="仿宋" w:hint="eastAsia"/>
            <w:lang w:eastAsia="zh-CN"/>
          </w:rPr>
          <w:t>九、无机电子材料项目经营效益</w:t>
        </w:r>
        <w:r>
          <w:tab/>
        </w:r>
        <w:r>
          <w:fldChar w:fldCharType="begin"/>
        </w:r>
        <w:r>
          <w:instrText xml:space="preserve"> PAGEREF _Toc17842 \h </w:instrText>
        </w:r>
        <w:r>
          <w:fldChar w:fldCharType="separate"/>
        </w:r>
        <w:r>
          <w:t>33</w:t>
        </w:r>
        <w:r>
          <w:fldChar w:fldCharType="end"/>
        </w:r>
      </w:hyperlink>
    </w:p>
    <w:p>
      <w:pPr>
        <w:pStyle w:val="TOC2"/>
        <w:tabs>
          <w:tab w:val="right" w:leader="dot" w:pos="8306"/>
        </w:tabs>
      </w:pPr>
      <w:hyperlink w:anchor="_Toc25470" w:history="1">
        <w:r>
          <w:rPr>
            <w:rFonts w:ascii="仿宋" w:eastAsia="仿宋" w:hAnsi="仿宋" w:cs="仿宋" w:hint="eastAsia"/>
            <w:lang w:eastAsia="zh-CN"/>
          </w:rPr>
          <w:t>(一)、经济评价财务测算</w:t>
        </w:r>
        <w:r>
          <w:tab/>
        </w:r>
        <w:r>
          <w:fldChar w:fldCharType="begin"/>
        </w:r>
        <w:r>
          <w:instrText xml:space="preserve"> PAGEREF _Toc25470 \h </w:instrText>
        </w:r>
        <w:r>
          <w:fldChar w:fldCharType="separate"/>
        </w:r>
        <w:r>
          <w:t>33</w:t>
        </w:r>
        <w:r>
          <w:fldChar w:fldCharType="end"/>
        </w:r>
      </w:hyperlink>
    </w:p>
    <w:p>
      <w:pPr>
        <w:pStyle w:val="TOC2"/>
        <w:tabs>
          <w:tab w:val="right" w:leader="dot" w:pos="8306"/>
        </w:tabs>
      </w:pPr>
      <w:hyperlink w:anchor="_Toc29207" w:history="1">
        <w:r>
          <w:rPr>
            <w:rFonts w:ascii="仿宋" w:eastAsia="仿宋" w:hAnsi="仿宋" w:cs="仿宋" w:hint="eastAsia"/>
            <w:lang w:eastAsia="zh-CN"/>
          </w:rPr>
          <w:t>(二)、无机电子材料项目盈利能力分析</w:t>
        </w:r>
        <w:r>
          <w:tab/>
        </w:r>
        <w:r>
          <w:fldChar w:fldCharType="begin"/>
        </w:r>
        <w:r>
          <w:instrText xml:space="preserve"> PAGEREF _Toc29207 \h </w:instrText>
        </w:r>
        <w:r>
          <w:fldChar w:fldCharType="separate"/>
        </w:r>
        <w:r>
          <w:t>35</w:t>
        </w:r>
        <w:r>
          <w:fldChar w:fldCharType="end"/>
        </w:r>
      </w:hyperlink>
    </w:p>
    <w:p>
      <w:pPr>
        <w:pStyle w:val="TOC1"/>
        <w:tabs>
          <w:tab w:val="right" w:leader="dot" w:pos="8306"/>
        </w:tabs>
      </w:pPr>
      <w:hyperlink w:anchor="_Toc2945" w:history="1">
        <w:r>
          <w:rPr>
            <w:rFonts w:ascii="仿宋" w:eastAsia="仿宋" w:hAnsi="仿宋" w:cs="仿宋" w:hint="eastAsia"/>
            <w:lang w:eastAsia="zh-CN"/>
          </w:rPr>
          <w:t>十、无机电子材料项目人力资源培养与发展</w:t>
        </w:r>
        <w:r>
          <w:tab/>
        </w:r>
        <w:r>
          <w:fldChar w:fldCharType="begin"/>
        </w:r>
        <w:r>
          <w:instrText xml:space="preserve"> PAGEREF _Toc2945 \h </w:instrText>
        </w:r>
        <w:r>
          <w:fldChar w:fldCharType="separate"/>
        </w:r>
        <w:r>
          <w:t>35</w:t>
        </w:r>
        <w:r>
          <w:fldChar w:fldCharType="end"/>
        </w:r>
      </w:hyperlink>
    </w:p>
    <w:p>
      <w:pPr>
        <w:pStyle w:val="TOC2"/>
        <w:tabs>
          <w:tab w:val="right" w:leader="dot" w:pos="8306"/>
        </w:tabs>
      </w:pPr>
      <w:hyperlink w:anchor="_Toc14349" w:history="1">
        <w:r>
          <w:rPr>
            <w:rFonts w:ascii="仿宋" w:eastAsia="仿宋" w:hAnsi="仿宋" w:cs="仿宋" w:hint="eastAsia"/>
            <w:lang w:eastAsia="zh-CN"/>
          </w:rPr>
          <w:t>(一)、人才需求与规划</w:t>
        </w:r>
        <w:r>
          <w:tab/>
        </w:r>
        <w:r>
          <w:fldChar w:fldCharType="begin"/>
        </w:r>
        <w:r>
          <w:instrText xml:space="preserve"> PAGEREF _Toc14349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3" w:history="1">
        <w:r>
          <w:rPr>
            <w:rFonts w:ascii="仿宋" w:eastAsia="仿宋" w:hAnsi="仿宋" w:cs="仿宋" w:hint="eastAsia"/>
            <w:lang w:eastAsia="zh-CN"/>
          </w:rPr>
          <w:t>(二)、培训与发展计划</w:t>
        </w:r>
        <w:r>
          <w:tab/>
        </w:r>
        <w:r>
          <w:fldChar w:fldCharType="begin"/>
        </w:r>
        <w:r>
          <w:instrText xml:space="preserve"> PAGEREF _Toc11963 \h </w:instrText>
        </w:r>
        <w:r>
          <w:fldChar w:fldCharType="separate"/>
        </w:r>
        <w:r>
          <w:t>36</w:t>
        </w:r>
        <w:r>
          <w:fldChar w:fldCharType="end"/>
        </w:r>
      </w:hyperlink>
    </w:p>
    <w:p>
      <w:pPr>
        <w:pStyle w:val="TOC1"/>
        <w:tabs>
          <w:tab w:val="right" w:leader="dot" w:pos="8306"/>
        </w:tabs>
      </w:pPr>
      <w:hyperlink w:anchor="_Toc25003" w:history="1">
        <w:r>
          <w:rPr>
            <w:rFonts w:ascii="仿宋" w:eastAsia="仿宋" w:hAnsi="仿宋" w:cs="仿宋" w:hint="eastAsia"/>
            <w:lang w:eastAsia="zh-CN"/>
          </w:rPr>
          <w:t>十一、无机电子材料项目技术管理</w:t>
        </w:r>
        <w:r>
          <w:tab/>
        </w:r>
        <w:r>
          <w:fldChar w:fldCharType="begin"/>
        </w:r>
        <w:r>
          <w:instrText xml:space="preserve"> PAGEREF _Toc25003 \h </w:instrText>
        </w:r>
        <w:r>
          <w:fldChar w:fldCharType="separate"/>
        </w:r>
        <w:r>
          <w:t>36</w:t>
        </w:r>
        <w:r>
          <w:fldChar w:fldCharType="end"/>
        </w:r>
      </w:hyperlink>
    </w:p>
    <w:p>
      <w:pPr>
        <w:pStyle w:val="TOC2"/>
        <w:tabs>
          <w:tab w:val="right" w:leader="dot" w:pos="8306"/>
        </w:tabs>
      </w:pPr>
      <w:hyperlink w:anchor="_Toc8225" w:history="1">
        <w:r>
          <w:rPr>
            <w:rFonts w:ascii="仿宋" w:eastAsia="仿宋" w:hAnsi="仿宋" w:cs="仿宋" w:hint="eastAsia"/>
            <w:lang w:eastAsia="zh-CN"/>
          </w:rPr>
          <w:t>(一)、技术方案选用方向</w:t>
        </w:r>
        <w:r>
          <w:tab/>
        </w:r>
        <w:r>
          <w:fldChar w:fldCharType="begin"/>
        </w:r>
        <w:r>
          <w:instrText xml:space="preserve"> PAGEREF _Toc8225 \h </w:instrText>
        </w:r>
        <w:r>
          <w:fldChar w:fldCharType="separate"/>
        </w:r>
        <w:r>
          <w:t>36</w:t>
        </w:r>
        <w:r>
          <w:fldChar w:fldCharType="end"/>
        </w:r>
      </w:hyperlink>
    </w:p>
    <w:p>
      <w:pPr>
        <w:pStyle w:val="TOC2"/>
        <w:tabs>
          <w:tab w:val="right" w:leader="dot" w:pos="8306"/>
        </w:tabs>
      </w:pPr>
      <w:hyperlink w:anchor="_Toc19043" w:history="1">
        <w:r>
          <w:rPr>
            <w:rFonts w:ascii="仿宋" w:eastAsia="仿宋" w:hAnsi="仿宋" w:cs="仿宋" w:hint="eastAsia"/>
            <w:lang w:eastAsia="zh-CN"/>
          </w:rPr>
          <w:t>(二)、工艺技术方案选用原则</w:t>
        </w:r>
        <w:r>
          <w:tab/>
        </w:r>
        <w:r>
          <w:fldChar w:fldCharType="begin"/>
        </w:r>
        <w:r>
          <w:instrText xml:space="preserve"> PAGEREF _Toc19043 \h </w:instrText>
        </w:r>
        <w:r>
          <w:fldChar w:fldCharType="separate"/>
        </w:r>
        <w:r>
          <w:t>38</w:t>
        </w:r>
        <w:r>
          <w:fldChar w:fldCharType="end"/>
        </w:r>
      </w:hyperlink>
    </w:p>
    <w:p>
      <w:pPr>
        <w:pStyle w:val="TOC2"/>
        <w:tabs>
          <w:tab w:val="right" w:leader="dot" w:pos="8306"/>
        </w:tabs>
      </w:pPr>
      <w:hyperlink w:anchor="_Toc6241" w:history="1">
        <w:r>
          <w:rPr>
            <w:rFonts w:ascii="仿宋" w:eastAsia="仿宋" w:hAnsi="仿宋" w:cs="仿宋" w:hint="eastAsia"/>
            <w:lang w:eastAsia="zh-CN"/>
          </w:rPr>
          <w:t>(三)、工艺技术方案要求</w:t>
        </w:r>
        <w:r>
          <w:tab/>
        </w:r>
        <w:r>
          <w:fldChar w:fldCharType="begin"/>
        </w:r>
        <w:r>
          <w:instrText xml:space="preserve"> PAGEREF _Toc6241 \h </w:instrText>
        </w:r>
        <w:r>
          <w:fldChar w:fldCharType="separate"/>
        </w:r>
        <w:r>
          <w:t>40</w:t>
        </w:r>
        <w:r>
          <w:fldChar w:fldCharType="end"/>
        </w:r>
      </w:hyperlink>
    </w:p>
    <w:p>
      <w:pPr>
        <w:pStyle w:val="TOC1"/>
        <w:tabs>
          <w:tab w:val="right" w:leader="dot" w:pos="8306"/>
        </w:tabs>
      </w:pPr>
      <w:hyperlink w:anchor="_Toc3846" w:history="1">
        <w:r>
          <w:rPr>
            <w:rFonts w:ascii="仿宋" w:eastAsia="仿宋" w:hAnsi="仿宋" w:cs="仿宋" w:hint="eastAsia"/>
            <w:lang w:eastAsia="zh-CN"/>
          </w:rPr>
          <w:t>十二、无机电子材料项目人力资源管理</w:t>
        </w:r>
        <w:r>
          <w:tab/>
        </w:r>
        <w:r>
          <w:fldChar w:fldCharType="begin"/>
        </w:r>
        <w:r>
          <w:instrText xml:space="preserve"> PAGEREF _Toc3846 \h </w:instrText>
        </w:r>
        <w:r>
          <w:fldChar w:fldCharType="separate"/>
        </w:r>
        <w:r>
          <w:t>43</w:t>
        </w:r>
        <w:r>
          <w:fldChar w:fldCharType="end"/>
        </w:r>
      </w:hyperlink>
    </w:p>
    <w:p>
      <w:pPr>
        <w:pStyle w:val="TOC2"/>
        <w:tabs>
          <w:tab w:val="right" w:leader="dot" w:pos="8306"/>
        </w:tabs>
      </w:pPr>
      <w:hyperlink w:anchor="_Toc29797" w:history="1">
        <w:r>
          <w:rPr>
            <w:rFonts w:ascii="仿宋" w:eastAsia="仿宋" w:hAnsi="仿宋" w:cs="仿宋" w:hint="eastAsia"/>
            <w:lang w:eastAsia="zh-CN"/>
          </w:rPr>
          <w:t>(一)、建立健全的预算管理制度</w:t>
        </w:r>
        <w:r>
          <w:tab/>
        </w:r>
        <w:r>
          <w:fldChar w:fldCharType="begin"/>
        </w:r>
        <w:r>
          <w:instrText xml:space="preserve"> PAGEREF _Toc29797 \h </w:instrText>
        </w:r>
        <w:r>
          <w:fldChar w:fldCharType="separate"/>
        </w:r>
        <w:r>
          <w:t>43</w:t>
        </w:r>
        <w:r>
          <w:fldChar w:fldCharType="end"/>
        </w:r>
      </w:hyperlink>
    </w:p>
    <w:p>
      <w:pPr>
        <w:pStyle w:val="TOC2"/>
        <w:tabs>
          <w:tab w:val="right" w:leader="dot" w:pos="8306"/>
        </w:tabs>
      </w:pPr>
      <w:hyperlink w:anchor="_Toc26323" w:history="1">
        <w:r>
          <w:rPr>
            <w:rFonts w:ascii="仿宋" w:eastAsia="仿宋" w:hAnsi="仿宋" w:cs="仿宋" w:hint="eastAsia"/>
            <w:lang w:eastAsia="zh-CN"/>
          </w:rPr>
          <w:t>(二)、加强资金流动监控</w:t>
        </w:r>
        <w:r>
          <w:tab/>
        </w:r>
        <w:r>
          <w:fldChar w:fldCharType="begin"/>
        </w:r>
        <w:r>
          <w:instrText xml:space="preserve"> PAGEREF _Toc26323 \h </w:instrText>
        </w:r>
        <w:r>
          <w:fldChar w:fldCharType="separate"/>
        </w:r>
        <w:r>
          <w:t>44</w:t>
        </w:r>
        <w:r>
          <w:fldChar w:fldCharType="end"/>
        </w:r>
      </w:hyperlink>
    </w:p>
    <w:p>
      <w:pPr>
        <w:pStyle w:val="TOC2"/>
        <w:tabs>
          <w:tab w:val="right" w:leader="dot" w:pos="8306"/>
        </w:tabs>
      </w:pPr>
      <w:hyperlink w:anchor="_Toc27804" w:history="1">
        <w:r>
          <w:rPr>
            <w:rFonts w:ascii="仿宋" w:eastAsia="仿宋" w:hAnsi="仿宋" w:cs="仿宋" w:hint="eastAsia"/>
            <w:lang w:eastAsia="zh-CN"/>
          </w:rPr>
          <w:t>(三)、制定完善的风险控制机制</w:t>
        </w:r>
        <w:r>
          <w:tab/>
        </w:r>
        <w:r>
          <w:fldChar w:fldCharType="begin"/>
        </w:r>
        <w:r>
          <w:instrText xml:space="preserve"> PAGEREF _Toc27804 \h </w:instrText>
        </w:r>
        <w:r>
          <w:fldChar w:fldCharType="separate"/>
        </w:r>
        <w:r>
          <w:t>45</w:t>
        </w:r>
        <w:r>
          <w:fldChar w:fldCharType="end"/>
        </w:r>
      </w:hyperlink>
    </w:p>
    <w:p>
      <w:pPr>
        <w:pStyle w:val="TOC2"/>
        <w:tabs>
          <w:tab w:val="right" w:leader="dot" w:pos="8306"/>
        </w:tabs>
      </w:pPr>
      <w:hyperlink w:anchor="_Toc13814" w:history="1">
        <w:r>
          <w:rPr>
            <w:rFonts w:ascii="仿宋" w:eastAsia="仿宋" w:hAnsi="仿宋" w:cs="仿宋" w:hint="eastAsia"/>
            <w:lang w:eastAsia="zh-CN"/>
          </w:rPr>
          <w:t>(四)、优化成本管理</w:t>
        </w:r>
        <w:r>
          <w:tab/>
        </w:r>
        <w:r>
          <w:fldChar w:fldCharType="begin"/>
        </w:r>
        <w:r>
          <w:instrText xml:space="preserve"> PAGEREF _Toc13814 \h </w:instrText>
        </w:r>
        <w:r>
          <w:fldChar w:fldCharType="separate"/>
        </w:r>
        <w:r>
          <w:t>47</w:t>
        </w:r>
        <w:r>
          <w:fldChar w:fldCharType="end"/>
        </w:r>
      </w:hyperlink>
    </w:p>
    <w:p>
      <w:pPr>
        <w:pStyle w:val="TOC1"/>
        <w:tabs>
          <w:tab w:val="right" w:leader="dot" w:pos="8306"/>
        </w:tabs>
      </w:pPr>
      <w:hyperlink w:anchor="_Toc13304" w:history="1">
        <w:r>
          <w:rPr>
            <w:rFonts w:ascii="仿宋" w:eastAsia="仿宋" w:hAnsi="仿宋" w:cs="仿宋" w:hint="eastAsia"/>
            <w:lang w:eastAsia="zh-CN"/>
          </w:rPr>
          <w:t>十三、供应链管理</w:t>
        </w:r>
        <w:r>
          <w:tab/>
        </w:r>
        <w:r>
          <w:fldChar w:fldCharType="begin"/>
        </w:r>
        <w:r>
          <w:instrText xml:space="preserve"> PAGEREF _Toc13304 \h </w:instrText>
        </w:r>
        <w:r>
          <w:fldChar w:fldCharType="separate"/>
        </w:r>
        <w:r>
          <w:t>48</w:t>
        </w:r>
        <w:r>
          <w:fldChar w:fldCharType="end"/>
        </w:r>
      </w:hyperlink>
    </w:p>
    <w:p>
      <w:pPr>
        <w:pStyle w:val="TOC2"/>
        <w:tabs>
          <w:tab w:val="right" w:leader="dot" w:pos="8306"/>
        </w:tabs>
      </w:pPr>
      <w:hyperlink w:anchor="_Toc11567" w:history="1">
        <w:r>
          <w:rPr>
            <w:rFonts w:ascii="仿宋" w:eastAsia="仿宋" w:hAnsi="仿宋" w:cs="仿宋" w:hint="eastAsia"/>
            <w:lang w:eastAsia="zh-CN"/>
          </w:rPr>
          <w:t>(一)、供应链战略规划</w:t>
        </w:r>
        <w:r>
          <w:tab/>
        </w:r>
        <w:r>
          <w:fldChar w:fldCharType="begin"/>
        </w:r>
        <w:r>
          <w:instrText xml:space="preserve"> PAGEREF _Toc11567 \h </w:instrText>
        </w:r>
        <w:r>
          <w:fldChar w:fldCharType="separate"/>
        </w:r>
        <w:r>
          <w:t>48</w:t>
        </w:r>
        <w:r>
          <w:fldChar w:fldCharType="end"/>
        </w:r>
      </w:hyperlink>
    </w:p>
    <w:p>
      <w:pPr>
        <w:pStyle w:val="TOC2"/>
        <w:tabs>
          <w:tab w:val="right" w:leader="dot" w:pos="8306"/>
        </w:tabs>
      </w:pPr>
      <w:hyperlink w:anchor="_Toc9096" w:history="1">
        <w:r>
          <w:rPr>
            <w:rFonts w:ascii="仿宋" w:eastAsia="仿宋" w:hAnsi="仿宋" w:cs="仿宋" w:hint="eastAsia"/>
            <w:lang w:eastAsia="zh-CN"/>
          </w:rPr>
          <w:t>(二)、供应商选择与合作</w:t>
        </w:r>
        <w:r>
          <w:tab/>
        </w:r>
        <w:r>
          <w:fldChar w:fldCharType="begin"/>
        </w:r>
        <w:r>
          <w:instrText xml:space="preserve"> PAGEREF _Toc9096 \h </w:instrText>
        </w:r>
        <w:r>
          <w:fldChar w:fldCharType="separate"/>
        </w:r>
        <w:r>
          <w:t>50</w:t>
        </w:r>
        <w:r>
          <w:fldChar w:fldCharType="end"/>
        </w:r>
      </w:hyperlink>
    </w:p>
    <w:p>
      <w:pPr>
        <w:pStyle w:val="TOC2"/>
        <w:tabs>
          <w:tab w:val="right" w:leader="dot" w:pos="8306"/>
        </w:tabs>
      </w:pPr>
      <w:hyperlink w:anchor="_Toc10097" w:history="1">
        <w:r>
          <w:rPr>
            <w:rFonts w:ascii="仿宋" w:eastAsia="仿宋" w:hAnsi="仿宋" w:cs="仿宋" w:hint="eastAsia"/>
            <w:lang w:eastAsia="zh-CN"/>
          </w:rPr>
          <w:t>(三)、物流与库存管理</w:t>
        </w:r>
        <w:r>
          <w:tab/>
        </w:r>
        <w:r>
          <w:fldChar w:fldCharType="begin"/>
        </w:r>
        <w:r>
          <w:instrText xml:space="preserve"> PAGEREF _Toc10097 \h </w:instrText>
        </w:r>
        <w:r>
          <w:fldChar w:fldCharType="separate"/>
        </w:r>
        <w:r>
          <w:t>51</w:t>
        </w:r>
        <w:r>
          <w:fldChar w:fldCharType="end"/>
        </w:r>
      </w:hyperlink>
    </w:p>
    <w:p>
      <w:pPr>
        <w:pStyle w:val="TOC1"/>
        <w:tabs>
          <w:tab w:val="right" w:leader="dot" w:pos="8306"/>
        </w:tabs>
      </w:pPr>
      <w:hyperlink w:anchor="_Toc9" w:history="1">
        <w:r>
          <w:rPr>
            <w:rFonts w:ascii="仿宋" w:eastAsia="仿宋" w:hAnsi="仿宋" w:cs="仿宋" w:hint="eastAsia"/>
            <w:lang w:eastAsia="zh-CN"/>
          </w:rPr>
          <w:t>十四、质量管理体系</w:t>
        </w:r>
        <w:r>
          <w:tab/>
        </w:r>
        <w:r>
          <w:fldChar w:fldCharType="begin"/>
        </w:r>
        <w:r>
          <w:instrText xml:space="preserve"> PAGEREF _Toc9 \h </w:instrText>
        </w:r>
        <w:r>
          <w:fldChar w:fldCharType="separate"/>
        </w:r>
        <w:r>
          <w:t>52</w:t>
        </w:r>
        <w:r>
          <w:fldChar w:fldCharType="end"/>
        </w:r>
      </w:hyperlink>
    </w:p>
    <w:p>
      <w:pPr>
        <w:pStyle w:val="TOC2"/>
        <w:tabs>
          <w:tab w:val="right" w:leader="dot" w:pos="8306"/>
        </w:tabs>
      </w:pPr>
      <w:hyperlink w:anchor="_Toc15802" w:history="1">
        <w:r>
          <w:rPr>
            <w:rFonts w:ascii="仿宋" w:eastAsia="仿宋" w:hAnsi="仿宋" w:cs="仿宋" w:hint="eastAsia"/>
            <w:lang w:eastAsia="zh-CN"/>
          </w:rPr>
          <w:t>(一)、质量目标与方针</w:t>
        </w:r>
        <w:r>
          <w:tab/>
        </w:r>
        <w:r>
          <w:fldChar w:fldCharType="begin"/>
        </w:r>
        <w:r>
          <w:instrText xml:space="preserve"> PAGEREF _Toc15802 \h </w:instrText>
        </w:r>
        <w:r>
          <w:fldChar w:fldCharType="separate"/>
        </w:r>
        <w:r>
          <w:t>52</w:t>
        </w:r>
        <w:r>
          <w:fldChar w:fldCharType="end"/>
        </w:r>
      </w:hyperlink>
    </w:p>
    <w:p>
      <w:pPr>
        <w:pStyle w:val="TOC2"/>
        <w:tabs>
          <w:tab w:val="right" w:leader="dot" w:pos="8306"/>
        </w:tabs>
      </w:pPr>
      <w:hyperlink w:anchor="_Toc4331" w:history="1">
        <w:r>
          <w:rPr>
            <w:rFonts w:ascii="仿宋" w:eastAsia="仿宋" w:hAnsi="仿宋" w:cs="仿宋" w:hint="eastAsia"/>
            <w:lang w:eastAsia="zh-CN"/>
          </w:rPr>
          <w:t>(二)、质量管理责任</w:t>
        </w:r>
        <w:r>
          <w:tab/>
        </w:r>
        <w:r>
          <w:fldChar w:fldCharType="begin"/>
        </w:r>
        <w:r>
          <w:instrText xml:space="preserve"> PAGEREF _Toc4331 \h </w:instrText>
        </w:r>
        <w:r>
          <w:fldChar w:fldCharType="separate"/>
        </w:r>
        <w:r>
          <w:t>53</w:t>
        </w:r>
        <w:r>
          <w:fldChar w:fldCharType="end"/>
        </w:r>
      </w:hyperlink>
    </w:p>
    <w:p>
      <w:pPr>
        <w:pStyle w:val="TOC2"/>
        <w:tabs>
          <w:tab w:val="right" w:leader="dot" w:pos="8306"/>
        </w:tabs>
      </w:pPr>
      <w:hyperlink w:anchor="_Toc2681" w:history="1">
        <w:r>
          <w:rPr>
            <w:rFonts w:ascii="仿宋" w:eastAsia="仿宋" w:hAnsi="仿宋" w:cs="仿宋" w:hint="eastAsia"/>
            <w:lang w:eastAsia="zh-CN"/>
          </w:rPr>
          <w:t>(三)、质量管理体系文件</w:t>
        </w:r>
        <w:r>
          <w:tab/>
        </w:r>
        <w:r>
          <w:fldChar w:fldCharType="begin"/>
        </w:r>
        <w:r>
          <w:instrText xml:space="preserve"> PAGEREF _Toc2681 \h </w:instrText>
        </w:r>
        <w:r>
          <w:fldChar w:fldCharType="separate"/>
        </w:r>
        <w:r>
          <w:t>55</w:t>
        </w:r>
        <w:r>
          <w:fldChar w:fldCharType="end"/>
        </w:r>
      </w:hyperlink>
    </w:p>
    <w:p>
      <w:pPr>
        <w:pStyle w:val="TOC2"/>
        <w:tabs>
          <w:tab w:val="right" w:leader="dot" w:pos="8306"/>
        </w:tabs>
      </w:pPr>
      <w:hyperlink w:anchor="_Toc15519" w:history="1">
        <w:r>
          <w:rPr>
            <w:rFonts w:ascii="仿宋" w:eastAsia="仿宋" w:hAnsi="仿宋" w:cs="仿宋" w:hint="eastAsia"/>
            <w:lang w:eastAsia="zh-CN"/>
          </w:rPr>
          <w:t>(四)、质量培训与教育</w:t>
        </w:r>
        <w:r>
          <w:tab/>
        </w:r>
        <w:r>
          <w:fldChar w:fldCharType="begin"/>
        </w:r>
        <w:r>
          <w:instrText xml:space="preserve"> PAGEREF _Toc15519 \h </w:instrText>
        </w:r>
        <w:r>
          <w:fldChar w:fldCharType="separate"/>
        </w:r>
        <w:r>
          <w:t>57</w:t>
        </w:r>
        <w:r>
          <w:fldChar w:fldCharType="end"/>
        </w:r>
      </w:hyperlink>
    </w:p>
    <w:p>
      <w:pPr>
        <w:pStyle w:val="TOC2"/>
        <w:tabs>
          <w:tab w:val="right" w:leader="dot" w:pos="8306"/>
        </w:tabs>
      </w:pPr>
      <w:hyperlink w:anchor="_Toc8496" w:history="1">
        <w:r>
          <w:rPr>
            <w:rFonts w:ascii="仿宋" w:eastAsia="仿宋" w:hAnsi="仿宋" w:cs="仿宋" w:hint="eastAsia"/>
            <w:lang w:eastAsia="zh-CN"/>
          </w:rPr>
          <w:t>(五)、质量审核与评价</w:t>
        </w:r>
        <w:r>
          <w:tab/>
        </w:r>
        <w:r>
          <w:fldChar w:fldCharType="begin"/>
        </w:r>
        <w:r>
          <w:instrText xml:space="preserve"> PAGEREF _Toc8496 \h </w:instrText>
        </w:r>
        <w:r>
          <w:fldChar w:fldCharType="separate"/>
        </w:r>
        <w:r>
          <w:t>58</w:t>
        </w:r>
        <w:r>
          <w:fldChar w:fldCharType="end"/>
        </w:r>
      </w:hyperlink>
    </w:p>
    <w:p>
      <w:pPr>
        <w:pStyle w:val="TOC2"/>
        <w:tabs>
          <w:tab w:val="right" w:leader="dot" w:pos="8306"/>
        </w:tabs>
      </w:pPr>
      <w:hyperlink w:anchor="_Toc15395" w:history="1">
        <w:r>
          <w:rPr>
            <w:rFonts w:ascii="仿宋" w:eastAsia="仿宋" w:hAnsi="仿宋" w:cs="仿宋" w:hint="eastAsia"/>
            <w:lang w:eastAsia="zh-CN"/>
          </w:rPr>
          <w:t>(六)、不符合与纠正措施</w:t>
        </w:r>
        <w:r>
          <w:tab/>
        </w:r>
        <w:r>
          <w:fldChar w:fldCharType="begin"/>
        </w:r>
        <w:r>
          <w:instrText xml:space="preserve"> PAGEREF _Toc15395 \h </w:instrText>
        </w:r>
        <w:r>
          <w:fldChar w:fldCharType="separate"/>
        </w:r>
        <w:r>
          <w:t>59</w:t>
        </w:r>
        <w:r>
          <w:fldChar w:fldCharType="end"/>
        </w:r>
      </w:hyperlink>
    </w:p>
    <w:p>
      <w:pPr>
        <w:pStyle w:val="TOC1"/>
        <w:tabs>
          <w:tab w:val="right" w:leader="dot" w:pos="8306"/>
        </w:tabs>
      </w:pPr>
      <w:hyperlink w:anchor="_Toc9282" w:history="1">
        <w:r>
          <w:rPr>
            <w:rFonts w:ascii="仿宋" w:eastAsia="仿宋" w:hAnsi="仿宋" w:cs="仿宋" w:hint="eastAsia"/>
            <w:lang w:eastAsia="zh-CN"/>
          </w:rPr>
          <w:t>十五、无机电子材料项目实施时间节点</w:t>
        </w:r>
        <w:r>
          <w:tab/>
        </w:r>
        <w:r>
          <w:fldChar w:fldCharType="begin"/>
        </w:r>
        <w:r>
          <w:instrText xml:space="preserve"> PAGEREF _Toc9282 \h </w:instrText>
        </w:r>
        <w:r>
          <w:fldChar w:fldCharType="separate"/>
        </w:r>
        <w:r>
          <w:t>60</w:t>
        </w:r>
        <w:r>
          <w:fldChar w:fldCharType="end"/>
        </w:r>
      </w:hyperlink>
    </w:p>
    <w:p>
      <w:pPr>
        <w:pStyle w:val="TOC2"/>
        <w:tabs>
          <w:tab w:val="right" w:leader="dot" w:pos="8306"/>
        </w:tabs>
      </w:pPr>
      <w:hyperlink w:anchor="_Toc18476" w:history="1">
        <w:r>
          <w:rPr>
            <w:rFonts w:ascii="仿宋" w:eastAsia="仿宋" w:hAnsi="仿宋" w:cs="仿宋" w:hint="eastAsia"/>
            <w:lang w:eastAsia="zh-CN"/>
          </w:rPr>
          <w:t>(一)、无机电子材料项目启动阶段时间节点</w:t>
        </w:r>
        <w:r>
          <w:tab/>
        </w:r>
        <w:r>
          <w:fldChar w:fldCharType="begin"/>
        </w:r>
        <w:r>
          <w:instrText xml:space="preserve"> PAGEREF _Toc18476 \h </w:instrText>
        </w:r>
        <w:r>
          <w:fldChar w:fldCharType="separate"/>
        </w:r>
        <w:r>
          <w:t>60</w:t>
        </w:r>
        <w:r>
          <w:fldChar w:fldCharType="end"/>
        </w:r>
      </w:hyperlink>
    </w:p>
    <w:p>
      <w:pPr>
        <w:pStyle w:val="TOC2"/>
        <w:tabs>
          <w:tab w:val="right" w:leader="dot" w:pos="8306"/>
        </w:tabs>
      </w:pPr>
      <w:hyperlink w:anchor="_Toc29191" w:history="1">
        <w:r>
          <w:rPr>
            <w:rFonts w:ascii="仿宋" w:eastAsia="仿宋" w:hAnsi="仿宋" w:cs="仿宋" w:hint="eastAsia"/>
            <w:lang w:eastAsia="zh-CN"/>
          </w:rPr>
          <w:t>(二)、无机电子材料项目执行阶段时间节点</w:t>
        </w:r>
        <w:r>
          <w:tab/>
        </w:r>
        <w:r>
          <w:fldChar w:fldCharType="begin"/>
        </w:r>
        <w:r>
          <w:instrText xml:space="preserve"> PAGEREF _Toc29191 \h </w:instrText>
        </w:r>
        <w:r>
          <w:fldChar w:fldCharType="separate"/>
        </w:r>
        <w:r>
          <w:t>62</w:t>
        </w:r>
        <w:r>
          <w:fldChar w:fldCharType="end"/>
        </w:r>
      </w:hyperlink>
    </w:p>
    <w:p>
      <w:pPr>
        <w:pStyle w:val="TOC2"/>
        <w:tabs>
          <w:tab w:val="right" w:leader="dot" w:pos="8306"/>
        </w:tabs>
      </w:pPr>
      <w:hyperlink w:anchor="_Toc29789" w:history="1">
        <w:r>
          <w:rPr>
            <w:rFonts w:ascii="仿宋" w:eastAsia="仿宋" w:hAnsi="仿宋" w:cs="仿宋" w:hint="eastAsia"/>
            <w:lang w:eastAsia="zh-CN"/>
          </w:rPr>
          <w:t>(三)、无机电子材料项目完成阶段时间节点</w:t>
        </w:r>
        <w:r>
          <w:tab/>
        </w:r>
        <w:r>
          <w:fldChar w:fldCharType="begin"/>
        </w:r>
        <w:r>
          <w:instrText xml:space="preserve"> PAGEREF _Toc29789 \h </w:instrText>
        </w:r>
        <w:r>
          <w:fldChar w:fldCharType="separate"/>
        </w:r>
        <w:r>
          <w:t>63</w:t>
        </w:r>
        <w:r>
          <w:fldChar w:fldCharType="end"/>
        </w:r>
      </w:hyperlink>
    </w:p>
    <w:p>
      <w:pPr>
        <w:pStyle w:val="TOC1"/>
        <w:tabs>
          <w:tab w:val="right" w:leader="dot" w:pos="8306"/>
        </w:tabs>
      </w:pPr>
      <w:hyperlink w:anchor="_Toc27543" w:history="1">
        <w:r>
          <w:rPr>
            <w:rFonts w:ascii="仿宋" w:eastAsia="仿宋" w:hAnsi="仿宋" w:cs="仿宋" w:hint="eastAsia"/>
            <w:lang w:eastAsia="zh-CN"/>
          </w:rPr>
          <w:t>十六、无机电子材料项目工程方案分析</w:t>
        </w:r>
        <w:r>
          <w:tab/>
        </w:r>
        <w:r>
          <w:fldChar w:fldCharType="begin"/>
        </w:r>
        <w:r>
          <w:instrText xml:space="preserve"> PAGEREF _Toc27543 \h </w:instrText>
        </w:r>
        <w:r>
          <w:fldChar w:fldCharType="separate"/>
        </w:r>
        <w:r>
          <w:t>64</w:t>
        </w:r>
        <w:r>
          <w:fldChar w:fldCharType="end"/>
        </w:r>
      </w:hyperlink>
    </w:p>
    <w:p>
      <w:pPr>
        <w:pStyle w:val="TOC2"/>
        <w:tabs>
          <w:tab w:val="right" w:leader="dot" w:pos="8306"/>
        </w:tabs>
      </w:pPr>
      <w:hyperlink w:anchor="_Toc20838" w:history="1">
        <w:r>
          <w:rPr>
            <w:rFonts w:ascii="仿宋" w:eastAsia="仿宋" w:hAnsi="仿宋" w:cs="仿宋" w:hint="eastAsia"/>
            <w:lang w:eastAsia="zh-CN"/>
          </w:rPr>
          <w:t>(一)、建筑工程设计原则</w:t>
        </w:r>
        <w:r>
          <w:tab/>
        </w:r>
        <w:r>
          <w:fldChar w:fldCharType="begin"/>
        </w:r>
        <w:r>
          <w:instrText xml:space="preserve"> PAGEREF _Toc20838 \h </w:instrText>
        </w:r>
        <w:r>
          <w:fldChar w:fldCharType="separate"/>
        </w:r>
        <w:r>
          <w:t>64</w:t>
        </w:r>
        <w:r>
          <w:fldChar w:fldCharType="end"/>
        </w:r>
      </w:hyperlink>
    </w:p>
    <w:p>
      <w:pPr>
        <w:pStyle w:val="TOC2"/>
        <w:tabs>
          <w:tab w:val="right" w:leader="dot" w:pos="8306"/>
        </w:tabs>
      </w:pPr>
      <w:hyperlink w:anchor="_Toc10997" w:history="1">
        <w:r>
          <w:rPr>
            <w:rFonts w:ascii="仿宋" w:eastAsia="仿宋" w:hAnsi="仿宋" w:cs="仿宋" w:hint="eastAsia"/>
            <w:lang w:eastAsia="zh-CN"/>
          </w:rPr>
          <w:t>(二)、土建工程建设指标</w:t>
        </w:r>
        <w:r>
          <w:tab/>
        </w:r>
        <w:r>
          <w:fldChar w:fldCharType="begin"/>
        </w:r>
        <w:r>
          <w:instrText xml:space="preserve"> PAGEREF _Toc10997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261"/>
      <w:r>
        <w:rPr>
          <w:rFonts w:ascii="仿宋" w:eastAsia="仿宋" w:hAnsi="仿宋" w:cs="仿宋" w:hint="eastAsia"/>
          <w:sz w:val="28"/>
          <w:lang w:eastAsia="zh-CN"/>
        </w:rPr>
        <w:t>一、无机电子材料项目概论</w:t>
      </w:r>
      <w:bookmarkEnd w:id="2"/>
    </w:p>
    <w:p>
      <w:pPr>
        <w:pStyle w:val="Heading2"/>
        <w:rPr>
          <w:rFonts w:ascii="仿宋" w:eastAsia="仿宋" w:hAnsi="仿宋" w:cs="仿宋" w:hint="eastAsia"/>
          <w:lang w:eastAsia="zh-CN"/>
        </w:rPr>
      </w:pPr>
      <w:bookmarkStart w:id="3" w:name="_Toc18315"/>
      <w:r>
        <w:rPr>
          <w:rFonts w:ascii="仿宋" w:eastAsia="仿宋" w:hAnsi="仿宋" w:cs="仿宋" w:hint="eastAsia"/>
          <w:lang w:eastAsia="zh-CN"/>
        </w:rPr>
        <w:t>(一)、无机电子材料项目概况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起源追溯至对市场的深入洞察。市场的不断演变与变革为无机电子材料项目提供了难得的机遇。当前市场存在的需求缺口和变革的大环境共同构成了无机电子材料项目的背景。这个无机电子材料项目旨在充分利用市场机遇，填补行业中尚未满足的需求，为客户提供全新的解决方案。市场的变革和需求的增长使得这个无机电子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无机电子材料项目名称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正式命名为无机电子材料。这个名称不仅仅是一个标识，更代表了无机电子材料项目的核心理念和愿景。它蕴含着无机电子材料项目所要解决问题的关键字，具有强烈的表达和辨识度，为无机电子材料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无机电子材料项目目标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核心目标是提供一种全新、高效的解决方案，满足客户日益增长的需求。无机电子材料项目追求的不仅仅是满足市场需求，更是在市场中获得卓越的竞争优势。通过不断提升产品或服务的质量和创新水平，无机电子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无机电子材料项目范围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全面涵盖了产品研发、制造、市场推广和售后服务，确保从产品设计到最终用户体验的全方位关注。这一全面的无机电子材料项目范围是为了确保无机电子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无机电子材料项目时间表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无机电子材料项目计划在未来18个月内完成，包括研发、测试、市场试点和正式推出等不同阶段。这个时间表的合理设计是为了确保无机电子材料项目各个阶段的顺利推进，以便按时交付高质量的成果。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无机电子材料项目预算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总预算估算为XX百万美元，主要分配在研发、市场推广、人员培训和运营等方面。这一充足的预算为无机电子材料项目提供了充足的资源，确保无机电子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无机电子材料项目风险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可能面临的风险包括市场接受度低、技术难题、竞争激烈等。无机电子材料项目团队已经制定了相应的风险应对计划，通过前瞻性的风险管理，确保无机电子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无机电子材料项目团队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无机电子材料项目汇聚了一支经验丰富、多领域专业素养的核心团队，确保无机电子材料项目在各个方面都能拥有高水平的执行力。团队的协同作战是无机电子材料项目成功的关键因素之一。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无机电子材料项目背景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无机电子材料项目的背景根植于市场对更高效、创新产品的渴望，同时也受到科技发展对行业格局的深刻改变的影响。这为无机电子材料项目提供了广阔的发展空间和市场需求。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无机电子材料项目现状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截至目前，无机电子材料项目已完成市场调研和技术验证，取得了初步的成功。这为无机电子材料项目在未来的发展奠定了坚实的基础，为更远大的目标打下了坚实的基石。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929"/>
      <w:r>
        <w:rPr>
          <w:rFonts w:ascii="仿宋" w:eastAsia="仿宋" w:hAnsi="仿宋" w:cs="仿宋" w:hint="eastAsia"/>
          <w:sz w:val="28"/>
          <w:lang w:eastAsia="zh-CN"/>
        </w:rPr>
        <w:t>(二)、无机电子材料项目目标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keyword》无机电子材料项目首要业务目标是在市场中占据有利地位，实现产品/服务的成功推广和销售。通过不断提升产品质量、创新性，无机电子材料项目追求成为行业中的领导者，赢得更多客户的青睐。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在科技迅速发展的时代，无机电子材料项目着眼于技术创新。通过持续的研发和技术升级，无机电子材料项目旨在推出更具创新性的产品或服务，以满足市场对新鲜、先进解决方案的需求。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为了建立可持续的客户关系，无机电子材料项目设定了客户满意度目标。通过提供卓越的产品质量和优质的客户服务，无机电子材料项目追求赢得客户的信任和忠诚度，确保他们的满意度达到行业领先水平。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无机电子材料项目注重社会责任和可持续发展。通过实施环保、社会责任无机电子材料项目，无机电子材料项目致力于在经济发展的同时保护环境，促进社会公平，实现可持续经营。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无机电子材料项目的团队是实现目标的核心驱动力。因此，无机电子材料项目设定了团队发展目标，包括提升团队成员的专业技能、培养领导力，以及搭建协同高效的团队工作氛围。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54"/>
      <w:r>
        <w:rPr>
          <w:rFonts w:ascii="仿宋" w:eastAsia="仿宋" w:hAnsi="仿宋" w:cs="仿宋" w:hint="eastAsia"/>
          <w:sz w:val="28"/>
          <w:lang w:eastAsia="zh-CN"/>
        </w:rPr>
        <w:t>(三)、无机电子材料项目提出的理由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无机电子材料项目提出的理由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提出源于对市场机遇的深刻洞察。当前市场中存在的需求缺口和行业发展趋势表明，有巨大的商业机会等待被开发。通过准确捕捉市场机遇，无机电子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理念基于对技术创新的信仰。通过持续的研发和技术投入，无机电子材料项目有望推出更具创新性的产品或服务。在科技飞速发展的当下，无机电子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提出是为了增强企业的行业竞争力。通过提升产品或服务的质量和独特性，无机电子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响应了消费者需求的变化。随着社会和科技的不断发展，消费者对产品和服务的需求也在发生变化。通过深入了解并及时回应消费者的新需求，无机电子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无机电子材料项目的提出是企业战略发展规划的一部分。在面对日益激烈的市场竞争和不断变化的商业环境中，无机电子材料项目作为企业战略的一环，旨在为企业开辟新的增长领域，巩固企业在行业中的地位。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提出不仅仅是基于商业考量，还注重社会责任。通过推出环保、社会责任等方面的无机电子材料项目，无机电子材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无机电子材料项目的提出反映了对利益相关者期望的关注。包括客户、员工、投资者等利益相关者在企业发展中都有着各自的期望，无机电子材料项目力求在满足这些期望的同时，取得更大的共赢。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6677"/>
      <w:r>
        <w:rPr>
          <w:rFonts w:ascii="仿宋" w:eastAsia="仿宋" w:hAnsi="仿宋" w:cs="仿宋" w:hint="eastAsia"/>
          <w:sz w:val="28"/>
          <w:lang w:eastAsia="zh-CN"/>
        </w:rPr>
        <w:t>(四)、无机电子材料项目意义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在实施无机电子材料项目的过程中，我们不仅仅是在追逐商业成功，更是为企业和社会的多个层面创造了深远的意义。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首要意义在于提升企业的市场竞争力。通过持续的创新和对产品质量的高标准要求，无机电子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无机电子材料项目的推进将促使行业技术水平的提升。通过引入先进技术和创新性解决方案，无机电子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无机电子材料项目不仅创造了大量就业机会，提高了就业水平，还注重社会责任和环保。通过参与社会公益事业和推动环保无机电子材料项目，无机电子材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综合而言，无机电子材料项目意义重大，不仅推动了企业的发展，也为行业和社会的进步贡献了积极力量。这是一个全面而深刻的影响，将在未来产生可持续的正面效应。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695"/>
      <w:r>
        <w:rPr>
          <w:rFonts w:ascii="仿宋" w:eastAsia="仿宋" w:hAnsi="仿宋" w:cs="仿宋" w:hint="eastAsia"/>
          <w:sz w:val="28"/>
          <w:lang w:eastAsia="zh-CN"/>
        </w:rPr>
        <w:t>(五)、无机电子材料项目背景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在当今迅猛发展的商业环境中，无机电子材料项目的动因根植于对多方面因素的审慎考量。这个无机电子材料项目的提出并非孤立的决策，而是对企业所处背景深入思考的产物。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无机电子材料项目背后的首要原因。科技的迅速发展和全球市场的快速变化使得企业必须灵活应对。无机电子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竞争的激烈程度也是无机电子材料项目背景中不可忽视的一环。企业需要在激烈竞争中脱颖而出，为此，无机电子材料项目致力于打破常规，提供独特的价值主张，以吸引客户并确保市场份额的增长。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技术的迅速发展为企业带来了机遇与挑战。作为无机电子材料项目启动的背景之一，对新兴技术的应用将有助于提升企业的技术水平，使其在不断演进的商业环境中保持竞争优势。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此外，社会对企业责任的期望也在逐渐升高。无机电子材料项目充分融入了社会责任的理念，通过可持续经营和社会公益无机电子材料项目，企图为社会贡献一份力量，在商业成功的同时关注社会价值。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563"/>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881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无机电子材料项目的主要产品是XXXX，预计年产值为XXX万元。这一产品在市场中占据着重要的地位，其广泛的应用范围使得该无机电子材料项目的市场前景非常广阔。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无机电子材料项目的xxx产品作为重要的原材料之一，将在多个领域发挥关键作用。其在建筑、交通、能源等方面的广泛应用将为整个产业链提供强大的支持，形成产业协同效应。无机电子材料项目的年产值XXX万XXX万XXX万万元不仅反映了其在市场上的巨大潜力，更预示着它对国民经济的积极贡献。这种关联度高、涉及面广的产业关系，使得该无机电子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581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总征地面积为XXXX平方米，相当于约XX.XX亩，其中净用地面积为XXXX平方米，红线范围内相当于约XX.XX亩。这一用地规模充分考虑了无机电子材料项目的建设需求，保障了无机电子材料项目在合适的空间内得以充分发展。无机电子材料项目规划的总建筑面积为XXXX平方米，其中主体工程建设占XXXX平方米，计容建筑面积达XXXX平方米。预计建筑工程的投资将达到XXXX万元，为无机电子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计划购置的设备共计XXXX台（套），设备购置费用为XXXX万元。这一设备购置计划充分考虑到无机电子材料项目的生产需求和技术要求，确保了无机电子材料项目在生产运营中具备先进的技术装备和高效的生产能力。设备的合理配置将为无机电子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无机电子材料项目计划总投资为XXXX万元，预计年实现营业收入为XXXX万元。这一产能规模的设定旨在确保无机电子材料项目能够在投资与回报之间取得平衡，实现长期可持续的发展。无机电子材料项目的总投资充分考虑到各个方面的需求，包括用地建设、设备购置等多个环节，以确保无机电子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5398"/>
      <w:r>
        <w:rPr>
          <w:rFonts w:ascii="仿宋" w:eastAsia="仿宋" w:hAnsi="仿宋" w:cs="仿宋" w:hint="eastAsia"/>
          <w:sz w:val="28"/>
          <w:lang w:eastAsia="zh-CN"/>
        </w:rPr>
        <w:t>三、无机电子材料项目绩效评估</w:t>
      </w:r>
      <w:bookmarkEnd w:id="11"/>
    </w:p>
    <w:p>
      <w:pPr>
        <w:pStyle w:val="Heading2"/>
        <w:rPr>
          <w:rFonts w:ascii="仿宋" w:eastAsia="仿宋" w:hAnsi="仿宋" w:cs="仿宋" w:hint="eastAsia"/>
          <w:lang w:eastAsia="zh-CN"/>
        </w:rPr>
      </w:pPr>
      <w:bookmarkStart w:id="12" w:name="_Toc950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无机电子材料项目中，我们设计了一套全面的绩效评估指标，以确保无机电子材料项目的可控和成功交付。这些指标跨足无机电子材料项目目标、成本、进度和质量等多个维度，为我们提供了全面洞察无机电子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目标达成率是我们关注的首要指标。我们设定了明确的目标，并通过定期监测和评估，迅速发现并应对潜在的目标偏差。这为无机电子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成本绩效是另一个核心关注点。通过实际成本与预算成本的对比分析，我们深入了解成本差异的原因，及时调整资源分配，保持无机电子材料项目在经济效益方面的合理水平。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电子材料项目进度作为关键的绩效指标之一，得到了精心的关注。我们制定了详细的无机电子材料项目进度计划，并设立了进度符合度指标，确保实际进度与计划进度保持一致。这使我们能够快速发现和解决潜在的进度问题，保持无机电子材料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机电子材料项目绩效的不可或缺的一环。我们引入了一系列的质量标准和客户满意度指标，以确保无机电子材料项目交付的成果在质量上达到或超越预期水平。通过持续监测这些指标，我们努力提升无机电子材料项目整体质量水平，为无机电子材料项目的成功交付提供有力保障。通过这些科学且全面的绩效评估，我们能够更好地引导无机电子材料项目的持续改进，确保无机电子材料项目目标的顺利达成。</w:t>
      </w:r>
    </w:p>
    <w:p>
      <w:pPr>
        <w:pStyle w:val="Heading2"/>
        <w:ind w:firstLine="560" w:firstLineChars="200"/>
        <w:rPr>
          <w:rFonts w:ascii="仿宋" w:eastAsia="仿宋" w:hAnsi="仿宋" w:cs="仿宋" w:hint="eastAsia"/>
          <w:sz w:val="28"/>
          <w:lang w:eastAsia="zh-CN"/>
        </w:rPr>
      </w:pPr>
      <w:bookmarkStart w:id="13" w:name="_Toc3188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绩效评估是无机电子材料项目中的关键环节，为确保无机电子材料项目达到预期目标，我们采用了多层次、多维度的绩效评估方法。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机电子材料项目的战略目标对齐，确保每个决策和行动都与无机电子材料项目整体目标保持一致。团队会定期召开战略对齐会议，审视当前工作与无机电子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无机电子材料项目进度、质量、成本和风险等方面。这些指标通过数据收集和分析，为无机电子材料项目管理团队提供了客观的评估依据。例如，我们通过无机电子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绩效评估不仅仅停留在无机电子材料项目内部，还考虑了无机电子材料项目对外部环境的影响。我们定期进行干系人满意度调查，以了解各利益相关方对无机电子材料项目的期望和满意度，并及时做出调整。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这种多层次、多角度的绩效评估方法，使得我们能够全面了解无机电子材料项目的运行状态，及时做出调整，确保无机电子材料项目在不断变化的环境中保持稳健前行。</w:t>
      </w:r>
    </w:p>
    <w:p>
      <w:pPr>
        <w:pStyle w:val="Heading2"/>
        <w:ind w:firstLine="560" w:firstLineChars="200"/>
        <w:rPr>
          <w:rFonts w:ascii="仿宋" w:eastAsia="仿宋" w:hAnsi="仿宋" w:cs="仿宋" w:hint="eastAsia"/>
          <w:sz w:val="28"/>
          <w:lang w:eastAsia="zh-CN"/>
        </w:rPr>
      </w:pPr>
      <w:bookmarkStart w:id="14" w:name="_Toc935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为了确保无机电子材料项目的有效管理和不断优化，我们采用了精心设计的绩效评估周期。这个周期旨在实现灵活、实时和全面的评估，以适应无机电子材料项目执行中的各种挑战。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机电子材料项目的不同需求，分为短期、中期和长期。短期评估关注每个迭代或工作周期，以及时发现和解决当前任务中的问题。中期评估涵盖几个迭代，深入了解整体无机电子材料项目的趋势和性能。长期评估则着眼于整个无机电子材料项目阶段，确保无机电子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机电子材料项目管理工具和协作平台，团队成员能够随时更新和分享无机电子材料项目数据。这种实时性的反馈机制使我们能够及时察觉潜在问题，快速调整，保持无机电子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机电子材料项目的决策制定密不可分。每个周期的无机电子材料项目回顾会议成为集体总结经验、识别问题深层次原因并找到创新解决方案的平台。这种定期的反思与调整机制使无机电子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0654"/>
      <w:r>
        <w:rPr>
          <w:rFonts w:ascii="仿宋" w:eastAsia="仿宋" w:hAnsi="仿宋" w:cs="仿宋" w:hint="eastAsia"/>
          <w:sz w:val="28"/>
          <w:lang w:eastAsia="zh-CN"/>
        </w:rPr>
        <w:t>四、无机电子材料项目选址可行性分析</w:t>
      </w:r>
      <w:bookmarkEnd w:id="15"/>
    </w:p>
    <w:p>
      <w:pPr>
        <w:pStyle w:val="Heading2"/>
        <w:rPr>
          <w:rFonts w:ascii="仿宋" w:eastAsia="仿宋" w:hAnsi="仿宋" w:cs="仿宋" w:hint="eastAsia"/>
          <w:lang w:eastAsia="zh-CN"/>
        </w:rPr>
      </w:pPr>
      <w:bookmarkStart w:id="16" w:name="_Toc4838"/>
      <w:r>
        <w:rPr>
          <w:rFonts w:ascii="仿宋" w:eastAsia="仿宋" w:hAnsi="仿宋" w:cs="仿宋" w:hint="eastAsia"/>
          <w:lang w:eastAsia="zh-CN"/>
        </w:rPr>
        <w:t>(一)、无机电子材料项目选址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该无机电子材料项目选址位于XX省XX市XX区XXX街道</w:t>
      </w:r>
    </w:p>
    <w:p>
      <w:pPr>
        <w:pStyle w:val="Heading2"/>
        <w:ind w:firstLine="560" w:firstLineChars="200"/>
        <w:rPr>
          <w:rFonts w:ascii="仿宋" w:eastAsia="仿宋" w:hAnsi="仿宋" w:cs="仿宋" w:hint="eastAsia"/>
          <w:sz w:val="28"/>
          <w:lang w:eastAsia="zh-CN"/>
        </w:rPr>
      </w:pPr>
      <w:bookmarkStart w:id="17" w:name="_Toc791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无机电子材料项目的征地面积将根据无机电子材料项目的实际规模和需求进行精确规划。具体面积XXX平方米，旨在确保无机电子材料项目不仅能够满足当前的发展需求，还能够预留空间以适应未来的扩展。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净用地面积是在征地面积基础上去除不可利用面积后的实际可开发用地。具体面积XXX平方米，考虑到环保、交通、安全等多方面因素，以确保无机电子材料项目在整体利用效率上达到最优。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无机电子材料项目计划建设的建筑总规模具体面积XXX平方米。这一规模的确定综合考虑了无机电子材料项目的性质、规模，以及城市规划的相关要求，确保建筑布局与周边环境协调一致。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绿地率是无机电子材料项目用地中被规划为绿地的比例。具体面积XXX平方米，旨在通过合理规划绿地，改善无机电子材料项目周边环境，提升居民生活质量，并符合城市整体绿化规划。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容积率是用地上可以建设的建筑总体积与用地面积之比。具体面积XXX，通过合理的容积率规划，确保无机电子材料项目建筑规模与周边环境和谐共生。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无机电子材料项目选址与当地城市规划相一致，具体面积XXX平方米。通过与城市规划部门深入沟通，确保无机电子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无机电子材料项目选址符合当地产业政策，具体面积XXX平方米。这包括无机电子材料项目对当地经济的促进作用，以及对相关产业的带动效应，确保无机电子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用地总体要求必须符合环保和可持续发展的原则，具体面积XXX平方米。通过采用绿色建筑设计、节能减排等措施，确保无机电子材料项目在建设和运营过程中对环境的影响最小化，达到可持续发展的要求。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确保无机电子材料项目选址具备必要的公共设施配套，具体面积XXX平方米。这包括交通便利性、教育、医疗等基础设施，以提高居民生活品质，使得无机电子材料项目选址更具吸引力。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https://d.book118.com/457151142135006052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无机电子材料项目规划设计方案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F1733B"/>
    <w:rsid w:val="0AF173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7151142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2024-03-03T22:42:00Z</dcterms:created>
  <dcterms:modified xsi:type="dcterms:W3CDTF">2024-03-03T22:42:47Z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90AA85F678994032B9B85CCACF5CFCD5_11</vt:lpwstr>
  </property>
  <property fmtid="{D5CDD505-2E9C-101B-9397-08002B2CF9AE}" pid="3" name="KSOProductBuildVer">
    <vt:lpwstr>2052-12.1.0.16388</vt:lpwstr>
  </property>
</Properties>
</file>