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利尿药项目可行性建设方案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36" w:history="1">
        <w:r>
          <w:rPr>
            <w:rFonts w:ascii="仿宋" w:eastAsia="仿宋" w:hAnsi="仿宋" w:cs="仿宋" w:hint="eastAsia"/>
            <w:lang w:eastAsia="zh-CN"/>
          </w:rPr>
          <w:t>概论</w:t>
        </w:r>
        <w:r>
          <w:tab/>
        </w:r>
        <w:r>
          <w:fldChar w:fldCharType="begin"/>
        </w:r>
        <w:r>
          <w:instrText xml:space="preserve"> PAGEREF _Toc12236 \h </w:instrText>
        </w:r>
        <w:r>
          <w:fldChar w:fldCharType="separate"/>
        </w:r>
        <w:r>
          <w:t>3</w:t>
        </w:r>
        <w:r>
          <w:fldChar w:fldCharType="end"/>
        </w:r>
      </w:hyperlink>
    </w:p>
    <w:p>
      <w:pPr>
        <w:pStyle w:val="TOC1"/>
        <w:tabs>
          <w:tab w:val="right" w:leader="dot" w:pos="8306"/>
        </w:tabs>
      </w:pPr>
      <w:hyperlink w:anchor="_Toc14916" w:history="1">
        <w:r>
          <w:rPr>
            <w:rFonts w:ascii="仿宋" w:eastAsia="仿宋" w:hAnsi="仿宋" w:cs="仿宋" w:hint="eastAsia"/>
            <w:lang w:eastAsia="zh-CN"/>
          </w:rPr>
          <w:t>一、社会影响分析</w:t>
        </w:r>
        <w:r>
          <w:tab/>
        </w:r>
        <w:r>
          <w:fldChar w:fldCharType="begin"/>
        </w:r>
        <w:r>
          <w:instrText xml:space="preserve"> PAGEREF _Toc14916 \h </w:instrText>
        </w:r>
        <w:r>
          <w:fldChar w:fldCharType="separate"/>
        </w:r>
        <w:r>
          <w:t>3</w:t>
        </w:r>
        <w:r>
          <w:fldChar w:fldCharType="end"/>
        </w:r>
      </w:hyperlink>
    </w:p>
    <w:p>
      <w:pPr>
        <w:pStyle w:val="TOC2"/>
        <w:tabs>
          <w:tab w:val="right" w:leader="dot" w:pos="8306"/>
        </w:tabs>
      </w:pPr>
      <w:hyperlink w:anchor="_Toc22374" w:history="1">
        <w:r>
          <w:rPr>
            <w:rFonts w:ascii="仿宋" w:eastAsia="仿宋" w:hAnsi="仿宋" w:cs="仿宋" w:hint="eastAsia"/>
            <w:lang w:eastAsia="zh-CN"/>
          </w:rPr>
          <w:t>(一)、社会影响效果分析</w:t>
        </w:r>
        <w:r>
          <w:tab/>
        </w:r>
        <w:r>
          <w:fldChar w:fldCharType="begin"/>
        </w:r>
        <w:r>
          <w:instrText xml:space="preserve"> PAGEREF _Toc22374 \h </w:instrText>
        </w:r>
        <w:r>
          <w:fldChar w:fldCharType="separate"/>
        </w:r>
        <w:r>
          <w:t>3</w:t>
        </w:r>
        <w:r>
          <w:fldChar w:fldCharType="end"/>
        </w:r>
      </w:hyperlink>
    </w:p>
    <w:p>
      <w:pPr>
        <w:pStyle w:val="TOC2"/>
        <w:tabs>
          <w:tab w:val="right" w:leader="dot" w:pos="8306"/>
        </w:tabs>
      </w:pPr>
      <w:hyperlink w:anchor="_Toc9233" w:history="1">
        <w:r>
          <w:rPr>
            <w:rFonts w:ascii="仿宋" w:eastAsia="仿宋" w:hAnsi="仿宋" w:cs="仿宋" w:hint="eastAsia"/>
            <w:lang w:eastAsia="zh-CN"/>
          </w:rPr>
          <w:t>(二)、社会适应性分析</w:t>
        </w:r>
        <w:r>
          <w:tab/>
        </w:r>
        <w:r>
          <w:fldChar w:fldCharType="begin"/>
        </w:r>
        <w:r>
          <w:instrText xml:space="preserve"> PAGEREF _Toc9233 \h </w:instrText>
        </w:r>
        <w:r>
          <w:fldChar w:fldCharType="separate"/>
        </w:r>
        <w:r>
          <w:t>5</w:t>
        </w:r>
        <w:r>
          <w:fldChar w:fldCharType="end"/>
        </w:r>
      </w:hyperlink>
    </w:p>
    <w:p>
      <w:pPr>
        <w:pStyle w:val="TOC2"/>
        <w:tabs>
          <w:tab w:val="right" w:leader="dot" w:pos="8306"/>
        </w:tabs>
      </w:pPr>
      <w:hyperlink w:anchor="_Toc1230" w:history="1">
        <w:r>
          <w:rPr>
            <w:rFonts w:ascii="仿宋" w:eastAsia="仿宋" w:hAnsi="仿宋" w:cs="仿宋" w:hint="eastAsia"/>
            <w:lang w:eastAsia="zh-CN"/>
          </w:rPr>
          <w:t>(三)、社会风险及对策分析</w:t>
        </w:r>
        <w:r>
          <w:tab/>
        </w:r>
        <w:r>
          <w:fldChar w:fldCharType="begin"/>
        </w:r>
        <w:r>
          <w:instrText xml:space="preserve"> PAGEREF _Toc1230 \h </w:instrText>
        </w:r>
        <w:r>
          <w:fldChar w:fldCharType="separate"/>
        </w:r>
        <w:r>
          <w:t>7</w:t>
        </w:r>
        <w:r>
          <w:fldChar w:fldCharType="end"/>
        </w:r>
      </w:hyperlink>
    </w:p>
    <w:p>
      <w:pPr>
        <w:pStyle w:val="TOC1"/>
        <w:tabs>
          <w:tab w:val="right" w:leader="dot" w:pos="8306"/>
        </w:tabs>
      </w:pPr>
      <w:hyperlink w:anchor="_Toc13703" w:history="1">
        <w:r>
          <w:rPr>
            <w:rFonts w:ascii="仿宋" w:eastAsia="仿宋" w:hAnsi="仿宋" w:cs="仿宋" w:hint="eastAsia"/>
            <w:lang w:eastAsia="zh-CN"/>
          </w:rPr>
          <w:t>二、利尿药项目概论</w:t>
        </w:r>
        <w:r>
          <w:tab/>
        </w:r>
        <w:r>
          <w:fldChar w:fldCharType="begin"/>
        </w:r>
        <w:r>
          <w:instrText xml:space="preserve"> PAGEREF _Toc13703 \h </w:instrText>
        </w:r>
        <w:r>
          <w:fldChar w:fldCharType="separate"/>
        </w:r>
        <w:r>
          <w:t>10</w:t>
        </w:r>
        <w:r>
          <w:fldChar w:fldCharType="end"/>
        </w:r>
      </w:hyperlink>
    </w:p>
    <w:p>
      <w:pPr>
        <w:pStyle w:val="TOC2"/>
        <w:tabs>
          <w:tab w:val="right" w:leader="dot" w:pos="8306"/>
        </w:tabs>
      </w:pPr>
      <w:hyperlink w:anchor="_Toc29948" w:history="1">
        <w:r>
          <w:rPr>
            <w:rFonts w:ascii="仿宋" w:eastAsia="仿宋" w:hAnsi="仿宋" w:cs="仿宋" w:hint="eastAsia"/>
            <w:lang w:eastAsia="zh-CN"/>
          </w:rPr>
          <w:t>(一)、项目申报单位概况</w:t>
        </w:r>
        <w:r>
          <w:tab/>
        </w:r>
        <w:r>
          <w:fldChar w:fldCharType="begin"/>
        </w:r>
        <w:r>
          <w:instrText xml:space="preserve"> PAGEREF _Toc29948 \h </w:instrText>
        </w:r>
        <w:r>
          <w:fldChar w:fldCharType="separate"/>
        </w:r>
        <w:r>
          <w:t>10</w:t>
        </w:r>
        <w:r>
          <w:fldChar w:fldCharType="end"/>
        </w:r>
      </w:hyperlink>
    </w:p>
    <w:p>
      <w:pPr>
        <w:pStyle w:val="TOC2"/>
        <w:tabs>
          <w:tab w:val="right" w:leader="dot" w:pos="8306"/>
        </w:tabs>
      </w:pPr>
      <w:hyperlink w:anchor="_Toc8812" w:history="1">
        <w:r>
          <w:rPr>
            <w:rFonts w:ascii="仿宋" w:eastAsia="仿宋" w:hAnsi="仿宋" w:cs="仿宋" w:hint="eastAsia"/>
            <w:lang w:eastAsia="zh-CN"/>
          </w:rPr>
          <w:t>(二)、项目概况</w:t>
        </w:r>
        <w:r>
          <w:tab/>
        </w:r>
        <w:r>
          <w:fldChar w:fldCharType="begin"/>
        </w:r>
        <w:r>
          <w:instrText xml:space="preserve"> PAGEREF _Toc8812 \h </w:instrText>
        </w:r>
        <w:r>
          <w:fldChar w:fldCharType="separate"/>
        </w:r>
        <w:r>
          <w:t>11</w:t>
        </w:r>
        <w:r>
          <w:fldChar w:fldCharType="end"/>
        </w:r>
      </w:hyperlink>
    </w:p>
    <w:p>
      <w:pPr>
        <w:pStyle w:val="TOC1"/>
        <w:tabs>
          <w:tab w:val="right" w:leader="dot" w:pos="8306"/>
        </w:tabs>
      </w:pPr>
      <w:hyperlink w:anchor="_Toc29855" w:history="1">
        <w:r>
          <w:rPr>
            <w:rFonts w:ascii="仿宋" w:eastAsia="仿宋" w:hAnsi="仿宋" w:cs="仿宋" w:hint="eastAsia"/>
            <w:lang w:eastAsia="zh-CN"/>
          </w:rPr>
          <w:t>三、项目监理与质量保证</w:t>
        </w:r>
        <w:r>
          <w:tab/>
        </w:r>
        <w:r>
          <w:fldChar w:fldCharType="begin"/>
        </w:r>
        <w:r>
          <w:instrText xml:space="preserve"> PAGEREF _Toc29855 \h </w:instrText>
        </w:r>
        <w:r>
          <w:fldChar w:fldCharType="separate"/>
        </w:r>
        <w:r>
          <w:t>14</w:t>
        </w:r>
        <w:r>
          <w:fldChar w:fldCharType="end"/>
        </w:r>
      </w:hyperlink>
    </w:p>
    <w:p>
      <w:pPr>
        <w:pStyle w:val="TOC2"/>
        <w:tabs>
          <w:tab w:val="right" w:leader="dot" w:pos="8306"/>
        </w:tabs>
      </w:pPr>
      <w:hyperlink w:anchor="_Toc21676" w:history="1">
        <w:r>
          <w:rPr>
            <w:rFonts w:ascii="仿宋" w:eastAsia="仿宋" w:hAnsi="仿宋" w:cs="仿宋" w:hint="eastAsia"/>
            <w:lang w:eastAsia="zh-CN"/>
          </w:rPr>
          <w:t>(一)、监理体系构建</w:t>
        </w:r>
        <w:r>
          <w:tab/>
        </w:r>
        <w:r>
          <w:fldChar w:fldCharType="begin"/>
        </w:r>
        <w:r>
          <w:instrText xml:space="preserve"> PAGEREF _Toc21676 \h </w:instrText>
        </w:r>
        <w:r>
          <w:fldChar w:fldCharType="separate"/>
        </w:r>
        <w:r>
          <w:t>14</w:t>
        </w:r>
        <w:r>
          <w:fldChar w:fldCharType="end"/>
        </w:r>
      </w:hyperlink>
    </w:p>
    <w:p>
      <w:pPr>
        <w:pStyle w:val="TOC2"/>
        <w:tabs>
          <w:tab w:val="right" w:leader="dot" w:pos="8306"/>
        </w:tabs>
      </w:pPr>
      <w:hyperlink w:anchor="_Toc15881" w:history="1">
        <w:r>
          <w:rPr>
            <w:rFonts w:ascii="仿宋" w:eastAsia="仿宋" w:hAnsi="仿宋" w:cs="仿宋" w:hint="eastAsia"/>
            <w:lang w:eastAsia="zh-CN"/>
          </w:rPr>
          <w:t>(二)、质量保证体系实施</w:t>
        </w:r>
        <w:r>
          <w:tab/>
        </w:r>
        <w:r>
          <w:fldChar w:fldCharType="begin"/>
        </w:r>
        <w:r>
          <w:instrText xml:space="preserve"> PAGEREF _Toc15881 \h </w:instrText>
        </w:r>
        <w:r>
          <w:fldChar w:fldCharType="separate"/>
        </w:r>
        <w:r>
          <w:t>15</w:t>
        </w:r>
        <w:r>
          <w:fldChar w:fldCharType="end"/>
        </w:r>
      </w:hyperlink>
    </w:p>
    <w:p>
      <w:pPr>
        <w:pStyle w:val="TOC2"/>
        <w:tabs>
          <w:tab w:val="right" w:leader="dot" w:pos="8306"/>
        </w:tabs>
      </w:pPr>
      <w:hyperlink w:anchor="_Toc32026" w:history="1">
        <w:r>
          <w:rPr>
            <w:rFonts w:ascii="仿宋" w:eastAsia="仿宋" w:hAnsi="仿宋" w:cs="仿宋" w:hint="eastAsia"/>
            <w:lang w:eastAsia="zh-CN"/>
          </w:rPr>
          <w:t>(三)、监理与质量控制流程</w:t>
        </w:r>
        <w:r>
          <w:tab/>
        </w:r>
        <w:r>
          <w:fldChar w:fldCharType="begin"/>
        </w:r>
        <w:r>
          <w:instrText xml:space="preserve"> PAGEREF _Toc32026 \h </w:instrText>
        </w:r>
        <w:r>
          <w:fldChar w:fldCharType="separate"/>
        </w:r>
        <w:r>
          <w:t>16</w:t>
        </w:r>
        <w:r>
          <w:fldChar w:fldCharType="end"/>
        </w:r>
      </w:hyperlink>
    </w:p>
    <w:p>
      <w:pPr>
        <w:pStyle w:val="TOC1"/>
        <w:tabs>
          <w:tab w:val="right" w:leader="dot" w:pos="8306"/>
        </w:tabs>
      </w:pPr>
      <w:hyperlink w:anchor="_Toc18266" w:history="1">
        <w:r>
          <w:rPr>
            <w:rFonts w:ascii="仿宋" w:eastAsia="仿宋" w:hAnsi="仿宋" w:cs="仿宋" w:hint="eastAsia"/>
            <w:lang w:eastAsia="zh-CN"/>
          </w:rPr>
          <w:t>四、发展规划、产业政策和行业准入分析</w:t>
        </w:r>
        <w:r>
          <w:tab/>
        </w:r>
        <w:r>
          <w:fldChar w:fldCharType="begin"/>
        </w:r>
        <w:r>
          <w:instrText xml:space="preserve"> PAGEREF _Toc18266 \h </w:instrText>
        </w:r>
        <w:r>
          <w:fldChar w:fldCharType="separate"/>
        </w:r>
        <w:r>
          <w:t>16</w:t>
        </w:r>
        <w:r>
          <w:fldChar w:fldCharType="end"/>
        </w:r>
      </w:hyperlink>
    </w:p>
    <w:p>
      <w:pPr>
        <w:pStyle w:val="TOC2"/>
        <w:tabs>
          <w:tab w:val="right" w:leader="dot" w:pos="8306"/>
        </w:tabs>
      </w:pPr>
      <w:hyperlink w:anchor="_Toc10096" w:history="1">
        <w:r>
          <w:rPr>
            <w:rFonts w:ascii="仿宋" w:eastAsia="仿宋" w:hAnsi="仿宋" w:cs="仿宋" w:hint="eastAsia"/>
            <w:lang w:eastAsia="zh-CN"/>
          </w:rPr>
          <w:t>(一)、发展规划分析</w:t>
        </w:r>
        <w:r>
          <w:tab/>
        </w:r>
        <w:r>
          <w:fldChar w:fldCharType="begin"/>
        </w:r>
        <w:r>
          <w:instrText xml:space="preserve"> PAGEREF _Toc10096 \h </w:instrText>
        </w:r>
        <w:r>
          <w:fldChar w:fldCharType="separate"/>
        </w:r>
        <w:r>
          <w:t>16</w:t>
        </w:r>
        <w:r>
          <w:fldChar w:fldCharType="end"/>
        </w:r>
      </w:hyperlink>
    </w:p>
    <w:p>
      <w:pPr>
        <w:pStyle w:val="TOC2"/>
        <w:tabs>
          <w:tab w:val="right" w:leader="dot" w:pos="8306"/>
        </w:tabs>
      </w:pPr>
      <w:hyperlink w:anchor="_Toc2845" w:history="1">
        <w:r>
          <w:rPr>
            <w:rFonts w:ascii="仿宋" w:eastAsia="仿宋" w:hAnsi="仿宋" w:cs="仿宋" w:hint="eastAsia"/>
            <w:lang w:eastAsia="zh-CN"/>
          </w:rPr>
          <w:t>(二)、产业政策分析</w:t>
        </w:r>
        <w:r>
          <w:tab/>
        </w:r>
        <w:r>
          <w:fldChar w:fldCharType="begin"/>
        </w:r>
        <w:r>
          <w:instrText xml:space="preserve"> PAGEREF _Toc2845 \h </w:instrText>
        </w:r>
        <w:r>
          <w:fldChar w:fldCharType="separate"/>
        </w:r>
        <w:r>
          <w:t>18</w:t>
        </w:r>
        <w:r>
          <w:fldChar w:fldCharType="end"/>
        </w:r>
      </w:hyperlink>
    </w:p>
    <w:p>
      <w:pPr>
        <w:pStyle w:val="TOC2"/>
        <w:tabs>
          <w:tab w:val="right" w:leader="dot" w:pos="8306"/>
        </w:tabs>
      </w:pPr>
      <w:hyperlink w:anchor="_Toc21240" w:history="1">
        <w:r>
          <w:rPr>
            <w:rFonts w:ascii="仿宋" w:eastAsia="仿宋" w:hAnsi="仿宋" w:cs="仿宋" w:hint="eastAsia"/>
            <w:lang w:eastAsia="zh-CN"/>
          </w:rPr>
          <w:t>(三)、行业准入分析</w:t>
        </w:r>
        <w:r>
          <w:tab/>
        </w:r>
        <w:r>
          <w:fldChar w:fldCharType="begin"/>
        </w:r>
        <w:r>
          <w:instrText xml:space="preserve"> PAGEREF _Toc21240 \h </w:instrText>
        </w:r>
        <w:r>
          <w:fldChar w:fldCharType="separate"/>
        </w:r>
        <w:r>
          <w:t>19</w:t>
        </w:r>
        <w:r>
          <w:fldChar w:fldCharType="end"/>
        </w:r>
      </w:hyperlink>
    </w:p>
    <w:p>
      <w:pPr>
        <w:pStyle w:val="TOC1"/>
        <w:tabs>
          <w:tab w:val="right" w:leader="dot" w:pos="8306"/>
        </w:tabs>
      </w:pPr>
      <w:hyperlink w:anchor="_Toc26294" w:history="1">
        <w:r>
          <w:rPr>
            <w:rFonts w:ascii="仿宋" w:eastAsia="仿宋" w:hAnsi="仿宋" w:cs="仿宋" w:hint="eastAsia"/>
            <w:lang w:eastAsia="zh-CN"/>
          </w:rPr>
          <w:t>五、背景、必要性分析</w:t>
        </w:r>
        <w:r>
          <w:tab/>
        </w:r>
        <w:r>
          <w:fldChar w:fldCharType="begin"/>
        </w:r>
        <w:r>
          <w:instrText xml:space="preserve"> PAGEREF _Toc26294 \h </w:instrText>
        </w:r>
        <w:r>
          <w:fldChar w:fldCharType="separate"/>
        </w:r>
        <w:r>
          <w:t>21</w:t>
        </w:r>
        <w:r>
          <w:fldChar w:fldCharType="end"/>
        </w:r>
      </w:hyperlink>
    </w:p>
    <w:p>
      <w:pPr>
        <w:pStyle w:val="TOC2"/>
        <w:tabs>
          <w:tab w:val="right" w:leader="dot" w:pos="8306"/>
        </w:tabs>
      </w:pPr>
      <w:hyperlink w:anchor="_Toc23998" w:history="1">
        <w:r>
          <w:rPr>
            <w:rFonts w:ascii="仿宋" w:eastAsia="仿宋" w:hAnsi="仿宋" w:cs="仿宋" w:hint="eastAsia"/>
            <w:lang w:eastAsia="zh-CN"/>
          </w:rPr>
          <w:t>(一)、项目建设背景</w:t>
        </w:r>
        <w:r>
          <w:tab/>
        </w:r>
        <w:r>
          <w:fldChar w:fldCharType="begin"/>
        </w:r>
        <w:r>
          <w:instrText xml:space="preserve"> PAGEREF _Toc23998 \h </w:instrText>
        </w:r>
        <w:r>
          <w:fldChar w:fldCharType="separate"/>
        </w:r>
        <w:r>
          <w:t>21</w:t>
        </w:r>
        <w:r>
          <w:fldChar w:fldCharType="end"/>
        </w:r>
      </w:hyperlink>
    </w:p>
    <w:p>
      <w:pPr>
        <w:pStyle w:val="TOC2"/>
        <w:tabs>
          <w:tab w:val="right" w:leader="dot" w:pos="8306"/>
        </w:tabs>
      </w:pPr>
      <w:hyperlink w:anchor="_Toc17744" w:history="1">
        <w:r>
          <w:rPr>
            <w:rFonts w:ascii="仿宋" w:eastAsia="仿宋" w:hAnsi="仿宋" w:cs="仿宋" w:hint="eastAsia"/>
            <w:lang w:eastAsia="zh-CN"/>
          </w:rPr>
          <w:t>(二)、必要性分析</w:t>
        </w:r>
        <w:r>
          <w:tab/>
        </w:r>
        <w:r>
          <w:fldChar w:fldCharType="begin"/>
        </w:r>
        <w:r>
          <w:instrText xml:space="preserve"> PAGEREF _Toc17744 \h </w:instrText>
        </w:r>
        <w:r>
          <w:fldChar w:fldCharType="separate"/>
        </w:r>
        <w:r>
          <w:t>22</w:t>
        </w:r>
        <w:r>
          <w:fldChar w:fldCharType="end"/>
        </w:r>
      </w:hyperlink>
    </w:p>
    <w:p>
      <w:pPr>
        <w:pStyle w:val="TOC2"/>
        <w:tabs>
          <w:tab w:val="right" w:leader="dot" w:pos="8306"/>
        </w:tabs>
      </w:pPr>
      <w:hyperlink w:anchor="_Toc15949" w:history="1">
        <w:r>
          <w:rPr>
            <w:rFonts w:ascii="仿宋" w:eastAsia="仿宋" w:hAnsi="仿宋" w:cs="仿宋" w:hint="eastAsia"/>
            <w:lang w:eastAsia="zh-CN"/>
          </w:rPr>
          <w:t>(三)、项目建设有利条件</w:t>
        </w:r>
        <w:r>
          <w:tab/>
        </w:r>
        <w:r>
          <w:fldChar w:fldCharType="begin"/>
        </w:r>
        <w:r>
          <w:instrText xml:space="preserve"> PAGEREF _Toc15949 \h </w:instrText>
        </w:r>
        <w:r>
          <w:fldChar w:fldCharType="separate"/>
        </w:r>
        <w:r>
          <w:t>23</w:t>
        </w:r>
        <w:r>
          <w:fldChar w:fldCharType="end"/>
        </w:r>
      </w:hyperlink>
    </w:p>
    <w:p>
      <w:pPr>
        <w:pStyle w:val="TOC1"/>
        <w:tabs>
          <w:tab w:val="right" w:leader="dot" w:pos="8306"/>
        </w:tabs>
      </w:pPr>
      <w:hyperlink w:anchor="_Toc17197" w:history="1">
        <w:r>
          <w:rPr>
            <w:rFonts w:ascii="仿宋" w:eastAsia="仿宋" w:hAnsi="仿宋" w:cs="仿宋" w:hint="eastAsia"/>
            <w:lang w:eastAsia="zh-CN"/>
          </w:rPr>
          <w:t>六、环境和生态影响分析</w:t>
        </w:r>
        <w:r>
          <w:tab/>
        </w:r>
        <w:r>
          <w:fldChar w:fldCharType="begin"/>
        </w:r>
        <w:r>
          <w:instrText xml:space="preserve"> PAGEREF _Toc17197 \h </w:instrText>
        </w:r>
        <w:r>
          <w:fldChar w:fldCharType="separate"/>
        </w:r>
        <w:r>
          <w:t>25</w:t>
        </w:r>
        <w:r>
          <w:fldChar w:fldCharType="end"/>
        </w:r>
      </w:hyperlink>
    </w:p>
    <w:p>
      <w:pPr>
        <w:pStyle w:val="TOC2"/>
        <w:tabs>
          <w:tab w:val="right" w:leader="dot" w:pos="8306"/>
        </w:tabs>
      </w:pPr>
      <w:hyperlink w:anchor="_Toc10296" w:history="1">
        <w:r>
          <w:rPr>
            <w:rFonts w:ascii="仿宋" w:eastAsia="仿宋" w:hAnsi="仿宋" w:cs="仿宋" w:hint="eastAsia"/>
            <w:lang w:eastAsia="zh-CN"/>
          </w:rPr>
          <w:t>(一)、环境和生态现状</w:t>
        </w:r>
        <w:r>
          <w:tab/>
        </w:r>
        <w:r>
          <w:fldChar w:fldCharType="begin"/>
        </w:r>
        <w:r>
          <w:instrText xml:space="preserve"> PAGEREF _Toc10296 \h </w:instrText>
        </w:r>
        <w:r>
          <w:fldChar w:fldCharType="separate"/>
        </w:r>
        <w:r>
          <w:t>25</w:t>
        </w:r>
        <w:r>
          <w:fldChar w:fldCharType="end"/>
        </w:r>
      </w:hyperlink>
    </w:p>
    <w:p>
      <w:pPr>
        <w:pStyle w:val="TOC2"/>
        <w:tabs>
          <w:tab w:val="right" w:leader="dot" w:pos="8306"/>
        </w:tabs>
      </w:pPr>
      <w:hyperlink w:anchor="_Toc5253" w:history="1">
        <w:r>
          <w:rPr>
            <w:rFonts w:ascii="仿宋" w:eastAsia="仿宋" w:hAnsi="仿宋" w:cs="仿宋" w:hint="eastAsia"/>
            <w:lang w:eastAsia="zh-CN"/>
          </w:rPr>
          <w:t>(二)、生态环境影响分析</w:t>
        </w:r>
        <w:r>
          <w:tab/>
        </w:r>
        <w:r>
          <w:fldChar w:fldCharType="begin"/>
        </w:r>
        <w:r>
          <w:instrText xml:space="preserve"> PAGEREF _Toc5253 \h </w:instrText>
        </w:r>
        <w:r>
          <w:fldChar w:fldCharType="separate"/>
        </w:r>
        <w:r>
          <w:t>26</w:t>
        </w:r>
        <w:r>
          <w:fldChar w:fldCharType="end"/>
        </w:r>
      </w:hyperlink>
    </w:p>
    <w:p>
      <w:pPr>
        <w:pStyle w:val="TOC2"/>
        <w:tabs>
          <w:tab w:val="right" w:leader="dot" w:pos="8306"/>
        </w:tabs>
      </w:pPr>
      <w:hyperlink w:anchor="_Toc23039" w:history="1">
        <w:r>
          <w:rPr>
            <w:rFonts w:ascii="仿宋" w:eastAsia="仿宋" w:hAnsi="仿宋" w:cs="仿宋" w:hint="eastAsia"/>
            <w:lang w:eastAsia="zh-CN"/>
          </w:rPr>
          <w:t>(三)、生态环境保护措施</w:t>
        </w:r>
        <w:r>
          <w:tab/>
        </w:r>
        <w:r>
          <w:fldChar w:fldCharType="begin"/>
        </w:r>
        <w:r>
          <w:instrText xml:space="preserve"> PAGEREF _Toc23039 \h </w:instrText>
        </w:r>
        <w:r>
          <w:fldChar w:fldCharType="separate"/>
        </w:r>
        <w:r>
          <w:t>27</w:t>
        </w:r>
        <w:r>
          <w:fldChar w:fldCharType="end"/>
        </w:r>
      </w:hyperlink>
    </w:p>
    <w:p>
      <w:pPr>
        <w:pStyle w:val="TOC2"/>
        <w:tabs>
          <w:tab w:val="right" w:leader="dot" w:pos="8306"/>
        </w:tabs>
      </w:pPr>
      <w:hyperlink w:anchor="_Toc5213" w:history="1">
        <w:r>
          <w:rPr>
            <w:rFonts w:ascii="仿宋" w:eastAsia="仿宋" w:hAnsi="仿宋" w:cs="仿宋" w:hint="eastAsia"/>
            <w:lang w:eastAsia="zh-CN"/>
          </w:rPr>
          <w:t>(四)、地质灾害影响分析</w:t>
        </w:r>
        <w:r>
          <w:tab/>
        </w:r>
        <w:r>
          <w:fldChar w:fldCharType="begin"/>
        </w:r>
        <w:r>
          <w:instrText xml:space="preserve"> PAGEREF _Toc5213 \h </w:instrText>
        </w:r>
        <w:r>
          <w:fldChar w:fldCharType="separate"/>
        </w:r>
        <w:r>
          <w:t>29</w:t>
        </w:r>
        <w:r>
          <w:fldChar w:fldCharType="end"/>
        </w:r>
      </w:hyperlink>
    </w:p>
    <w:p>
      <w:pPr>
        <w:pStyle w:val="TOC2"/>
        <w:tabs>
          <w:tab w:val="right" w:leader="dot" w:pos="8306"/>
        </w:tabs>
      </w:pPr>
      <w:hyperlink w:anchor="_Toc1812" w:history="1">
        <w:r>
          <w:rPr>
            <w:rFonts w:ascii="仿宋" w:eastAsia="仿宋" w:hAnsi="仿宋" w:cs="仿宋" w:hint="eastAsia"/>
            <w:lang w:eastAsia="zh-CN"/>
          </w:rPr>
          <w:t>(五)、特殊环境影响</w:t>
        </w:r>
        <w:r>
          <w:tab/>
        </w:r>
        <w:r>
          <w:fldChar w:fldCharType="begin"/>
        </w:r>
        <w:r>
          <w:instrText xml:space="preserve"> PAGEREF _Toc1812 \h </w:instrText>
        </w:r>
        <w:r>
          <w:fldChar w:fldCharType="separate"/>
        </w:r>
        <w:r>
          <w:t>31</w:t>
        </w:r>
        <w:r>
          <w:fldChar w:fldCharType="end"/>
        </w:r>
      </w:hyperlink>
    </w:p>
    <w:p>
      <w:pPr>
        <w:pStyle w:val="TOC1"/>
        <w:tabs>
          <w:tab w:val="right" w:leader="dot" w:pos="8306"/>
        </w:tabs>
      </w:pPr>
      <w:hyperlink w:anchor="_Toc17136" w:history="1">
        <w:r>
          <w:rPr>
            <w:rFonts w:ascii="仿宋" w:eastAsia="仿宋" w:hAnsi="仿宋" w:cs="仿宋" w:hint="eastAsia"/>
            <w:lang w:eastAsia="zh-CN"/>
          </w:rPr>
          <w:t>七、环境保护与治理方案</w:t>
        </w:r>
        <w:r>
          <w:tab/>
        </w:r>
        <w:r>
          <w:fldChar w:fldCharType="begin"/>
        </w:r>
        <w:r>
          <w:instrText xml:space="preserve"> PAGEREF _Toc17136 \h </w:instrText>
        </w:r>
        <w:r>
          <w:fldChar w:fldCharType="separate"/>
        </w:r>
        <w:r>
          <w:t>32</w:t>
        </w:r>
        <w:r>
          <w:fldChar w:fldCharType="end"/>
        </w:r>
      </w:hyperlink>
    </w:p>
    <w:p>
      <w:pPr>
        <w:pStyle w:val="TOC2"/>
        <w:tabs>
          <w:tab w:val="right" w:leader="dot" w:pos="8306"/>
        </w:tabs>
      </w:pPr>
      <w:hyperlink w:anchor="_Toc9991" w:history="1">
        <w:r>
          <w:rPr>
            <w:rFonts w:ascii="仿宋" w:eastAsia="仿宋" w:hAnsi="仿宋" w:cs="仿宋" w:hint="eastAsia"/>
            <w:lang w:eastAsia="zh-CN"/>
          </w:rPr>
          <w:t>(一)、项目环境影响评估</w:t>
        </w:r>
        <w:r>
          <w:tab/>
        </w:r>
        <w:r>
          <w:fldChar w:fldCharType="begin"/>
        </w:r>
        <w:r>
          <w:instrText xml:space="preserve"> PAGEREF _Toc9991 \h </w:instrText>
        </w:r>
        <w:r>
          <w:fldChar w:fldCharType="separate"/>
        </w:r>
        <w:r>
          <w:t>32</w:t>
        </w:r>
        <w:r>
          <w:fldChar w:fldCharType="end"/>
        </w:r>
      </w:hyperlink>
    </w:p>
    <w:p>
      <w:pPr>
        <w:pStyle w:val="TOC2"/>
        <w:tabs>
          <w:tab w:val="right" w:leader="dot" w:pos="8306"/>
        </w:tabs>
      </w:pPr>
      <w:hyperlink w:anchor="_Toc30894" w:history="1">
        <w:r>
          <w:rPr>
            <w:rFonts w:ascii="仿宋" w:eastAsia="仿宋" w:hAnsi="仿宋" w:cs="仿宋" w:hint="eastAsia"/>
            <w:lang w:eastAsia="zh-CN"/>
          </w:rPr>
          <w:t>(二)、环境保护措施与治理方案</w:t>
        </w:r>
        <w:r>
          <w:tab/>
        </w:r>
        <w:r>
          <w:fldChar w:fldCharType="begin"/>
        </w:r>
        <w:r>
          <w:instrText xml:space="preserve"> PAGEREF _Toc30894 \h </w:instrText>
        </w:r>
        <w:r>
          <w:fldChar w:fldCharType="separate"/>
        </w:r>
        <w:r>
          <w:t>32</w:t>
        </w:r>
        <w:r>
          <w:fldChar w:fldCharType="end"/>
        </w:r>
      </w:hyperlink>
    </w:p>
    <w:p>
      <w:pPr>
        <w:pStyle w:val="TOC1"/>
        <w:tabs>
          <w:tab w:val="right" w:leader="dot" w:pos="8306"/>
        </w:tabs>
      </w:pPr>
      <w:hyperlink w:anchor="_Toc31529" w:history="1">
        <w:r>
          <w:rPr>
            <w:rFonts w:ascii="仿宋" w:eastAsia="仿宋" w:hAnsi="仿宋" w:cs="仿宋" w:hint="eastAsia"/>
            <w:lang w:eastAsia="zh-CN"/>
          </w:rPr>
          <w:t>八、经济效益与社会效益优化</w:t>
        </w:r>
        <w:r>
          <w:tab/>
        </w:r>
        <w:r>
          <w:fldChar w:fldCharType="begin"/>
        </w:r>
        <w:r>
          <w:instrText xml:space="preserve"> PAGEREF _Toc31529 \h </w:instrText>
        </w:r>
        <w:r>
          <w:fldChar w:fldCharType="separate"/>
        </w:r>
        <w:r>
          <w:t>33</w:t>
        </w:r>
        <w:r>
          <w:fldChar w:fldCharType="end"/>
        </w:r>
      </w:hyperlink>
    </w:p>
    <w:p>
      <w:pPr>
        <w:pStyle w:val="TOC2"/>
        <w:tabs>
          <w:tab w:val="right" w:leader="dot" w:pos="8306"/>
        </w:tabs>
      </w:pPr>
      <w:hyperlink w:anchor="_Toc31190" w:history="1">
        <w:r>
          <w:rPr>
            <w:rFonts w:ascii="仿宋" w:eastAsia="仿宋" w:hAnsi="仿宋" w:cs="仿宋" w:hint="eastAsia"/>
            <w:lang w:eastAsia="zh-CN"/>
          </w:rPr>
          <w:t>(一)、经济效益提升策略</w:t>
        </w:r>
        <w:r>
          <w:tab/>
        </w:r>
        <w:r>
          <w:fldChar w:fldCharType="begin"/>
        </w:r>
        <w:r>
          <w:instrText xml:space="preserve"> PAGEREF _Toc31190 \h </w:instrText>
        </w:r>
        <w:r>
          <w:fldChar w:fldCharType="separate"/>
        </w:r>
        <w:r>
          <w:t>33</w:t>
        </w:r>
        <w:r>
          <w:fldChar w:fldCharType="end"/>
        </w:r>
      </w:hyperlink>
    </w:p>
    <w:p>
      <w:pPr>
        <w:pStyle w:val="TOC2"/>
        <w:tabs>
          <w:tab w:val="right" w:leader="dot" w:pos="8306"/>
        </w:tabs>
      </w:pPr>
      <w:hyperlink w:anchor="_Toc26146" w:history="1">
        <w:r>
          <w:rPr>
            <w:rFonts w:ascii="仿宋" w:eastAsia="仿宋" w:hAnsi="仿宋" w:cs="仿宋" w:hint="eastAsia"/>
            <w:lang w:eastAsia="zh-CN"/>
          </w:rPr>
          <w:t>(二)、社会效益增强方案</w:t>
        </w:r>
        <w:r>
          <w:tab/>
        </w:r>
        <w:r>
          <w:fldChar w:fldCharType="begin"/>
        </w:r>
        <w:r>
          <w:instrText xml:space="preserve"> PAGEREF _Toc26146 \h </w:instrText>
        </w:r>
        <w:r>
          <w:fldChar w:fldCharType="separate"/>
        </w:r>
        <w:r>
          <w:t>34</w:t>
        </w:r>
        <w:r>
          <w:fldChar w:fldCharType="end"/>
        </w:r>
      </w:hyperlink>
    </w:p>
    <w:p>
      <w:pPr>
        <w:pStyle w:val="TOC1"/>
        <w:tabs>
          <w:tab w:val="right" w:leader="dot" w:pos="8306"/>
        </w:tabs>
      </w:pPr>
      <w:hyperlink w:anchor="_Toc14389" w:history="1">
        <w:r>
          <w:rPr>
            <w:rFonts w:ascii="仿宋" w:eastAsia="仿宋" w:hAnsi="仿宋" w:cs="仿宋" w:hint="eastAsia"/>
            <w:lang w:eastAsia="zh-CN"/>
          </w:rPr>
          <w:t>九、技术创新与产业升级</w:t>
        </w:r>
        <w:r>
          <w:tab/>
        </w:r>
        <w:r>
          <w:fldChar w:fldCharType="begin"/>
        </w:r>
        <w:r>
          <w:instrText xml:space="preserve"> PAGEREF _Toc14389 \h </w:instrText>
        </w:r>
        <w:r>
          <w:fldChar w:fldCharType="separate"/>
        </w:r>
        <w:r>
          <w:t>35</w:t>
        </w:r>
        <w:r>
          <w:fldChar w:fldCharType="end"/>
        </w:r>
      </w:hyperlink>
    </w:p>
    <w:p>
      <w:pPr>
        <w:pStyle w:val="TOC2"/>
        <w:tabs>
          <w:tab w:val="right" w:leader="dot" w:pos="8306"/>
        </w:tabs>
      </w:pPr>
      <w:hyperlink w:anchor="_Toc19785" w:history="1">
        <w:r>
          <w:rPr>
            <w:rFonts w:ascii="仿宋" w:eastAsia="仿宋" w:hAnsi="仿宋" w:cs="仿宋" w:hint="eastAsia"/>
            <w:lang w:eastAsia="zh-CN"/>
          </w:rPr>
          <w:t>(一)、技术创新方向与目标</w:t>
        </w:r>
        <w:r>
          <w:tab/>
        </w:r>
        <w:r>
          <w:fldChar w:fldCharType="begin"/>
        </w:r>
        <w:r>
          <w:instrText xml:space="preserve"> PAGEREF _Toc19785 \h </w:instrText>
        </w:r>
        <w:r>
          <w:fldChar w:fldCharType="separate"/>
        </w:r>
        <w:r>
          <w:t>35</w:t>
        </w:r>
        <w:r>
          <w:fldChar w:fldCharType="end"/>
        </w:r>
      </w:hyperlink>
    </w:p>
    <w:p>
      <w:pPr>
        <w:pStyle w:val="TOC2"/>
        <w:tabs>
          <w:tab w:val="right" w:leader="dot" w:pos="8306"/>
        </w:tabs>
      </w:pPr>
      <w:hyperlink w:anchor="_Toc15252" w:history="1">
        <w:r>
          <w:rPr>
            <w:rFonts w:ascii="仿宋" w:eastAsia="仿宋" w:hAnsi="仿宋" w:cs="仿宋" w:hint="eastAsia"/>
            <w:lang w:eastAsia="zh-CN"/>
          </w:rPr>
          <w:t>(二)、产业升级路径与措施</w:t>
        </w:r>
        <w:r>
          <w:tab/>
        </w:r>
        <w:r>
          <w:fldChar w:fldCharType="begin"/>
        </w:r>
        <w:r>
          <w:instrText xml:space="preserve"> PAGEREF _Toc15252 \h </w:instrText>
        </w:r>
        <w:r>
          <w:fldChar w:fldCharType="separate"/>
        </w:r>
        <w:r>
          <w:t>36</w:t>
        </w:r>
        <w:r>
          <w:fldChar w:fldCharType="end"/>
        </w:r>
      </w:hyperlink>
    </w:p>
    <w:p>
      <w:pPr>
        <w:pStyle w:val="TOC1"/>
        <w:tabs>
          <w:tab w:val="right" w:leader="dot" w:pos="8306"/>
        </w:tabs>
      </w:pPr>
      <w:hyperlink w:anchor="_Toc14793" w:history="1">
        <w:r>
          <w:rPr>
            <w:rFonts w:ascii="仿宋" w:eastAsia="仿宋" w:hAnsi="仿宋" w:cs="仿宋" w:hint="eastAsia"/>
            <w:lang w:eastAsia="zh-CN"/>
          </w:rPr>
          <w:t>十、项目实施与管理方案</w:t>
        </w:r>
        <w:r>
          <w:tab/>
        </w:r>
        <w:r>
          <w:fldChar w:fldCharType="begin"/>
        </w:r>
        <w:r>
          <w:instrText xml:space="preserve"> PAGEREF _Toc14793 \h </w:instrText>
        </w:r>
        <w:r>
          <w:fldChar w:fldCharType="separate"/>
        </w:r>
        <w:r>
          <w:t>37</w:t>
        </w:r>
        <w:r>
          <w:fldChar w:fldCharType="end"/>
        </w:r>
      </w:hyperlink>
    </w:p>
    <w:p>
      <w:pPr>
        <w:pStyle w:val="TOC2"/>
        <w:tabs>
          <w:tab w:val="right" w:leader="dot" w:pos="8306"/>
        </w:tabs>
      </w:pPr>
      <w:hyperlink w:anchor="_Toc11992" w:history="1">
        <w:r>
          <w:rPr>
            <w:rFonts w:ascii="仿宋" w:eastAsia="仿宋" w:hAnsi="仿宋" w:cs="仿宋" w:hint="eastAsia"/>
            <w:lang w:eastAsia="zh-CN"/>
          </w:rPr>
          <w:t>(一)、项目实施计划</w:t>
        </w:r>
        <w:r>
          <w:tab/>
        </w:r>
        <w:r>
          <w:fldChar w:fldCharType="begin"/>
        </w:r>
        <w:r>
          <w:instrText xml:space="preserve"> PAGEREF _Toc11992 \h </w:instrText>
        </w:r>
        <w:r>
          <w:fldChar w:fldCharType="separate"/>
        </w:r>
        <w:r>
          <w:t>37</w:t>
        </w:r>
        <w:r>
          <w:fldChar w:fldCharType="end"/>
        </w:r>
      </w:hyperlink>
    </w:p>
    <w:p>
      <w:pPr>
        <w:pStyle w:val="TOC2"/>
        <w:tabs>
          <w:tab w:val="right" w:leader="dot" w:pos="8306"/>
        </w:tabs>
      </w:pPr>
      <w:hyperlink w:anchor="_Toc24530" w:history="1">
        <w:r>
          <w:rPr>
            <w:rFonts w:ascii="仿宋" w:eastAsia="仿宋" w:hAnsi="仿宋" w:cs="仿宋" w:hint="eastAsia"/>
            <w:lang w:eastAsia="zh-CN"/>
          </w:rPr>
          <w:t>(二)、项目组织机构与职责</w:t>
        </w:r>
        <w:r>
          <w:tab/>
        </w:r>
        <w:r>
          <w:fldChar w:fldCharType="begin"/>
        </w:r>
        <w:r>
          <w:instrText xml:space="preserve"> PAGEREF _Toc24530 \h </w:instrText>
        </w:r>
        <w:r>
          <w:fldChar w:fldCharType="separate"/>
        </w:r>
        <w:r>
          <w:t>39</w:t>
        </w:r>
        <w:r>
          <w:fldChar w:fldCharType="end"/>
        </w:r>
      </w:hyperlink>
    </w:p>
    <w:p>
      <w:pPr>
        <w:pStyle w:val="TOC2"/>
        <w:tabs>
          <w:tab w:val="right" w:leader="dot" w:pos="8306"/>
        </w:tabs>
      </w:pPr>
      <w:hyperlink w:anchor="_Toc16099" w:history="1">
        <w:r>
          <w:rPr>
            <w:rFonts w:ascii="仿宋" w:eastAsia="仿宋" w:hAnsi="仿宋" w:cs="仿宋" w:hint="eastAsia"/>
            <w:lang w:eastAsia="zh-CN"/>
          </w:rPr>
          <w:t>(三)、项目管理与监控体系</w:t>
        </w:r>
        <w:r>
          <w:tab/>
        </w:r>
        <w:r>
          <w:fldChar w:fldCharType="begin"/>
        </w:r>
        <w:r>
          <w:instrText xml:space="preserve"> PAGEREF _Toc16099 \h </w:instrText>
        </w:r>
        <w:r>
          <w:fldChar w:fldCharType="separate"/>
        </w:r>
        <w:r>
          <w:t>41</w:t>
        </w:r>
        <w:r>
          <w:fldChar w:fldCharType="end"/>
        </w:r>
      </w:hyperlink>
    </w:p>
    <w:p>
      <w:pPr>
        <w:pStyle w:val="TOC1"/>
        <w:tabs>
          <w:tab w:val="right" w:leader="dot" w:pos="8306"/>
        </w:tabs>
      </w:pPr>
      <w:hyperlink w:anchor="_Toc9316" w:history="1">
        <w:r>
          <w:rPr>
            <w:rFonts w:ascii="仿宋" w:eastAsia="仿宋" w:hAnsi="仿宋" w:cs="仿宋" w:hint="eastAsia"/>
            <w:lang w:eastAsia="zh-CN"/>
          </w:rPr>
          <w:t>十一、客户关系管理与市场拓展</w:t>
        </w:r>
        <w:r>
          <w:tab/>
        </w:r>
        <w:r>
          <w:fldChar w:fldCharType="begin"/>
        </w:r>
        <w:r>
          <w:instrText xml:space="preserve"> PAGEREF _Toc9316 \h </w:instrText>
        </w:r>
        <w:r>
          <w:fldChar w:fldCharType="separate"/>
        </w:r>
        <w:r>
          <w:t>43</w:t>
        </w:r>
        <w:r>
          <w:fldChar w:fldCharType="end"/>
        </w:r>
      </w:hyperlink>
    </w:p>
    <w:p>
      <w:pPr>
        <w:pStyle w:val="TOC2"/>
        <w:tabs>
          <w:tab w:val="right" w:leader="dot" w:pos="8306"/>
        </w:tabs>
      </w:pPr>
      <w:hyperlink w:anchor="_Toc8627" w:history="1">
        <w:r>
          <w:rPr>
            <w:rFonts w:ascii="仿宋" w:eastAsia="仿宋" w:hAnsi="仿宋" w:cs="仿宋" w:hint="eastAsia"/>
            <w:lang w:eastAsia="zh-CN"/>
          </w:rPr>
          <w:t>(一)、客户关系管理策略</w:t>
        </w:r>
        <w:r>
          <w:tab/>
        </w:r>
        <w:r>
          <w:fldChar w:fldCharType="begin"/>
        </w:r>
        <w:r>
          <w:instrText xml:space="preserve"> PAGEREF _Toc8627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00" w:history="1">
        <w:r>
          <w:rPr>
            <w:rFonts w:ascii="仿宋" w:eastAsia="仿宋" w:hAnsi="仿宋" w:cs="仿宋" w:hint="eastAsia"/>
            <w:lang w:eastAsia="zh-CN"/>
          </w:rPr>
          <w:t>(二)、市场拓展方案</w:t>
        </w:r>
        <w:r>
          <w:tab/>
        </w:r>
        <w:r>
          <w:fldChar w:fldCharType="begin"/>
        </w:r>
        <w:r>
          <w:instrText xml:space="preserve"> PAGEREF _Toc16000 \h </w:instrText>
        </w:r>
        <w:r>
          <w:fldChar w:fldCharType="separate"/>
        </w:r>
        <w:r>
          <w:t>44</w:t>
        </w:r>
        <w:r>
          <w:fldChar w:fldCharType="end"/>
        </w:r>
      </w:hyperlink>
    </w:p>
    <w:p>
      <w:pPr>
        <w:pStyle w:val="TOC1"/>
        <w:tabs>
          <w:tab w:val="right" w:leader="dot" w:pos="8306"/>
        </w:tabs>
      </w:pPr>
      <w:hyperlink w:anchor="_Toc3930" w:history="1">
        <w:r>
          <w:rPr>
            <w:rFonts w:ascii="仿宋" w:eastAsia="仿宋" w:hAnsi="仿宋" w:cs="仿宋" w:hint="eastAsia"/>
            <w:lang w:eastAsia="zh-CN"/>
          </w:rPr>
          <w:t>十二、土地利用与规划方案</w:t>
        </w:r>
        <w:r>
          <w:tab/>
        </w:r>
        <w:r>
          <w:fldChar w:fldCharType="begin"/>
        </w:r>
        <w:r>
          <w:instrText xml:space="preserve"> PAGEREF _Toc3930 \h </w:instrText>
        </w:r>
        <w:r>
          <w:fldChar w:fldCharType="separate"/>
        </w:r>
        <w:r>
          <w:t>45</w:t>
        </w:r>
        <w:r>
          <w:fldChar w:fldCharType="end"/>
        </w:r>
      </w:hyperlink>
    </w:p>
    <w:p>
      <w:pPr>
        <w:pStyle w:val="TOC2"/>
        <w:tabs>
          <w:tab w:val="right" w:leader="dot" w:pos="8306"/>
        </w:tabs>
      </w:pPr>
      <w:hyperlink w:anchor="_Toc14011" w:history="1">
        <w:r>
          <w:rPr>
            <w:rFonts w:ascii="仿宋" w:eastAsia="仿宋" w:hAnsi="仿宋" w:cs="仿宋" w:hint="eastAsia"/>
            <w:lang w:eastAsia="zh-CN"/>
          </w:rPr>
          <w:t>(一)、项目用地情况分析</w:t>
        </w:r>
        <w:r>
          <w:tab/>
        </w:r>
        <w:r>
          <w:fldChar w:fldCharType="begin"/>
        </w:r>
        <w:r>
          <w:instrText xml:space="preserve"> PAGEREF _Toc14011 \h </w:instrText>
        </w:r>
        <w:r>
          <w:fldChar w:fldCharType="separate"/>
        </w:r>
        <w:r>
          <w:t>45</w:t>
        </w:r>
        <w:r>
          <w:fldChar w:fldCharType="end"/>
        </w:r>
      </w:hyperlink>
    </w:p>
    <w:p>
      <w:pPr>
        <w:pStyle w:val="TOC2"/>
        <w:tabs>
          <w:tab w:val="right" w:leader="dot" w:pos="8306"/>
        </w:tabs>
      </w:pPr>
      <w:hyperlink w:anchor="_Toc955" w:history="1">
        <w:r>
          <w:rPr>
            <w:rFonts w:ascii="仿宋" w:eastAsia="仿宋" w:hAnsi="仿宋" w:cs="仿宋" w:hint="eastAsia"/>
            <w:lang w:eastAsia="zh-CN"/>
          </w:rPr>
          <w:t>(二)、土地利用规划方案</w:t>
        </w:r>
        <w:r>
          <w:tab/>
        </w:r>
        <w:r>
          <w:fldChar w:fldCharType="begin"/>
        </w:r>
        <w:r>
          <w:instrText xml:space="preserve"> PAGEREF _Toc955 \h </w:instrText>
        </w:r>
        <w:r>
          <w:fldChar w:fldCharType="separate"/>
        </w:r>
        <w:r>
          <w:t>46</w:t>
        </w:r>
        <w:r>
          <w:fldChar w:fldCharType="end"/>
        </w:r>
      </w:hyperlink>
    </w:p>
    <w:p>
      <w:pPr>
        <w:pStyle w:val="TOC1"/>
        <w:tabs>
          <w:tab w:val="right" w:leader="dot" w:pos="8306"/>
        </w:tabs>
      </w:pPr>
      <w:hyperlink w:anchor="_Toc24709" w:history="1">
        <w:r>
          <w:rPr>
            <w:rFonts w:ascii="仿宋" w:eastAsia="仿宋" w:hAnsi="仿宋" w:cs="仿宋" w:hint="eastAsia"/>
            <w:lang w:eastAsia="zh-CN"/>
          </w:rPr>
          <w:t>十三、知识产权管理与保护</w:t>
        </w:r>
        <w:r>
          <w:tab/>
        </w:r>
        <w:r>
          <w:fldChar w:fldCharType="begin"/>
        </w:r>
        <w:r>
          <w:instrText xml:space="preserve"> PAGEREF _Toc24709 \h </w:instrText>
        </w:r>
        <w:r>
          <w:fldChar w:fldCharType="separate"/>
        </w:r>
        <w:r>
          <w:t>47</w:t>
        </w:r>
        <w:r>
          <w:fldChar w:fldCharType="end"/>
        </w:r>
      </w:hyperlink>
    </w:p>
    <w:p>
      <w:pPr>
        <w:pStyle w:val="TOC2"/>
        <w:tabs>
          <w:tab w:val="right" w:leader="dot" w:pos="8306"/>
        </w:tabs>
      </w:pPr>
      <w:hyperlink w:anchor="_Toc5941" w:history="1">
        <w:r>
          <w:rPr>
            <w:rFonts w:ascii="仿宋" w:eastAsia="仿宋" w:hAnsi="仿宋" w:cs="仿宋" w:hint="eastAsia"/>
            <w:lang w:eastAsia="zh-CN"/>
          </w:rPr>
          <w:t>(一)、知识产权管理体系建设</w:t>
        </w:r>
        <w:r>
          <w:tab/>
        </w:r>
        <w:r>
          <w:fldChar w:fldCharType="begin"/>
        </w:r>
        <w:r>
          <w:instrText xml:space="preserve"> PAGEREF _Toc5941 \h </w:instrText>
        </w:r>
        <w:r>
          <w:fldChar w:fldCharType="separate"/>
        </w:r>
        <w:r>
          <w:t>47</w:t>
        </w:r>
        <w:r>
          <w:fldChar w:fldCharType="end"/>
        </w:r>
      </w:hyperlink>
    </w:p>
    <w:p>
      <w:pPr>
        <w:pStyle w:val="TOC2"/>
        <w:tabs>
          <w:tab w:val="right" w:leader="dot" w:pos="8306"/>
        </w:tabs>
      </w:pPr>
      <w:hyperlink w:anchor="_Toc685" w:history="1">
        <w:r>
          <w:rPr>
            <w:rFonts w:ascii="仿宋" w:eastAsia="仿宋" w:hAnsi="仿宋" w:cs="仿宋" w:hint="eastAsia"/>
            <w:lang w:eastAsia="zh-CN"/>
          </w:rPr>
          <w:t>(二)、知识产权保护措施</w:t>
        </w:r>
        <w:r>
          <w:tab/>
        </w:r>
        <w:r>
          <w:fldChar w:fldCharType="begin"/>
        </w:r>
        <w:r>
          <w:instrText xml:space="preserve"> PAGEREF _Toc685 \h </w:instrText>
        </w:r>
        <w:r>
          <w:fldChar w:fldCharType="separate"/>
        </w:r>
        <w:r>
          <w:t>48</w:t>
        </w:r>
        <w:r>
          <w:fldChar w:fldCharType="end"/>
        </w:r>
      </w:hyperlink>
    </w:p>
    <w:p>
      <w:pPr>
        <w:pStyle w:val="TOC1"/>
        <w:tabs>
          <w:tab w:val="right" w:leader="dot" w:pos="8306"/>
        </w:tabs>
      </w:pPr>
      <w:hyperlink w:anchor="_Toc28065" w:history="1">
        <w:r>
          <w:rPr>
            <w:rFonts w:ascii="仿宋" w:eastAsia="仿宋" w:hAnsi="仿宋" w:cs="仿宋" w:hint="eastAsia"/>
            <w:lang w:eastAsia="zh-CN"/>
          </w:rPr>
          <w:t>十四、企业合规与伦理</w:t>
        </w:r>
        <w:r>
          <w:tab/>
        </w:r>
        <w:r>
          <w:fldChar w:fldCharType="begin"/>
        </w:r>
        <w:r>
          <w:instrText xml:space="preserve"> PAGEREF _Toc28065 \h </w:instrText>
        </w:r>
        <w:r>
          <w:fldChar w:fldCharType="separate"/>
        </w:r>
        <w:r>
          <w:t>50</w:t>
        </w:r>
        <w:r>
          <w:fldChar w:fldCharType="end"/>
        </w:r>
      </w:hyperlink>
    </w:p>
    <w:p>
      <w:pPr>
        <w:pStyle w:val="TOC2"/>
        <w:tabs>
          <w:tab w:val="right" w:leader="dot" w:pos="8306"/>
        </w:tabs>
      </w:pPr>
      <w:hyperlink w:anchor="_Toc20700" w:history="1">
        <w:r>
          <w:rPr>
            <w:rFonts w:ascii="仿宋" w:eastAsia="仿宋" w:hAnsi="仿宋" w:cs="仿宋" w:hint="eastAsia"/>
            <w:lang w:eastAsia="zh-CN"/>
          </w:rPr>
          <w:t>(一)、合规政策与程序</w:t>
        </w:r>
        <w:r>
          <w:tab/>
        </w:r>
        <w:r>
          <w:fldChar w:fldCharType="begin"/>
        </w:r>
        <w:r>
          <w:instrText xml:space="preserve"> PAGEREF _Toc20700 \h </w:instrText>
        </w:r>
        <w:r>
          <w:fldChar w:fldCharType="separate"/>
        </w:r>
        <w:r>
          <w:t>50</w:t>
        </w:r>
        <w:r>
          <w:fldChar w:fldCharType="end"/>
        </w:r>
      </w:hyperlink>
    </w:p>
    <w:p>
      <w:pPr>
        <w:pStyle w:val="TOC2"/>
        <w:tabs>
          <w:tab w:val="right" w:leader="dot" w:pos="8306"/>
        </w:tabs>
      </w:pPr>
      <w:hyperlink w:anchor="_Toc30292" w:history="1">
        <w:r>
          <w:rPr>
            <w:rFonts w:ascii="仿宋" w:eastAsia="仿宋" w:hAnsi="仿宋" w:cs="仿宋" w:hint="eastAsia"/>
            <w:lang w:eastAsia="zh-CN"/>
          </w:rPr>
          <w:t>(二)、伦理规范与培训</w:t>
        </w:r>
        <w:r>
          <w:tab/>
        </w:r>
        <w:r>
          <w:fldChar w:fldCharType="begin"/>
        </w:r>
        <w:r>
          <w:instrText xml:space="preserve"> PAGEREF _Toc30292 \h </w:instrText>
        </w:r>
        <w:r>
          <w:fldChar w:fldCharType="separate"/>
        </w:r>
        <w:r>
          <w:t>51</w:t>
        </w:r>
        <w:r>
          <w:fldChar w:fldCharType="end"/>
        </w:r>
      </w:hyperlink>
    </w:p>
    <w:p>
      <w:pPr>
        <w:pStyle w:val="TOC2"/>
        <w:tabs>
          <w:tab w:val="right" w:leader="dot" w:pos="8306"/>
        </w:tabs>
      </w:pPr>
      <w:hyperlink w:anchor="_Toc9764" w:history="1">
        <w:r>
          <w:rPr>
            <w:rFonts w:ascii="仿宋" w:eastAsia="仿宋" w:hAnsi="仿宋" w:cs="仿宋" w:hint="eastAsia"/>
            <w:lang w:eastAsia="zh-CN"/>
          </w:rPr>
          <w:t>(三)、合规风险评估</w:t>
        </w:r>
        <w:r>
          <w:tab/>
        </w:r>
        <w:r>
          <w:fldChar w:fldCharType="begin"/>
        </w:r>
        <w:r>
          <w:instrText xml:space="preserve"> PAGEREF _Toc9764 \h </w:instrText>
        </w:r>
        <w:r>
          <w:fldChar w:fldCharType="separate"/>
        </w:r>
        <w:r>
          <w:t>52</w:t>
        </w:r>
        <w:r>
          <w:fldChar w:fldCharType="end"/>
        </w:r>
      </w:hyperlink>
    </w:p>
    <w:p>
      <w:pPr>
        <w:pStyle w:val="TOC2"/>
        <w:tabs>
          <w:tab w:val="right" w:leader="dot" w:pos="8306"/>
        </w:tabs>
      </w:pPr>
      <w:hyperlink w:anchor="_Toc19706" w:history="1">
        <w:r>
          <w:rPr>
            <w:rFonts w:ascii="仿宋" w:eastAsia="仿宋" w:hAnsi="仿宋" w:cs="仿宋" w:hint="eastAsia"/>
            <w:lang w:eastAsia="zh-CN"/>
          </w:rPr>
          <w:t>(四)、合规监督与执行</w:t>
        </w:r>
        <w:r>
          <w:tab/>
        </w:r>
        <w:r>
          <w:fldChar w:fldCharType="begin"/>
        </w:r>
        <w:r>
          <w:instrText xml:space="preserve"> PAGEREF _Toc19706 \h </w:instrText>
        </w:r>
        <w:r>
          <w:fldChar w:fldCharType="separate"/>
        </w:r>
        <w:r>
          <w:t>53</w:t>
        </w:r>
        <w:r>
          <w:fldChar w:fldCharType="end"/>
        </w:r>
      </w:hyperlink>
    </w:p>
    <w:p>
      <w:pPr>
        <w:pStyle w:val="TOC1"/>
        <w:tabs>
          <w:tab w:val="right" w:leader="dot" w:pos="8306"/>
        </w:tabs>
      </w:pPr>
      <w:hyperlink w:anchor="_Toc12506" w:history="1">
        <w:r>
          <w:rPr>
            <w:rFonts w:ascii="仿宋" w:eastAsia="仿宋" w:hAnsi="仿宋" w:cs="仿宋" w:hint="eastAsia"/>
            <w:lang w:eastAsia="zh-CN"/>
          </w:rPr>
          <w:t>十五、法律法规与政策遵循</w:t>
        </w:r>
        <w:r>
          <w:tab/>
        </w:r>
        <w:r>
          <w:fldChar w:fldCharType="begin"/>
        </w:r>
        <w:r>
          <w:instrText xml:space="preserve"> PAGEREF _Toc12506 \h </w:instrText>
        </w:r>
        <w:r>
          <w:fldChar w:fldCharType="separate"/>
        </w:r>
        <w:r>
          <w:t>54</w:t>
        </w:r>
        <w:r>
          <w:fldChar w:fldCharType="end"/>
        </w:r>
      </w:hyperlink>
    </w:p>
    <w:p>
      <w:pPr>
        <w:pStyle w:val="TOC2"/>
        <w:tabs>
          <w:tab w:val="right" w:leader="dot" w:pos="8306"/>
        </w:tabs>
      </w:pPr>
      <w:hyperlink w:anchor="_Toc19079" w:history="1">
        <w:r>
          <w:rPr>
            <w:rFonts w:ascii="仿宋" w:eastAsia="仿宋" w:hAnsi="仿宋" w:cs="仿宋" w:hint="eastAsia"/>
            <w:lang w:eastAsia="zh-CN"/>
          </w:rPr>
          <w:t>(一)、法律法规遵守</w:t>
        </w:r>
        <w:r>
          <w:tab/>
        </w:r>
        <w:r>
          <w:fldChar w:fldCharType="begin"/>
        </w:r>
        <w:r>
          <w:instrText xml:space="preserve"> PAGEREF _Toc19079 \h </w:instrText>
        </w:r>
        <w:r>
          <w:fldChar w:fldCharType="separate"/>
        </w:r>
        <w:r>
          <w:t>54</w:t>
        </w:r>
        <w:r>
          <w:fldChar w:fldCharType="end"/>
        </w:r>
      </w:hyperlink>
    </w:p>
    <w:p>
      <w:pPr>
        <w:pStyle w:val="TOC2"/>
        <w:tabs>
          <w:tab w:val="right" w:leader="dot" w:pos="8306"/>
        </w:tabs>
      </w:pPr>
      <w:hyperlink w:anchor="_Toc584" w:history="1">
        <w:r>
          <w:rPr>
            <w:rFonts w:ascii="仿宋" w:eastAsia="仿宋" w:hAnsi="仿宋" w:cs="仿宋" w:hint="eastAsia"/>
            <w:lang w:eastAsia="zh-CN"/>
          </w:rPr>
          <w:t>(二)、政策导向与利用</w:t>
        </w:r>
        <w:r>
          <w:tab/>
        </w:r>
        <w:r>
          <w:fldChar w:fldCharType="begin"/>
        </w:r>
        <w:r>
          <w:instrText xml:space="preserve"> PAGEREF _Toc584 \h </w:instrText>
        </w:r>
        <w:r>
          <w:fldChar w:fldCharType="separate"/>
        </w:r>
        <w:r>
          <w:t>55</w:t>
        </w:r>
        <w:r>
          <w:fldChar w:fldCharType="end"/>
        </w:r>
      </w:hyperlink>
    </w:p>
    <w:p>
      <w:pPr>
        <w:pStyle w:val="TOC1"/>
        <w:tabs>
          <w:tab w:val="right" w:leader="dot" w:pos="8306"/>
        </w:tabs>
      </w:pPr>
      <w:hyperlink w:anchor="_Toc3740" w:history="1">
        <w:r>
          <w:rPr>
            <w:rFonts w:ascii="仿宋" w:eastAsia="仿宋" w:hAnsi="仿宋" w:cs="仿宋" w:hint="eastAsia"/>
            <w:lang w:eastAsia="zh-CN"/>
          </w:rPr>
          <w:t>十六、创新驱动与持续发展</w:t>
        </w:r>
        <w:r>
          <w:tab/>
        </w:r>
        <w:r>
          <w:fldChar w:fldCharType="begin"/>
        </w:r>
        <w:r>
          <w:instrText xml:space="preserve"> PAGEREF _Toc3740 \h </w:instrText>
        </w:r>
        <w:r>
          <w:fldChar w:fldCharType="separate"/>
        </w:r>
        <w:r>
          <w:t>56</w:t>
        </w:r>
        <w:r>
          <w:fldChar w:fldCharType="end"/>
        </w:r>
      </w:hyperlink>
    </w:p>
    <w:p>
      <w:pPr>
        <w:pStyle w:val="TOC2"/>
        <w:tabs>
          <w:tab w:val="right" w:leader="dot" w:pos="8306"/>
        </w:tabs>
      </w:pPr>
      <w:hyperlink w:anchor="_Toc18694" w:history="1">
        <w:r>
          <w:rPr>
            <w:rFonts w:ascii="仿宋" w:eastAsia="仿宋" w:hAnsi="仿宋" w:cs="仿宋" w:hint="eastAsia"/>
            <w:lang w:eastAsia="zh-CN"/>
          </w:rPr>
          <w:t>(一)、创新驱动战略实施</w:t>
        </w:r>
        <w:r>
          <w:tab/>
        </w:r>
        <w:r>
          <w:fldChar w:fldCharType="begin"/>
        </w:r>
        <w:r>
          <w:instrText xml:space="preserve"> PAGEREF _Toc18694 \h </w:instrText>
        </w:r>
        <w:r>
          <w:fldChar w:fldCharType="separate"/>
        </w:r>
        <w:r>
          <w:t>56</w:t>
        </w:r>
        <w:r>
          <w:fldChar w:fldCharType="end"/>
        </w:r>
      </w:hyperlink>
    </w:p>
    <w:p>
      <w:pPr>
        <w:pStyle w:val="TOC2"/>
        <w:tabs>
          <w:tab w:val="right" w:leader="dot" w:pos="8306"/>
        </w:tabs>
      </w:pPr>
      <w:hyperlink w:anchor="_Toc19720" w:history="1">
        <w:r>
          <w:rPr>
            <w:rFonts w:ascii="仿宋" w:eastAsia="仿宋" w:hAnsi="仿宋" w:cs="仿宋" w:hint="eastAsia"/>
            <w:lang w:eastAsia="zh-CN"/>
          </w:rPr>
          <w:t>(二)、持续发展路径探索</w:t>
        </w:r>
        <w:r>
          <w:tab/>
        </w:r>
        <w:r>
          <w:fldChar w:fldCharType="begin"/>
        </w:r>
        <w:r>
          <w:instrText xml:space="preserve"> PAGEREF _Toc19720 \h </w:instrText>
        </w:r>
        <w:r>
          <w:fldChar w:fldCharType="separate"/>
        </w:r>
        <w:r>
          <w:t>57</w:t>
        </w:r>
        <w:r>
          <w:fldChar w:fldCharType="end"/>
        </w:r>
      </w:hyperlink>
    </w:p>
    <w:p>
      <w:pPr>
        <w:pStyle w:val="TOC1"/>
        <w:tabs>
          <w:tab w:val="right" w:leader="dot" w:pos="8306"/>
        </w:tabs>
      </w:pPr>
      <w:hyperlink w:anchor="_Toc29427" w:history="1">
        <w:r>
          <w:rPr>
            <w:rFonts w:ascii="仿宋" w:eastAsia="仿宋" w:hAnsi="仿宋" w:cs="仿宋" w:hint="eastAsia"/>
            <w:lang w:eastAsia="zh-CN"/>
          </w:rPr>
          <w:t>十七、项目施工方案</w:t>
        </w:r>
        <w:r>
          <w:tab/>
        </w:r>
        <w:r>
          <w:fldChar w:fldCharType="begin"/>
        </w:r>
        <w:r>
          <w:instrText xml:space="preserve"> PAGEREF _Toc29427 \h </w:instrText>
        </w:r>
        <w:r>
          <w:fldChar w:fldCharType="separate"/>
        </w:r>
        <w:r>
          <w:t>62</w:t>
        </w:r>
        <w:r>
          <w:fldChar w:fldCharType="end"/>
        </w:r>
      </w:hyperlink>
    </w:p>
    <w:p>
      <w:pPr>
        <w:pStyle w:val="TOC2"/>
        <w:tabs>
          <w:tab w:val="right" w:leader="dot" w:pos="8306"/>
        </w:tabs>
      </w:pPr>
      <w:hyperlink w:anchor="_Toc18507" w:history="1">
        <w:r>
          <w:rPr>
            <w:rFonts w:ascii="仿宋" w:eastAsia="仿宋" w:hAnsi="仿宋" w:cs="仿宋" w:hint="eastAsia"/>
            <w:lang w:eastAsia="zh-CN"/>
          </w:rPr>
          <w:t>(一)、施工组织设计</w:t>
        </w:r>
        <w:r>
          <w:tab/>
        </w:r>
        <w:r>
          <w:fldChar w:fldCharType="begin"/>
        </w:r>
        <w:r>
          <w:instrText xml:space="preserve"> PAGEREF _Toc18507 \h </w:instrText>
        </w:r>
        <w:r>
          <w:fldChar w:fldCharType="separate"/>
        </w:r>
        <w:r>
          <w:t>62</w:t>
        </w:r>
        <w:r>
          <w:fldChar w:fldCharType="end"/>
        </w:r>
      </w:hyperlink>
    </w:p>
    <w:p>
      <w:pPr>
        <w:pStyle w:val="TOC2"/>
        <w:tabs>
          <w:tab w:val="right" w:leader="dot" w:pos="8306"/>
        </w:tabs>
      </w:pPr>
      <w:hyperlink w:anchor="_Toc7210" w:history="1">
        <w:r>
          <w:rPr>
            <w:rFonts w:ascii="仿宋" w:eastAsia="仿宋" w:hAnsi="仿宋" w:cs="仿宋" w:hint="eastAsia"/>
            <w:lang w:eastAsia="zh-CN"/>
          </w:rPr>
          <w:t>(二)、施工工艺与技术路线</w:t>
        </w:r>
        <w:r>
          <w:tab/>
        </w:r>
        <w:r>
          <w:fldChar w:fldCharType="begin"/>
        </w:r>
        <w:r>
          <w:instrText xml:space="preserve"> PAGEREF _Toc7210 \h </w:instrText>
        </w:r>
        <w:r>
          <w:fldChar w:fldCharType="separate"/>
        </w:r>
        <w:r>
          <w:t>63</w:t>
        </w:r>
        <w:r>
          <w:fldChar w:fldCharType="end"/>
        </w:r>
      </w:hyperlink>
    </w:p>
    <w:p>
      <w:pPr>
        <w:pStyle w:val="TOC2"/>
        <w:tabs>
          <w:tab w:val="right" w:leader="dot" w:pos="8306"/>
        </w:tabs>
      </w:pPr>
      <w:hyperlink w:anchor="_Toc26953" w:history="1">
        <w:r>
          <w:rPr>
            <w:rFonts w:ascii="仿宋" w:eastAsia="仿宋" w:hAnsi="仿宋" w:cs="仿宋" w:hint="eastAsia"/>
            <w:lang w:eastAsia="zh-CN"/>
          </w:rPr>
          <w:t>(三)、关键节点施工计划</w:t>
        </w:r>
        <w:r>
          <w:tab/>
        </w:r>
        <w:r>
          <w:fldChar w:fldCharType="begin"/>
        </w:r>
        <w:r>
          <w:instrText xml:space="preserve"> PAGEREF _Toc26953 \h </w:instrText>
        </w:r>
        <w:r>
          <w:fldChar w:fldCharType="separate"/>
        </w:r>
        <w:r>
          <w:t>64</w:t>
        </w:r>
        <w:r>
          <w:fldChar w:fldCharType="end"/>
        </w:r>
      </w:hyperlink>
    </w:p>
    <w:p>
      <w:pPr>
        <w:pStyle w:val="TOC2"/>
        <w:tabs>
          <w:tab w:val="right" w:leader="dot" w:pos="8306"/>
        </w:tabs>
      </w:pPr>
      <w:hyperlink w:anchor="_Toc6757" w:history="1">
        <w:r>
          <w:rPr>
            <w:rFonts w:ascii="仿宋" w:eastAsia="仿宋" w:hAnsi="仿宋" w:cs="仿宋" w:hint="eastAsia"/>
            <w:lang w:eastAsia="zh-CN"/>
          </w:rPr>
          <w:t>(四)、施工现场管理</w:t>
        </w:r>
        <w:r>
          <w:tab/>
        </w:r>
        <w:r>
          <w:fldChar w:fldCharType="begin"/>
        </w:r>
        <w:r>
          <w:instrText xml:space="preserve"> PAGEREF _Toc6757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91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237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药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尿药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利尿药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药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利尿药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利尿药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利尿药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药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利尿药项目的社会影响是全面而深远的。从提供就业机会和提升公共服务，到促进社会结构和劳动市场的多元化，再到推动社会责任和伦理标准的提高，项目对于提升社区的经济、文化和社会福祉有着重要作用。通过这些正面影响，利尿药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23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为了融入当地社区，利尿药项目需深入理解当地的文化特色和社会习俗。例如，项目在设计广告和市场推广活动时，应考虑使用当地语言和符合地方文化的表达方式。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利尿药项目对当地经济结构的影响需谨慎考虑。项目可以通过聘用当地居民，特别是在管理和技术岗位上，来直接促进当地就业。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药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23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为了确保利尿药项目的成功并最大限度地减轻潜在的社会风险，详细的风险分析和具体的应对策略至关重要。以下是针对项目可能面临的具体社会风险及相应对策的分析：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风险描述：利尿药项目可能遭遇社区抵制，尤其如果社区成员认为项目会破坏他们的生活环境或忽略他们的意见。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风险描述：利尿药项目的商业实践可能与当地的文化和价值观存在冲突，导致社会紧张和文化冲突。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风险描述：利尿药项目可能会增加对公共资源和基础设施的需求，给当地带来额外压力，例如在水资源、能源供应和交通系统方面。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风险描述：利尿药项目可能会引起当地社会结构和动态的变化，例如改变社区的人口组成和社交模式。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风险描述：在利尿药项目运营过程中，可能涉及大量个人和商业敏感信息，存在信息安全和隐私保护的风险。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3703"/>
      <w:r>
        <w:rPr>
          <w:rFonts w:ascii="仿宋" w:eastAsia="仿宋" w:hAnsi="仿宋" w:cs="仿宋" w:hint="eastAsia"/>
          <w:sz w:val="28"/>
          <w:lang w:eastAsia="zh-CN"/>
        </w:rPr>
        <w:t>二、利尿药项目概论</w:t>
      </w:r>
      <w:bookmarkEnd w:id="6"/>
    </w:p>
    <w:p>
      <w:pPr>
        <w:pStyle w:val="Heading2"/>
        <w:rPr>
          <w:rFonts w:ascii="仿宋" w:eastAsia="仿宋" w:hAnsi="仿宋" w:cs="仿宋" w:hint="eastAsia"/>
          <w:lang w:eastAsia="zh-CN"/>
        </w:rPr>
      </w:pPr>
      <w:bookmarkStart w:id="7" w:name="_Toc29948"/>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利尿药项目的申报单位是“XXX实业发展公司”，这是一家在其所处行业内备受尊敬的企业。公司自成立以来，通过其在利尿药项目中表现出的创新精神和卓越执行力，在市场上赢得了显著的地位。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该公司的法定代表人秦XX，在利尿药项目及其他多个行业领域中都有着显著的贡献。秦XX以其出色的领导才能和敏锐的商业洞察力，带领公司在利尿药项目等多个领域实现了持续的成长和成功。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利尿药项目的重要合作伙伴。公司专注于[行业名称]领域，以创新作为驱动力，不断推动技术进步和市场扩张。在利尿药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利尿药项目中展现了强劲的增长和稳定的财务表现。公司通过有效的策略，在利尿药项目中扩大了其市场份额并增强了盈利能力。同时，公司积极承担社会责任，参与各类社会公益项目，增强了其在利尿药项目中的品牌形象和社会影响力。</w:t>
      </w:r>
    </w:p>
    <w:p>
      <w:pPr>
        <w:pStyle w:val="Heading2"/>
        <w:ind w:firstLine="560" w:firstLineChars="200"/>
        <w:rPr>
          <w:rFonts w:ascii="仿宋" w:eastAsia="仿宋" w:hAnsi="仿宋" w:cs="仿宋" w:hint="eastAsia"/>
          <w:sz w:val="28"/>
          <w:lang w:eastAsia="zh-CN"/>
        </w:rPr>
      </w:pPr>
      <w:bookmarkStart w:id="8" w:name="_Toc881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https://d.book118.com/457163106044006036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76A7B"/>
    <w:rsid w:val="17D76A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7163106044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2024-01-13T02:22:00Z</dcterms:created>
  <dcterms:modified xsi:type="dcterms:W3CDTF">2024-01-13T02:23:04Z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B6825819B9134279882B5B8A2A6F8358_11</vt:lpwstr>
  </property>
  <property fmtid="{D5CDD505-2E9C-101B-9397-08002B2CF9AE}" pid="3" name="KSOProductBuildVer">
    <vt:lpwstr>2052-12.1.0.16120</vt:lpwstr>
  </property>
</Properties>
</file>