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铷相关公司员工职业道路规划与管理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26" w:history="1">
        <w:r>
          <w:rPr>
            <w:rFonts w:ascii="仿宋" w:eastAsia="仿宋" w:hAnsi="仿宋" w:cs="仿宋" w:hint="eastAsia"/>
            <w:lang w:eastAsia="zh-CN"/>
          </w:rPr>
          <w:t>序言</w:t>
        </w:r>
        <w:r>
          <w:tab/>
        </w:r>
        <w:r>
          <w:fldChar w:fldCharType="begin"/>
        </w:r>
        <w:r>
          <w:instrText xml:space="preserve"> PAGEREF _Toc14726 \h </w:instrText>
        </w:r>
        <w:r>
          <w:fldChar w:fldCharType="separate"/>
        </w:r>
        <w:r>
          <w:t>3</w:t>
        </w:r>
        <w:r>
          <w:fldChar w:fldCharType="end"/>
        </w:r>
      </w:hyperlink>
    </w:p>
    <w:p>
      <w:pPr>
        <w:pStyle w:val="TOC1"/>
        <w:tabs>
          <w:tab w:val="right" w:leader="dot" w:pos="8306"/>
        </w:tabs>
      </w:pPr>
      <w:hyperlink w:anchor="_Toc20845" w:history="1">
        <w:r>
          <w:rPr>
            <w:rFonts w:ascii="仿宋" w:eastAsia="仿宋" w:hAnsi="仿宋" w:cs="仿宋" w:hint="eastAsia"/>
            <w:lang w:eastAsia="zh-CN"/>
          </w:rPr>
          <w:t>一、公司简介</w:t>
        </w:r>
        <w:r>
          <w:tab/>
        </w:r>
        <w:r>
          <w:fldChar w:fldCharType="begin"/>
        </w:r>
        <w:r>
          <w:instrText xml:space="preserve"> PAGEREF _Toc20845 \h </w:instrText>
        </w:r>
        <w:r>
          <w:fldChar w:fldCharType="separate"/>
        </w:r>
        <w:r>
          <w:t>3</w:t>
        </w:r>
        <w:r>
          <w:fldChar w:fldCharType="end"/>
        </w:r>
      </w:hyperlink>
    </w:p>
    <w:p>
      <w:pPr>
        <w:pStyle w:val="TOC2"/>
        <w:tabs>
          <w:tab w:val="right" w:leader="dot" w:pos="8306"/>
        </w:tabs>
      </w:pPr>
      <w:hyperlink w:anchor="_Toc970" w:history="1">
        <w:r>
          <w:rPr>
            <w:rFonts w:ascii="仿宋" w:eastAsia="仿宋" w:hAnsi="仿宋" w:cs="仿宋" w:hint="eastAsia"/>
            <w:lang w:eastAsia="zh-CN"/>
          </w:rPr>
          <w:t>(一)、公司基本信息</w:t>
        </w:r>
        <w:r>
          <w:tab/>
        </w:r>
        <w:r>
          <w:fldChar w:fldCharType="begin"/>
        </w:r>
        <w:r>
          <w:instrText xml:space="preserve"> PAGEREF _Toc970 \h </w:instrText>
        </w:r>
        <w:r>
          <w:fldChar w:fldCharType="separate"/>
        </w:r>
        <w:r>
          <w:t>3</w:t>
        </w:r>
        <w:r>
          <w:fldChar w:fldCharType="end"/>
        </w:r>
      </w:hyperlink>
    </w:p>
    <w:p>
      <w:pPr>
        <w:pStyle w:val="TOC2"/>
        <w:tabs>
          <w:tab w:val="right" w:leader="dot" w:pos="8306"/>
        </w:tabs>
      </w:pPr>
      <w:hyperlink w:anchor="_Toc7341" w:history="1">
        <w:r>
          <w:rPr>
            <w:rFonts w:ascii="仿宋" w:eastAsia="仿宋" w:hAnsi="仿宋" w:cs="仿宋" w:hint="eastAsia"/>
            <w:lang w:eastAsia="zh-CN"/>
          </w:rPr>
          <w:t>(二)、公司简介</w:t>
        </w:r>
        <w:r>
          <w:tab/>
        </w:r>
        <w:r>
          <w:fldChar w:fldCharType="begin"/>
        </w:r>
        <w:r>
          <w:instrText xml:space="preserve"> PAGEREF _Toc7341 \h </w:instrText>
        </w:r>
        <w:r>
          <w:fldChar w:fldCharType="separate"/>
        </w:r>
        <w:r>
          <w:t>4</w:t>
        </w:r>
        <w:r>
          <w:fldChar w:fldCharType="end"/>
        </w:r>
      </w:hyperlink>
    </w:p>
    <w:p>
      <w:pPr>
        <w:pStyle w:val="TOC2"/>
        <w:tabs>
          <w:tab w:val="right" w:leader="dot" w:pos="8306"/>
        </w:tabs>
      </w:pPr>
      <w:hyperlink w:anchor="_Toc10115" w:history="1">
        <w:r>
          <w:rPr>
            <w:rFonts w:ascii="仿宋" w:eastAsia="仿宋" w:hAnsi="仿宋" w:cs="仿宋" w:hint="eastAsia"/>
            <w:lang w:eastAsia="zh-CN"/>
          </w:rPr>
          <w:t>(三)、核心人员介绍</w:t>
        </w:r>
        <w:r>
          <w:tab/>
        </w:r>
        <w:r>
          <w:fldChar w:fldCharType="begin"/>
        </w:r>
        <w:r>
          <w:instrText xml:space="preserve"> PAGEREF _Toc10115 \h </w:instrText>
        </w:r>
        <w:r>
          <w:fldChar w:fldCharType="separate"/>
        </w:r>
        <w:r>
          <w:t>6</w:t>
        </w:r>
        <w:r>
          <w:fldChar w:fldCharType="end"/>
        </w:r>
      </w:hyperlink>
    </w:p>
    <w:p>
      <w:pPr>
        <w:pStyle w:val="TOC1"/>
        <w:tabs>
          <w:tab w:val="right" w:leader="dot" w:pos="8306"/>
        </w:tabs>
      </w:pPr>
      <w:hyperlink w:anchor="_Toc5679" w:history="1">
        <w:r>
          <w:rPr>
            <w:rFonts w:ascii="仿宋" w:eastAsia="仿宋" w:hAnsi="仿宋" w:cs="仿宋" w:hint="eastAsia"/>
            <w:lang w:eastAsia="zh-CN"/>
          </w:rPr>
          <w:t>二、宏观环境分析</w:t>
        </w:r>
        <w:r>
          <w:tab/>
        </w:r>
        <w:r>
          <w:fldChar w:fldCharType="begin"/>
        </w:r>
        <w:r>
          <w:instrText xml:space="preserve"> PAGEREF _Toc5679 \h </w:instrText>
        </w:r>
        <w:r>
          <w:fldChar w:fldCharType="separate"/>
        </w:r>
        <w:r>
          <w:t>8</w:t>
        </w:r>
        <w:r>
          <w:fldChar w:fldCharType="end"/>
        </w:r>
      </w:hyperlink>
    </w:p>
    <w:p>
      <w:pPr>
        <w:pStyle w:val="TOC2"/>
        <w:tabs>
          <w:tab w:val="right" w:leader="dot" w:pos="8306"/>
        </w:tabs>
      </w:pPr>
      <w:hyperlink w:anchor="_Toc11662" w:history="1">
        <w:r>
          <w:rPr>
            <w:rFonts w:ascii="仿宋" w:eastAsia="仿宋" w:hAnsi="仿宋" w:cs="仿宋" w:hint="eastAsia"/>
            <w:lang w:eastAsia="zh-CN"/>
          </w:rPr>
          <w:t>(一)、宏观环境分析</w:t>
        </w:r>
        <w:r>
          <w:tab/>
        </w:r>
        <w:r>
          <w:fldChar w:fldCharType="begin"/>
        </w:r>
        <w:r>
          <w:instrText xml:space="preserve"> PAGEREF _Toc11662 \h </w:instrText>
        </w:r>
        <w:r>
          <w:fldChar w:fldCharType="separate"/>
        </w:r>
        <w:r>
          <w:t>8</w:t>
        </w:r>
        <w:r>
          <w:fldChar w:fldCharType="end"/>
        </w:r>
      </w:hyperlink>
    </w:p>
    <w:p>
      <w:pPr>
        <w:pStyle w:val="TOC1"/>
        <w:tabs>
          <w:tab w:val="right" w:leader="dot" w:pos="8306"/>
        </w:tabs>
      </w:pPr>
      <w:hyperlink w:anchor="_Toc19068" w:history="1">
        <w:r>
          <w:rPr>
            <w:rFonts w:ascii="仿宋" w:eastAsia="仿宋" w:hAnsi="仿宋" w:cs="仿宋" w:hint="eastAsia"/>
            <w:lang w:eastAsia="zh-CN"/>
          </w:rPr>
          <w:t>三、第八章员工绩效管理</w:t>
        </w:r>
        <w:r>
          <w:tab/>
        </w:r>
        <w:r>
          <w:fldChar w:fldCharType="begin"/>
        </w:r>
        <w:r>
          <w:instrText xml:space="preserve"> PAGEREF _Toc19068 \h </w:instrText>
        </w:r>
        <w:r>
          <w:fldChar w:fldCharType="separate"/>
        </w:r>
        <w:r>
          <w:t>9</w:t>
        </w:r>
        <w:r>
          <w:fldChar w:fldCharType="end"/>
        </w:r>
      </w:hyperlink>
    </w:p>
    <w:p>
      <w:pPr>
        <w:pStyle w:val="TOC2"/>
        <w:tabs>
          <w:tab w:val="right" w:leader="dot" w:pos="8306"/>
        </w:tabs>
      </w:pPr>
      <w:hyperlink w:anchor="_Toc25345" w:history="1">
        <w:r>
          <w:rPr>
            <w:rFonts w:ascii="仿宋" w:eastAsia="仿宋" w:hAnsi="仿宋" w:cs="仿宋" w:hint="eastAsia"/>
            <w:lang w:eastAsia="zh-CN"/>
          </w:rPr>
          <w:t>(一)、绩效评估体系建立</w:t>
        </w:r>
        <w:r>
          <w:tab/>
        </w:r>
        <w:r>
          <w:fldChar w:fldCharType="begin"/>
        </w:r>
        <w:r>
          <w:instrText xml:space="preserve"> PAGEREF _Toc25345 \h </w:instrText>
        </w:r>
        <w:r>
          <w:fldChar w:fldCharType="separate"/>
        </w:r>
        <w:r>
          <w:t>9</w:t>
        </w:r>
        <w:r>
          <w:fldChar w:fldCharType="end"/>
        </w:r>
      </w:hyperlink>
    </w:p>
    <w:p>
      <w:pPr>
        <w:pStyle w:val="TOC2"/>
        <w:tabs>
          <w:tab w:val="right" w:leader="dot" w:pos="8306"/>
        </w:tabs>
      </w:pPr>
      <w:hyperlink w:anchor="_Toc16953" w:history="1">
        <w:r>
          <w:rPr>
            <w:rFonts w:ascii="仿宋" w:eastAsia="仿宋" w:hAnsi="仿宋" w:cs="仿宋" w:hint="eastAsia"/>
            <w:lang w:eastAsia="zh-CN"/>
          </w:rPr>
          <w:t>(二)、绩效考核与反馈</w:t>
        </w:r>
        <w:r>
          <w:tab/>
        </w:r>
        <w:r>
          <w:fldChar w:fldCharType="begin"/>
        </w:r>
        <w:r>
          <w:instrText xml:space="preserve"> PAGEREF _Toc16953 \h </w:instrText>
        </w:r>
        <w:r>
          <w:fldChar w:fldCharType="separate"/>
        </w:r>
        <w:r>
          <w:t>10</w:t>
        </w:r>
        <w:r>
          <w:fldChar w:fldCharType="end"/>
        </w:r>
      </w:hyperlink>
    </w:p>
    <w:p>
      <w:pPr>
        <w:pStyle w:val="TOC2"/>
        <w:tabs>
          <w:tab w:val="right" w:leader="dot" w:pos="8306"/>
        </w:tabs>
      </w:pPr>
      <w:hyperlink w:anchor="_Toc1581" w:history="1">
        <w:r>
          <w:rPr>
            <w:rFonts w:ascii="仿宋" w:eastAsia="仿宋" w:hAnsi="仿宋" w:cs="仿宋" w:hint="eastAsia"/>
            <w:lang w:eastAsia="zh-CN"/>
          </w:rPr>
          <w:t>(三)、激励与奖惩机制</w:t>
        </w:r>
        <w:r>
          <w:tab/>
        </w:r>
        <w:r>
          <w:fldChar w:fldCharType="begin"/>
        </w:r>
        <w:r>
          <w:instrText xml:space="preserve"> PAGEREF _Toc1581 \h </w:instrText>
        </w:r>
        <w:r>
          <w:fldChar w:fldCharType="separate"/>
        </w:r>
        <w:r>
          <w:t>11</w:t>
        </w:r>
        <w:r>
          <w:fldChar w:fldCharType="end"/>
        </w:r>
      </w:hyperlink>
    </w:p>
    <w:p>
      <w:pPr>
        <w:pStyle w:val="TOC1"/>
        <w:tabs>
          <w:tab w:val="right" w:leader="dot" w:pos="8306"/>
        </w:tabs>
      </w:pPr>
      <w:hyperlink w:anchor="_Toc16808" w:history="1">
        <w:r>
          <w:rPr>
            <w:rFonts w:ascii="仿宋" w:eastAsia="仿宋" w:hAnsi="仿宋" w:cs="仿宋" w:hint="eastAsia"/>
            <w:lang w:eastAsia="zh-CN"/>
          </w:rPr>
          <w:t>四、项目基本情况</w:t>
        </w:r>
        <w:r>
          <w:tab/>
        </w:r>
        <w:r>
          <w:fldChar w:fldCharType="begin"/>
        </w:r>
        <w:r>
          <w:instrText xml:space="preserve"> PAGEREF _Toc16808 \h </w:instrText>
        </w:r>
        <w:r>
          <w:fldChar w:fldCharType="separate"/>
        </w:r>
        <w:r>
          <w:t>11</w:t>
        </w:r>
        <w:r>
          <w:fldChar w:fldCharType="end"/>
        </w:r>
      </w:hyperlink>
    </w:p>
    <w:p>
      <w:pPr>
        <w:pStyle w:val="TOC2"/>
        <w:tabs>
          <w:tab w:val="right" w:leader="dot" w:pos="8306"/>
        </w:tabs>
      </w:pPr>
      <w:hyperlink w:anchor="_Toc13471" w:history="1">
        <w:r>
          <w:rPr>
            <w:rFonts w:ascii="仿宋" w:eastAsia="仿宋" w:hAnsi="仿宋" w:cs="仿宋" w:hint="eastAsia"/>
            <w:lang w:eastAsia="zh-CN"/>
          </w:rPr>
          <w:t>(一)、项目名称及建设性质</w:t>
        </w:r>
        <w:r>
          <w:tab/>
        </w:r>
        <w:r>
          <w:fldChar w:fldCharType="begin"/>
        </w:r>
        <w:r>
          <w:instrText xml:space="preserve"> PAGEREF _Toc13471 \h </w:instrText>
        </w:r>
        <w:r>
          <w:fldChar w:fldCharType="separate"/>
        </w:r>
        <w:r>
          <w:t>11</w:t>
        </w:r>
        <w:r>
          <w:fldChar w:fldCharType="end"/>
        </w:r>
      </w:hyperlink>
    </w:p>
    <w:p>
      <w:pPr>
        <w:pStyle w:val="TOC2"/>
        <w:tabs>
          <w:tab w:val="right" w:leader="dot" w:pos="8306"/>
        </w:tabs>
      </w:pPr>
      <w:hyperlink w:anchor="_Toc31028" w:history="1">
        <w:r>
          <w:rPr>
            <w:rFonts w:ascii="仿宋" w:eastAsia="仿宋" w:hAnsi="仿宋" w:cs="仿宋" w:hint="eastAsia"/>
            <w:lang w:eastAsia="zh-CN"/>
          </w:rPr>
          <w:t>(二)、项目承办单位</w:t>
        </w:r>
        <w:r>
          <w:tab/>
        </w:r>
        <w:r>
          <w:fldChar w:fldCharType="begin"/>
        </w:r>
        <w:r>
          <w:instrText xml:space="preserve"> PAGEREF _Toc31028 \h </w:instrText>
        </w:r>
        <w:r>
          <w:fldChar w:fldCharType="separate"/>
        </w:r>
        <w:r>
          <w:t>12</w:t>
        </w:r>
        <w:r>
          <w:fldChar w:fldCharType="end"/>
        </w:r>
      </w:hyperlink>
    </w:p>
    <w:p>
      <w:pPr>
        <w:pStyle w:val="TOC2"/>
        <w:tabs>
          <w:tab w:val="right" w:leader="dot" w:pos="8306"/>
        </w:tabs>
      </w:pPr>
      <w:hyperlink w:anchor="_Toc27130" w:history="1">
        <w:r>
          <w:rPr>
            <w:rFonts w:ascii="仿宋" w:eastAsia="仿宋" w:hAnsi="仿宋" w:cs="仿宋" w:hint="eastAsia"/>
            <w:lang w:eastAsia="zh-CN"/>
          </w:rPr>
          <w:t>(三)、项目实施的可行性</w:t>
        </w:r>
        <w:r>
          <w:tab/>
        </w:r>
        <w:r>
          <w:fldChar w:fldCharType="begin"/>
        </w:r>
        <w:r>
          <w:instrText xml:space="preserve"> PAGEREF _Toc27130 \h </w:instrText>
        </w:r>
        <w:r>
          <w:fldChar w:fldCharType="separate"/>
        </w:r>
        <w:r>
          <w:t>13</w:t>
        </w:r>
        <w:r>
          <w:fldChar w:fldCharType="end"/>
        </w:r>
      </w:hyperlink>
    </w:p>
    <w:p>
      <w:pPr>
        <w:pStyle w:val="TOC2"/>
        <w:tabs>
          <w:tab w:val="right" w:leader="dot" w:pos="8306"/>
        </w:tabs>
      </w:pPr>
      <w:hyperlink w:anchor="_Toc22344" w:history="1">
        <w:r>
          <w:rPr>
            <w:rFonts w:ascii="仿宋" w:eastAsia="仿宋" w:hAnsi="仿宋" w:cs="仿宋" w:hint="eastAsia"/>
            <w:lang w:eastAsia="zh-CN"/>
          </w:rPr>
          <w:t>(四)、项目建设选址</w:t>
        </w:r>
        <w:r>
          <w:tab/>
        </w:r>
        <w:r>
          <w:fldChar w:fldCharType="begin"/>
        </w:r>
        <w:r>
          <w:instrText xml:space="preserve"> PAGEREF _Toc22344 \h </w:instrText>
        </w:r>
        <w:r>
          <w:fldChar w:fldCharType="separate"/>
        </w:r>
        <w:r>
          <w:t>15</w:t>
        </w:r>
        <w:r>
          <w:fldChar w:fldCharType="end"/>
        </w:r>
      </w:hyperlink>
    </w:p>
    <w:p>
      <w:pPr>
        <w:pStyle w:val="TOC2"/>
        <w:tabs>
          <w:tab w:val="right" w:leader="dot" w:pos="8306"/>
        </w:tabs>
      </w:pPr>
      <w:hyperlink w:anchor="_Toc7916" w:history="1">
        <w:r>
          <w:rPr>
            <w:rFonts w:ascii="仿宋" w:eastAsia="仿宋" w:hAnsi="仿宋" w:cs="仿宋" w:hint="eastAsia"/>
            <w:lang w:eastAsia="zh-CN"/>
          </w:rPr>
          <w:t>(五)、建筑物建设规模</w:t>
        </w:r>
        <w:r>
          <w:tab/>
        </w:r>
        <w:r>
          <w:fldChar w:fldCharType="begin"/>
        </w:r>
        <w:r>
          <w:instrText xml:space="preserve"> PAGEREF _Toc7916 \h </w:instrText>
        </w:r>
        <w:r>
          <w:fldChar w:fldCharType="separate"/>
        </w:r>
        <w:r>
          <w:t>16</w:t>
        </w:r>
        <w:r>
          <w:fldChar w:fldCharType="end"/>
        </w:r>
      </w:hyperlink>
    </w:p>
    <w:p>
      <w:pPr>
        <w:pStyle w:val="TOC2"/>
        <w:tabs>
          <w:tab w:val="right" w:leader="dot" w:pos="8306"/>
        </w:tabs>
      </w:pPr>
      <w:hyperlink w:anchor="_Toc28168" w:history="1">
        <w:r>
          <w:rPr>
            <w:rFonts w:ascii="仿宋" w:eastAsia="仿宋" w:hAnsi="仿宋" w:cs="仿宋" w:hint="eastAsia"/>
            <w:lang w:eastAsia="zh-CN"/>
          </w:rPr>
          <w:t>(六)、项目总投资及资金构成</w:t>
        </w:r>
        <w:r>
          <w:tab/>
        </w:r>
        <w:r>
          <w:fldChar w:fldCharType="begin"/>
        </w:r>
        <w:r>
          <w:instrText xml:space="preserve"> PAGEREF _Toc28168 \h </w:instrText>
        </w:r>
        <w:r>
          <w:fldChar w:fldCharType="separate"/>
        </w:r>
        <w:r>
          <w:t>17</w:t>
        </w:r>
        <w:r>
          <w:fldChar w:fldCharType="end"/>
        </w:r>
      </w:hyperlink>
    </w:p>
    <w:p>
      <w:pPr>
        <w:pStyle w:val="TOC2"/>
        <w:tabs>
          <w:tab w:val="right" w:leader="dot" w:pos="8306"/>
        </w:tabs>
      </w:pPr>
      <w:hyperlink w:anchor="_Toc20621" w:history="1">
        <w:r>
          <w:rPr>
            <w:rFonts w:ascii="仿宋" w:eastAsia="仿宋" w:hAnsi="仿宋" w:cs="仿宋" w:hint="eastAsia"/>
            <w:lang w:eastAsia="zh-CN"/>
          </w:rPr>
          <w:t>(七)、资金筹措方案</w:t>
        </w:r>
        <w:r>
          <w:tab/>
        </w:r>
        <w:r>
          <w:fldChar w:fldCharType="begin"/>
        </w:r>
        <w:r>
          <w:instrText xml:space="preserve"> PAGEREF _Toc20621 \h </w:instrText>
        </w:r>
        <w:r>
          <w:fldChar w:fldCharType="separate"/>
        </w:r>
        <w:r>
          <w:t>18</w:t>
        </w:r>
        <w:r>
          <w:fldChar w:fldCharType="end"/>
        </w:r>
      </w:hyperlink>
    </w:p>
    <w:p>
      <w:pPr>
        <w:pStyle w:val="TOC2"/>
        <w:tabs>
          <w:tab w:val="right" w:leader="dot" w:pos="8306"/>
        </w:tabs>
      </w:pPr>
      <w:hyperlink w:anchor="_Toc13218" w:history="1">
        <w:r>
          <w:rPr>
            <w:rFonts w:ascii="仿宋" w:eastAsia="仿宋" w:hAnsi="仿宋" w:cs="仿宋" w:hint="eastAsia"/>
            <w:lang w:eastAsia="zh-CN"/>
          </w:rPr>
          <w:t>(八)、项目预期经济效益规划目标</w:t>
        </w:r>
        <w:r>
          <w:tab/>
        </w:r>
        <w:r>
          <w:fldChar w:fldCharType="begin"/>
        </w:r>
        <w:r>
          <w:instrText xml:space="preserve"> PAGEREF _Toc13218 \h </w:instrText>
        </w:r>
        <w:r>
          <w:fldChar w:fldCharType="separate"/>
        </w:r>
        <w:r>
          <w:t>19</w:t>
        </w:r>
        <w:r>
          <w:fldChar w:fldCharType="end"/>
        </w:r>
      </w:hyperlink>
    </w:p>
    <w:p>
      <w:pPr>
        <w:pStyle w:val="TOC2"/>
        <w:tabs>
          <w:tab w:val="right" w:leader="dot" w:pos="8306"/>
        </w:tabs>
      </w:pPr>
      <w:hyperlink w:anchor="_Toc15332" w:history="1">
        <w:r>
          <w:rPr>
            <w:rFonts w:ascii="仿宋" w:eastAsia="仿宋" w:hAnsi="仿宋" w:cs="仿宋" w:hint="eastAsia"/>
            <w:lang w:eastAsia="zh-CN"/>
          </w:rPr>
          <w:t>(九)、项目建设进度规划</w:t>
        </w:r>
        <w:r>
          <w:tab/>
        </w:r>
        <w:r>
          <w:fldChar w:fldCharType="begin"/>
        </w:r>
        <w:r>
          <w:instrText xml:space="preserve"> PAGEREF _Toc15332 \h </w:instrText>
        </w:r>
        <w:r>
          <w:fldChar w:fldCharType="separate"/>
        </w:r>
        <w:r>
          <w:t>20</w:t>
        </w:r>
        <w:r>
          <w:fldChar w:fldCharType="end"/>
        </w:r>
      </w:hyperlink>
    </w:p>
    <w:p>
      <w:pPr>
        <w:pStyle w:val="TOC1"/>
        <w:tabs>
          <w:tab w:val="right" w:leader="dot" w:pos="8306"/>
        </w:tabs>
      </w:pPr>
      <w:hyperlink w:anchor="_Toc23118" w:history="1">
        <w:r>
          <w:rPr>
            <w:rFonts w:ascii="仿宋" w:eastAsia="仿宋" w:hAnsi="仿宋" w:cs="仿宋" w:hint="eastAsia"/>
            <w:lang w:eastAsia="zh-CN"/>
          </w:rPr>
          <w:t>五、薪酬制度管理</w:t>
        </w:r>
        <w:r>
          <w:tab/>
        </w:r>
        <w:r>
          <w:fldChar w:fldCharType="begin"/>
        </w:r>
        <w:r>
          <w:instrText xml:space="preserve"> PAGEREF _Toc23118 \h </w:instrText>
        </w:r>
        <w:r>
          <w:fldChar w:fldCharType="separate"/>
        </w:r>
        <w:r>
          <w:t>22</w:t>
        </w:r>
        <w:r>
          <w:fldChar w:fldCharType="end"/>
        </w:r>
      </w:hyperlink>
    </w:p>
    <w:p>
      <w:pPr>
        <w:pStyle w:val="TOC2"/>
        <w:tabs>
          <w:tab w:val="right" w:leader="dot" w:pos="8306"/>
        </w:tabs>
      </w:pPr>
      <w:hyperlink w:anchor="_Toc13929" w:history="1">
        <w:r>
          <w:rPr>
            <w:rFonts w:ascii="仿宋" w:eastAsia="仿宋" w:hAnsi="仿宋" w:cs="仿宋" w:hint="eastAsia"/>
            <w:lang w:eastAsia="zh-CN"/>
          </w:rPr>
          <w:t>(一)、薪酬管理制度</w:t>
        </w:r>
        <w:r>
          <w:tab/>
        </w:r>
        <w:r>
          <w:fldChar w:fldCharType="begin"/>
        </w:r>
        <w:r>
          <w:instrText xml:space="preserve"> PAGEREF _Toc13929 \h </w:instrText>
        </w:r>
        <w:r>
          <w:fldChar w:fldCharType="separate"/>
        </w:r>
        <w:r>
          <w:t>22</w:t>
        </w:r>
        <w:r>
          <w:fldChar w:fldCharType="end"/>
        </w:r>
      </w:hyperlink>
    </w:p>
    <w:p>
      <w:pPr>
        <w:pStyle w:val="TOC2"/>
        <w:tabs>
          <w:tab w:val="right" w:leader="dot" w:pos="8306"/>
        </w:tabs>
      </w:pPr>
      <w:hyperlink w:anchor="_Toc9536" w:history="1">
        <w:r>
          <w:rPr>
            <w:rFonts w:ascii="仿宋" w:eastAsia="仿宋" w:hAnsi="仿宋" w:cs="仿宋" w:hint="eastAsia"/>
            <w:lang w:eastAsia="zh-CN"/>
          </w:rPr>
          <w:t>(二)、奖金制度的制定</w:t>
        </w:r>
        <w:r>
          <w:tab/>
        </w:r>
        <w:r>
          <w:fldChar w:fldCharType="begin"/>
        </w:r>
        <w:r>
          <w:instrText xml:space="preserve"> PAGEREF _Toc9536 \h </w:instrText>
        </w:r>
        <w:r>
          <w:fldChar w:fldCharType="separate"/>
        </w:r>
        <w:r>
          <w:t>25</w:t>
        </w:r>
        <w:r>
          <w:fldChar w:fldCharType="end"/>
        </w:r>
      </w:hyperlink>
    </w:p>
    <w:p>
      <w:pPr>
        <w:pStyle w:val="TOC2"/>
        <w:tabs>
          <w:tab w:val="right" w:leader="dot" w:pos="8306"/>
        </w:tabs>
      </w:pPr>
      <w:hyperlink w:anchor="_Toc5048" w:history="1">
        <w:r>
          <w:rPr>
            <w:rFonts w:ascii="仿宋" w:eastAsia="仿宋" w:hAnsi="仿宋" w:cs="仿宋" w:hint="eastAsia"/>
            <w:lang w:eastAsia="zh-CN"/>
          </w:rPr>
          <w:t>(三)、岗位薪酬体系设计</w:t>
        </w:r>
        <w:r>
          <w:tab/>
        </w:r>
        <w:r>
          <w:fldChar w:fldCharType="begin"/>
        </w:r>
        <w:r>
          <w:instrText xml:space="preserve"> PAGEREF _Toc5048 \h </w:instrText>
        </w:r>
        <w:r>
          <w:fldChar w:fldCharType="separate"/>
        </w:r>
        <w:r>
          <w:t>28</w:t>
        </w:r>
        <w:r>
          <w:fldChar w:fldCharType="end"/>
        </w:r>
      </w:hyperlink>
    </w:p>
    <w:p>
      <w:pPr>
        <w:pStyle w:val="TOC2"/>
        <w:tabs>
          <w:tab w:val="right" w:leader="dot" w:pos="8306"/>
        </w:tabs>
      </w:pPr>
      <w:hyperlink w:anchor="_Toc2569" w:history="1">
        <w:r>
          <w:rPr>
            <w:rFonts w:ascii="仿宋" w:eastAsia="仿宋" w:hAnsi="仿宋" w:cs="仿宋" w:hint="eastAsia"/>
            <w:lang w:eastAsia="zh-CN"/>
          </w:rPr>
          <w:t>(四)、绩效薪酬体系设计</w:t>
        </w:r>
        <w:r>
          <w:tab/>
        </w:r>
        <w:r>
          <w:fldChar w:fldCharType="begin"/>
        </w:r>
        <w:r>
          <w:instrText xml:space="preserve"> PAGEREF _Toc2569 \h </w:instrText>
        </w:r>
        <w:r>
          <w:fldChar w:fldCharType="separate"/>
        </w:r>
        <w:r>
          <w:t>30</w:t>
        </w:r>
        <w:r>
          <w:fldChar w:fldCharType="end"/>
        </w:r>
      </w:hyperlink>
    </w:p>
    <w:p>
      <w:pPr>
        <w:pStyle w:val="TOC1"/>
        <w:tabs>
          <w:tab w:val="right" w:leader="dot" w:pos="8306"/>
        </w:tabs>
      </w:pPr>
      <w:hyperlink w:anchor="_Toc18908" w:history="1">
        <w:r>
          <w:rPr>
            <w:rFonts w:ascii="仿宋" w:eastAsia="仿宋" w:hAnsi="仿宋" w:cs="仿宋" w:hint="eastAsia"/>
            <w:lang w:eastAsia="zh-CN"/>
          </w:rPr>
          <w:t>六、员工社会责任履行及参与公益活动</w:t>
        </w:r>
        <w:r>
          <w:tab/>
        </w:r>
        <w:r>
          <w:fldChar w:fldCharType="begin"/>
        </w:r>
        <w:r>
          <w:instrText xml:space="preserve"> PAGEREF _Toc18908 \h </w:instrText>
        </w:r>
        <w:r>
          <w:fldChar w:fldCharType="separate"/>
        </w:r>
        <w:r>
          <w:t>31</w:t>
        </w:r>
        <w:r>
          <w:fldChar w:fldCharType="end"/>
        </w:r>
      </w:hyperlink>
    </w:p>
    <w:p>
      <w:pPr>
        <w:pStyle w:val="TOC2"/>
        <w:tabs>
          <w:tab w:val="right" w:leader="dot" w:pos="8306"/>
        </w:tabs>
      </w:pPr>
      <w:hyperlink w:anchor="_Toc10822" w:history="1">
        <w:r>
          <w:rPr>
            <w:rFonts w:ascii="仿宋" w:eastAsia="仿宋" w:hAnsi="仿宋" w:cs="仿宋" w:hint="eastAsia"/>
            <w:lang w:eastAsia="zh-CN"/>
          </w:rPr>
          <w:t>(一)、员工社会责任的内涵及履行方式</w:t>
        </w:r>
        <w:r>
          <w:tab/>
        </w:r>
        <w:r>
          <w:fldChar w:fldCharType="begin"/>
        </w:r>
        <w:r>
          <w:instrText xml:space="preserve"> PAGEREF _Toc10822 \h </w:instrText>
        </w:r>
        <w:r>
          <w:fldChar w:fldCharType="separate"/>
        </w:r>
        <w:r>
          <w:t>31</w:t>
        </w:r>
        <w:r>
          <w:fldChar w:fldCharType="end"/>
        </w:r>
      </w:hyperlink>
    </w:p>
    <w:p>
      <w:pPr>
        <w:pStyle w:val="TOC2"/>
        <w:tabs>
          <w:tab w:val="right" w:leader="dot" w:pos="8306"/>
        </w:tabs>
      </w:pPr>
      <w:hyperlink w:anchor="_Toc20686" w:history="1">
        <w:r>
          <w:rPr>
            <w:rFonts w:ascii="仿宋" w:eastAsia="仿宋" w:hAnsi="仿宋" w:cs="仿宋" w:hint="eastAsia"/>
            <w:lang w:eastAsia="zh-CN"/>
          </w:rPr>
          <w:t>(二)、参与公益活动的意义及实施策略</w:t>
        </w:r>
        <w:r>
          <w:tab/>
        </w:r>
        <w:r>
          <w:fldChar w:fldCharType="begin"/>
        </w:r>
        <w:r>
          <w:instrText xml:space="preserve"> PAGEREF _Toc20686 \h </w:instrText>
        </w:r>
        <w:r>
          <w:fldChar w:fldCharType="separate"/>
        </w:r>
        <w:r>
          <w:t>32</w:t>
        </w:r>
        <w:r>
          <w:fldChar w:fldCharType="end"/>
        </w:r>
      </w:hyperlink>
    </w:p>
    <w:p>
      <w:pPr>
        <w:pStyle w:val="TOC2"/>
        <w:tabs>
          <w:tab w:val="right" w:leader="dot" w:pos="8306"/>
        </w:tabs>
      </w:pPr>
      <w:hyperlink w:anchor="_Toc20368" w:history="1">
        <w:r>
          <w:rPr>
            <w:rFonts w:ascii="仿宋" w:eastAsia="仿宋" w:hAnsi="仿宋" w:cs="仿宋" w:hint="eastAsia"/>
            <w:lang w:eastAsia="zh-CN"/>
          </w:rPr>
          <w:t>(三)、社会责任履行及公益活动参与的持续推进</w:t>
        </w:r>
        <w:r>
          <w:tab/>
        </w:r>
        <w:r>
          <w:fldChar w:fldCharType="begin"/>
        </w:r>
        <w:r>
          <w:instrText xml:space="preserve"> PAGEREF _Toc20368 \h </w:instrText>
        </w:r>
        <w:r>
          <w:fldChar w:fldCharType="separate"/>
        </w:r>
        <w:r>
          <w:t>33</w:t>
        </w:r>
        <w:r>
          <w:fldChar w:fldCharType="end"/>
        </w:r>
      </w:hyperlink>
    </w:p>
    <w:p>
      <w:pPr>
        <w:pStyle w:val="TOC1"/>
        <w:tabs>
          <w:tab w:val="right" w:leader="dot" w:pos="8306"/>
        </w:tabs>
      </w:pPr>
      <w:hyperlink w:anchor="_Toc24358" w:history="1">
        <w:r>
          <w:rPr>
            <w:rFonts w:ascii="仿宋" w:eastAsia="仿宋" w:hAnsi="仿宋" w:cs="仿宋" w:hint="eastAsia"/>
            <w:lang w:eastAsia="zh-CN"/>
          </w:rPr>
          <w:t>七、第十二章职业伦理与社会责任</w:t>
        </w:r>
        <w:r>
          <w:tab/>
        </w:r>
        <w:r>
          <w:fldChar w:fldCharType="begin"/>
        </w:r>
        <w:r>
          <w:instrText xml:space="preserve"> PAGEREF _Toc24358 \h </w:instrText>
        </w:r>
        <w:r>
          <w:fldChar w:fldCharType="separate"/>
        </w:r>
        <w:r>
          <w:t>33</w:t>
        </w:r>
        <w:r>
          <w:fldChar w:fldCharType="end"/>
        </w:r>
      </w:hyperlink>
    </w:p>
    <w:p>
      <w:pPr>
        <w:pStyle w:val="TOC2"/>
        <w:tabs>
          <w:tab w:val="right" w:leader="dot" w:pos="8306"/>
        </w:tabs>
      </w:pPr>
      <w:hyperlink w:anchor="_Toc9218" w:history="1">
        <w:r>
          <w:rPr>
            <w:rFonts w:ascii="仿宋" w:eastAsia="仿宋" w:hAnsi="仿宋" w:cs="仿宋" w:hint="eastAsia"/>
            <w:lang w:eastAsia="zh-CN"/>
          </w:rPr>
          <w:t>(一)、职业道德规范</w:t>
        </w:r>
        <w:r>
          <w:tab/>
        </w:r>
        <w:r>
          <w:fldChar w:fldCharType="begin"/>
        </w:r>
        <w:r>
          <w:instrText xml:space="preserve"> PAGEREF _Toc9218 \h </w:instrText>
        </w:r>
        <w:r>
          <w:fldChar w:fldCharType="separate"/>
        </w:r>
        <w:r>
          <w:t>33</w:t>
        </w:r>
        <w:r>
          <w:fldChar w:fldCharType="end"/>
        </w:r>
      </w:hyperlink>
    </w:p>
    <w:p>
      <w:pPr>
        <w:pStyle w:val="TOC2"/>
        <w:tabs>
          <w:tab w:val="right" w:leader="dot" w:pos="8306"/>
        </w:tabs>
      </w:pPr>
      <w:hyperlink w:anchor="_Toc29961" w:history="1">
        <w:r>
          <w:rPr>
            <w:rFonts w:ascii="仿宋" w:eastAsia="仿宋" w:hAnsi="仿宋" w:cs="仿宋" w:hint="eastAsia"/>
            <w:lang w:eastAsia="zh-CN"/>
          </w:rPr>
          <w:t>(二)、社会责任履行</w:t>
        </w:r>
        <w:r>
          <w:tab/>
        </w:r>
        <w:r>
          <w:fldChar w:fldCharType="begin"/>
        </w:r>
        <w:r>
          <w:instrText xml:space="preserve"> PAGEREF _Toc29961 \h </w:instrText>
        </w:r>
        <w:r>
          <w:fldChar w:fldCharType="separate"/>
        </w:r>
        <w:r>
          <w:t>34</w:t>
        </w:r>
        <w:r>
          <w:fldChar w:fldCharType="end"/>
        </w:r>
      </w:hyperlink>
    </w:p>
    <w:p>
      <w:pPr>
        <w:pStyle w:val="TOC1"/>
        <w:tabs>
          <w:tab w:val="right" w:leader="dot" w:pos="8306"/>
        </w:tabs>
      </w:pPr>
      <w:hyperlink w:anchor="_Toc29647" w:history="1">
        <w:r>
          <w:rPr>
            <w:rFonts w:ascii="仿宋" w:eastAsia="仿宋" w:hAnsi="仿宋" w:cs="仿宋" w:hint="eastAsia"/>
            <w:lang w:eastAsia="zh-CN"/>
          </w:rPr>
          <w:t>八、第二十六章人才留存与流失管理</w:t>
        </w:r>
        <w:r>
          <w:tab/>
        </w:r>
        <w:r>
          <w:fldChar w:fldCharType="begin"/>
        </w:r>
        <w:r>
          <w:instrText xml:space="preserve"> PAGEREF _Toc29647 \h </w:instrText>
        </w:r>
        <w:r>
          <w:fldChar w:fldCharType="separate"/>
        </w:r>
        <w:r>
          <w:t>35</w:t>
        </w:r>
        <w:r>
          <w:fldChar w:fldCharType="end"/>
        </w:r>
      </w:hyperlink>
    </w:p>
    <w:p>
      <w:pPr>
        <w:pStyle w:val="TOC2"/>
        <w:tabs>
          <w:tab w:val="right" w:leader="dot" w:pos="8306"/>
        </w:tabs>
      </w:pPr>
      <w:hyperlink w:anchor="_Toc28637" w:history="1">
        <w:r>
          <w:rPr>
            <w:rFonts w:ascii="仿宋" w:eastAsia="仿宋" w:hAnsi="仿宋" w:cs="仿宋" w:hint="eastAsia"/>
            <w:lang w:eastAsia="zh-CN"/>
          </w:rPr>
          <w:t>(一)、人才留存策略</w:t>
        </w:r>
        <w:r>
          <w:tab/>
        </w:r>
        <w:r>
          <w:fldChar w:fldCharType="begin"/>
        </w:r>
        <w:r>
          <w:instrText xml:space="preserve"> PAGEREF _Toc28637 \h </w:instrText>
        </w:r>
        <w:r>
          <w:fldChar w:fldCharType="separate"/>
        </w:r>
        <w:r>
          <w:t>35</w:t>
        </w:r>
        <w:r>
          <w:fldChar w:fldCharType="end"/>
        </w:r>
      </w:hyperlink>
    </w:p>
    <w:p>
      <w:pPr>
        <w:pStyle w:val="TOC2"/>
        <w:tabs>
          <w:tab w:val="right" w:leader="dot" w:pos="8306"/>
        </w:tabs>
      </w:pPr>
      <w:hyperlink w:anchor="_Toc26821" w:history="1">
        <w:r>
          <w:rPr>
            <w:rFonts w:ascii="仿宋" w:eastAsia="仿宋" w:hAnsi="仿宋" w:cs="仿宋" w:hint="eastAsia"/>
            <w:lang w:eastAsia="zh-CN"/>
          </w:rPr>
          <w:t>(二)、人才流失分析与改进</w:t>
        </w:r>
        <w:r>
          <w:tab/>
        </w:r>
        <w:r>
          <w:fldChar w:fldCharType="begin"/>
        </w:r>
        <w:r>
          <w:instrText xml:space="preserve"> PAGEREF _Toc26821 \h </w:instrText>
        </w:r>
        <w:r>
          <w:fldChar w:fldCharType="separate"/>
        </w:r>
        <w:r>
          <w:t>35</w:t>
        </w:r>
        <w:r>
          <w:fldChar w:fldCharType="end"/>
        </w:r>
      </w:hyperlink>
    </w:p>
    <w:p>
      <w:pPr>
        <w:pStyle w:val="TOC2"/>
        <w:tabs>
          <w:tab w:val="right" w:leader="dot" w:pos="8306"/>
        </w:tabs>
      </w:pPr>
      <w:hyperlink w:anchor="_Toc29770" w:history="1">
        <w:r>
          <w:rPr>
            <w:rFonts w:ascii="仿宋" w:eastAsia="仿宋" w:hAnsi="仿宋" w:cs="仿宋" w:hint="eastAsia"/>
            <w:lang w:eastAsia="zh-CN"/>
          </w:rPr>
          <w:t>(三)、持续改进与未来展望</w:t>
        </w:r>
        <w:r>
          <w:tab/>
        </w:r>
        <w:r>
          <w:fldChar w:fldCharType="begin"/>
        </w:r>
        <w:r>
          <w:instrText xml:space="preserve"> PAGEREF _Toc29770 \h </w:instrText>
        </w:r>
        <w:r>
          <w:fldChar w:fldCharType="separate"/>
        </w:r>
        <w:r>
          <w:t>35</w:t>
        </w:r>
        <w:r>
          <w:fldChar w:fldCharType="end"/>
        </w:r>
      </w:hyperlink>
    </w:p>
    <w:p>
      <w:pPr>
        <w:pStyle w:val="TOC1"/>
        <w:tabs>
          <w:tab w:val="right" w:leader="dot" w:pos="8306"/>
        </w:tabs>
      </w:pPr>
      <w:hyperlink w:anchor="_Toc30383" w:history="1">
        <w:r>
          <w:rPr>
            <w:rFonts w:ascii="仿宋" w:eastAsia="仿宋" w:hAnsi="仿宋" w:cs="仿宋" w:hint="eastAsia"/>
            <w:lang w:eastAsia="zh-CN"/>
          </w:rPr>
          <w:t>九、第四十章员工身心健康管理</w:t>
        </w:r>
        <w:r>
          <w:tab/>
        </w:r>
        <w:r>
          <w:fldChar w:fldCharType="begin"/>
        </w:r>
        <w:r>
          <w:instrText xml:space="preserve"> PAGEREF _Toc30383 \h </w:instrText>
        </w:r>
        <w:r>
          <w:fldChar w:fldCharType="separate"/>
        </w:r>
        <w:r>
          <w:t>36</w:t>
        </w:r>
        <w:r>
          <w:fldChar w:fldCharType="end"/>
        </w:r>
      </w:hyperlink>
    </w:p>
    <w:p>
      <w:pPr>
        <w:pStyle w:val="TOC2"/>
        <w:tabs>
          <w:tab w:val="right" w:leader="dot" w:pos="8306"/>
        </w:tabs>
      </w:pPr>
      <w:hyperlink w:anchor="_Toc10639" w:history="1">
        <w:r>
          <w:rPr>
            <w:rFonts w:ascii="仿宋" w:eastAsia="仿宋" w:hAnsi="仿宋" w:cs="仿宋" w:hint="eastAsia"/>
            <w:lang w:eastAsia="zh-CN"/>
          </w:rPr>
          <w:t>(一)、健康促进计划</w:t>
        </w:r>
        <w:r>
          <w:tab/>
        </w:r>
        <w:r>
          <w:fldChar w:fldCharType="begin"/>
        </w:r>
        <w:r>
          <w:instrText xml:space="preserve"> PAGEREF _Toc10639 \h </w:instrText>
        </w:r>
        <w:r>
          <w:fldChar w:fldCharType="separate"/>
        </w:r>
        <w:r>
          <w:t>36</w:t>
        </w:r>
        <w:r>
          <w:fldChar w:fldCharType="end"/>
        </w:r>
      </w:hyperlink>
    </w:p>
    <w:p>
      <w:pPr>
        <w:pStyle w:val="TOC2"/>
        <w:tabs>
          <w:tab w:val="right" w:leader="dot" w:pos="8306"/>
        </w:tabs>
      </w:pPr>
      <w:hyperlink w:anchor="_Toc10225" w:history="1">
        <w:r>
          <w:rPr>
            <w:rFonts w:ascii="仿宋" w:eastAsia="仿宋" w:hAnsi="仿宋" w:cs="仿宋" w:hint="eastAsia"/>
            <w:lang w:eastAsia="zh-CN"/>
          </w:rPr>
          <w:t>(二)、健康饮食与运动计划</w:t>
        </w:r>
        <w:r>
          <w:tab/>
        </w:r>
        <w:r>
          <w:fldChar w:fldCharType="begin"/>
        </w:r>
        <w:r>
          <w:instrText xml:space="preserve"> PAGEREF _Toc10225 \h </w:instrText>
        </w:r>
        <w:r>
          <w:fldChar w:fldCharType="separate"/>
        </w:r>
        <w:r>
          <w:t>36</w:t>
        </w:r>
        <w:r>
          <w:fldChar w:fldCharType="end"/>
        </w:r>
      </w:hyperlink>
    </w:p>
    <w:p>
      <w:pPr>
        <w:pStyle w:val="TOC2"/>
        <w:tabs>
          <w:tab w:val="right" w:leader="dot" w:pos="8306"/>
        </w:tabs>
      </w:pPr>
      <w:hyperlink w:anchor="_Toc22583" w:history="1">
        <w:r>
          <w:rPr>
            <w:rFonts w:ascii="仿宋" w:eastAsia="仿宋" w:hAnsi="仿宋" w:cs="仿宋" w:hint="eastAsia"/>
            <w:lang w:eastAsia="zh-CN"/>
          </w:rPr>
          <w:t>(三)、心理健康服务与支持</w:t>
        </w:r>
        <w:r>
          <w:tab/>
        </w:r>
        <w:r>
          <w:fldChar w:fldCharType="begin"/>
        </w:r>
        <w:r>
          <w:instrText xml:space="preserve"> PAGEREF _Toc22583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67" w:history="1">
        <w:r>
          <w:rPr>
            <w:rFonts w:ascii="仿宋" w:eastAsia="仿宋" w:hAnsi="仿宋" w:cs="仿宋" w:hint="eastAsia"/>
            <w:lang w:eastAsia="zh-CN"/>
          </w:rPr>
          <w:t>(四)、工作压力管理</w:t>
        </w:r>
        <w:r>
          <w:tab/>
        </w:r>
        <w:r>
          <w:fldChar w:fldCharType="begin"/>
        </w:r>
        <w:r>
          <w:instrText xml:space="preserve"> PAGEREF _Toc13267 \h </w:instrText>
        </w:r>
        <w:r>
          <w:fldChar w:fldCharType="separate"/>
        </w:r>
        <w:r>
          <w:t>38</w:t>
        </w:r>
        <w:r>
          <w:fldChar w:fldCharType="end"/>
        </w:r>
      </w:hyperlink>
    </w:p>
    <w:p>
      <w:pPr>
        <w:pStyle w:val="TOC2"/>
        <w:tabs>
          <w:tab w:val="right" w:leader="dot" w:pos="8306"/>
        </w:tabs>
      </w:pPr>
      <w:hyperlink w:anchor="_Toc20394" w:history="1">
        <w:r>
          <w:rPr>
            <w:rFonts w:ascii="仿宋" w:eastAsia="仿宋" w:hAnsi="仿宋" w:cs="仿宋" w:hint="eastAsia"/>
            <w:lang w:eastAsia="zh-CN"/>
          </w:rPr>
          <w:t>(五)、工作负荷评估与调整</w:t>
        </w:r>
        <w:r>
          <w:tab/>
        </w:r>
        <w:r>
          <w:fldChar w:fldCharType="begin"/>
        </w:r>
        <w:r>
          <w:instrText xml:space="preserve"> PAGEREF _Toc20394 \h </w:instrText>
        </w:r>
        <w:r>
          <w:fldChar w:fldCharType="separate"/>
        </w:r>
        <w:r>
          <w:t>38</w:t>
        </w:r>
        <w:r>
          <w:fldChar w:fldCharType="end"/>
        </w:r>
      </w:hyperlink>
    </w:p>
    <w:p>
      <w:pPr>
        <w:pStyle w:val="TOC2"/>
        <w:tabs>
          <w:tab w:val="right" w:leader="dot" w:pos="8306"/>
        </w:tabs>
      </w:pPr>
      <w:hyperlink w:anchor="_Toc21588" w:history="1">
        <w:r>
          <w:rPr>
            <w:rFonts w:ascii="仿宋" w:eastAsia="仿宋" w:hAnsi="仿宋" w:cs="仿宋" w:hint="eastAsia"/>
            <w:lang w:eastAsia="zh-CN"/>
          </w:rPr>
          <w:t>(六)、员工心理咨询与支持</w:t>
        </w:r>
        <w:r>
          <w:tab/>
        </w:r>
        <w:r>
          <w:fldChar w:fldCharType="begin"/>
        </w:r>
        <w:r>
          <w:instrText xml:space="preserve"> PAGEREF _Toc21588 \h </w:instrText>
        </w:r>
        <w:r>
          <w:fldChar w:fldCharType="separate"/>
        </w:r>
        <w:r>
          <w:t>39</w:t>
        </w:r>
        <w:r>
          <w:fldChar w:fldCharType="end"/>
        </w:r>
      </w:hyperlink>
    </w:p>
    <w:p>
      <w:pPr>
        <w:pStyle w:val="TOC1"/>
        <w:tabs>
          <w:tab w:val="right" w:leader="dot" w:pos="8306"/>
        </w:tabs>
      </w:pPr>
      <w:hyperlink w:anchor="_Toc20795" w:history="1">
        <w:r>
          <w:rPr>
            <w:rFonts w:ascii="仿宋" w:eastAsia="仿宋" w:hAnsi="仿宋" w:cs="仿宋" w:hint="eastAsia"/>
            <w:lang w:eastAsia="zh-CN"/>
          </w:rPr>
          <w:t>十、第二十八章公司与员工法律关系</w:t>
        </w:r>
        <w:r>
          <w:tab/>
        </w:r>
        <w:r>
          <w:fldChar w:fldCharType="begin"/>
        </w:r>
        <w:r>
          <w:instrText xml:space="preserve"> PAGEREF _Toc20795 \h </w:instrText>
        </w:r>
        <w:r>
          <w:fldChar w:fldCharType="separate"/>
        </w:r>
        <w:r>
          <w:t>40</w:t>
        </w:r>
        <w:r>
          <w:fldChar w:fldCharType="end"/>
        </w:r>
      </w:hyperlink>
    </w:p>
    <w:p>
      <w:pPr>
        <w:pStyle w:val="TOC2"/>
        <w:tabs>
          <w:tab w:val="right" w:leader="dot" w:pos="8306"/>
        </w:tabs>
      </w:pPr>
      <w:hyperlink w:anchor="_Toc16261" w:history="1">
        <w:r>
          <w:rPr>
            <w:rFonts w:ascii="仿宋" w:eastAsia="仿宋" w:hAnsi="仿宋" w:cs="仿宋" w:hint="eastAsia"/>
            <w:lang w:eastAsia="zh-CN"/>
          </w:rPr>
          <w:t>(一)、劳动合同管理</w:t>
        </w:r>
        <w:r>
          <w:tab/>
        </w:r>
        <w:r>
          <w:fldChar w:fldCharType="begin"/>
        </w:r>
        <w:r>
          <w:instrText xml:space="preserve"> PAGEREF _Toc16261 \h </w:instrText>
        </w:r>
        <w:r>
          <w:fldChar w:fldCharType="separate"/>
        </w:r>
        <w:r>
          <w:t>40</w:t>
        </w:r>
        <w:r>
          <w:fldChar w:fldCharType="end"/>
        </w:r>
      </w:hyperlink>
    </w:p>
    <w:p>
      <w:pPr>
        <w:pStyle w:val="TOC2"/>
        <w:tabs>
          <w:tab w:val="right" w:leader="dot" w:pos="8306"/>
        </w:tabs>
      </w:pPr>
      <w:hyperlink w:anchor="_Toc29849" w:history="1">
        <w:r>
          <w:rPr>
            <w:rFonts w:ascii="仿宋" w:eastAsia="仿宋" w:hAnsi="仿宋" w:cs="仿宋" w:hint="eastAsia"/>
            <w:lang w:eastAsia="zh-CN"/>
          </w:rPr>
          <w:t>(二)、法定假期与劳动保障</w:t>
        </w:r>
        <w:r>
          <w:tab/>
        </w:r>
        <w:r>
          <w:fldChar w:fldCharType="begin"/>
        </w:r>
        <w:r>
          <w:instrText xml:space="preserve"> PAGEREF _Toc29849 \h </w:instrText>
        </w:r>
        <w:r>
          <w:fldChar w:fldCharType="separate"/>
        </w:r>
        <w:r>
          <w:t>41</w:t>
        </w:r>
        <w:r>
          <w:fldChar w:fldCharType="end"/>
        </w:r>
      </w:hyperlink>
    </w:p>
    <w:p>
      <w:pPr>
        <w:pStyle w:val="TOC2"/>
        <w:tabs>
          <w:tab w:val="right" w:leader="dot" w:pos="8306"/>
        </w:tabs>
      </w:pPr>
      <w:hyperlink w:anchor="_Toc2228" w:history="1">
        <w:r>
          <w:rPr>
            <w:rFonts w:ascii="仿宋" w:eastAsia="仿宋" w:hAnsi="仿宋" w:cs="仿宋" w:hint="eastAsia"/>
            <w:lang w:eastAsia="zh-CN"/>
          </w:rPr>
          <w:t>(三)、合规经营与风险防范</w:t>
        </w:r>
        <w:r>
          <w:tab/>
        </w:r>
        <w:r>
          <w:fldChar w:fldCharType="begin"/>
        </w:r>
        <w:r>
          <w:instrText xml:space="preserve"> PAGEREF _Toc2228 \h </w:instrText>
        </w:r>
        <w:r>
          <w:fldChar w:fldCharType="separate"/>
        </w:r>
        <w:r>
          <w:t>42</w:t>
        </w:r>
        <w:r>
          <w:fldChar w:fldCharType="end"/>
        </w:r>
      </w:hyperlink>
    </w:p>
    <w:p>
      <w:pPr>
        <w:pStyle w:val="TOC1"/>
        <w:tabs>
          <w:tab w:val="right" w:leader="dot" w:pos="8306"/>
        </w:tabs>
      </w:pPr>
      <w:hyperlink w:anchor="_Toc22733" w:history="1">
        <w:r>
          <w:rPr>
            <w:rFonts w:ascii="仿宋" w:eastAsia="仿宋" w:hAnsi="仿宋" w:cs="仿宋" w:hint="eastAsia"/>
            <w:lang w:eastAsia="zh-CN"/>
          </w:rPr>
          <w:t>十一、第四十八章员工环保与可持续发展</w:t>
        </w:r>
        <w:r>
          <w:tab/>
        </w:r>
        <w:r>
          <w:fldChar w:fldCharType="begin"/>
        </w:r>
        <w:r>
          <w:instrText xml:space="preserve"> PAGEREF _Toc22733 \h </w:instrText>
        </w:r>
        <w:r>
          <w:fldChar w:fldCharType="separate"/>
        </w:r>
        <w:r>
          <w:t>43</w:t>
        </w:r>
        <w:r>
          <w:fldChar w:fldCharType="end"/>
        </w:r>
      </w:hyperlink>
    </w:p>
    <w:p>
      <w:pPr>
        <w:pStyle w:val="TOC2"/>
        <w:tabs>
          <w:tab w:val="right" w:leader="dot" w:pos="8306"/>
        </w:tabs>
      </w:pPr>
      <w:hyperlink w:anchor="_Toc4080" w:history="1">
        <w:r>
          <w:rPr>
            <w:rFonts w:ascii="仿宋" w:eastAsia="仿宋" w:hAnsi="仿宋" w:cs="仿宋" w:hint="eastAsia"/>
            <w:lang w:eastAsia="zh-CN"/>
          </w:rPr>
          <w:t>(一)、环保意识与培训</w:t>
        </w:r>
        <w:r>
          <w:tab/>
        </w:r>
        <w:r>
          <w:fldChar w:fldCharType="begin"/>
        </w:r>
        <w:r>
          <w:instrText xml:space="preserve"> PAGEREF _Toc4080 \h </w:instrText>
        </w:r>
        <w:r>
          <w:fldChar w:fldCharType="separate"/>
        </w:r>
        <w:r>
          <w:t>43</w:t>
        </w:r>
        <w:r>
          <w:fldChar w:fldCharType="end"/>
        </w:r>
      </w:hyperlink>
    </w:p>
    <w:p>
      <w:pPr>
        <w:pStyle w:val="TOC2"/>
        <w:tabs>
          <w:tab w:val="right" w:leader="dot" w:pos="8306"/>
        </w:tabs>
      </w:pPr>
      <w:hyperlink w:anchor="_Toc20016" w:history="1">
        <w:r>
          <w:rPr>
            <w:rFonts w:ascii="仿宋" w:eastAsia="仿宋" w:hAnsi="仿宋" w:cs="仿宋" w:hint="eastAsia"/>
            <w:lang w:eastAsia="zh-CN"/>
          </w:rPr>
          <w:t>(二)、公司环保文化的传播</w:t>
        </w:r>
        <w:r>
          <w:tab/>
        </w:r>
        <w:r>
          <w:fldChar w:fldCharType="begin"/>
        </w:r>
        <w:r>
          <w:instrText xml:space="preserve"> PAGEREF _Toc20016 \h </w:instrText>
        </w:r>
        <w:r>
          <w:fldChar w:fldCharType="separate"/>
        </w:r>
        <w:r>
          <w:t>44</w:t>
        </w:r>
        <w:r>
          <w:fldChar w:fldCharType="end"/>
        </w:r>
      </w:hyperlink>
    </w:p>
    <w:p>
      <w:pPr>
        <w:pStyle w:val="TOC2"/>
        <w:tabs>
          <w:tab w:val="right" w:leader="dot" w:pos="8306"/>
        </w:tabs>
      </w:pPr>
      <w:hyperlink w:anchor="_Toc6827" w:history="1">
        <w:r>
          <w:rPr>
            <w:rFonts w:ascii="仿宋" w:eastAsia="仿宋" w:hAnsi="仿宋" w:cs="仿宋" w:hint="eastAsia"/>
            <w:lang w:eastAsia="zh-CN"/>
          </w:rPr>
          <w:t>(三)、员工参与的环保培训</w:t>
        </w:r>
        <w:r>
          <w:tab/>
        </w:r>
        <w:r>
          <w:fldChar w:fldCharType="begin"/>
        </w:r>
        <w:r>
          <w:instrText xml:space="preserve"> PAGEREF _Toc6827 \h </w:instrText>
        </w:r>
        <w:r>
          <w:fldChar w:fldCharType="separate"/>
        </w:r>
        <w:r>
          <w:t>45</w:t>
        </w:r>
        <w:r>
          <w:fldChar w:fldCharType="end"/>
        </w:r>
      </w:hyperlink>
    </w:p>
    <w:p>
      <w:pPr>
        <w:pStyle w:val="TOC2"/>
        <w:tabs>
          <w:tab w:val="right" w:leader="dot" w:pos="8306"/>
        </w:tabs>
      </w:pPr>
      <w:hyperlink w:anchor="_Toc18678" w:history="1">
        <w:r>
          <w:rPr>
            <w:rFonts w:ascii="仿宋" w:eastAsia="仿宋" w:hAnsi="仿宋" w:cs="仿宋" w:hint="eastAsia"/>
            <w:lang w:eastAsia="zh-CN"/>
          </w:rPr>
          <w:t>(四)、可持续发展目标与实践</w:t>
        </w:r>
        <w:r>
          <w:tab/>
        </w:r>
        <w:r>
          <w:fldChar w:fldCharType="begin"/>
        </w:r>
        <w:r>
          <w:instrText xml:space="preserve"> PAGEREF _Toc18678 \h </w:instrText>
        </w:r>
        <w:r>
          <w:fldChar w:fldCharType="separate"/>
        </w:r>
        <w:r>
          <w:t>46</w:t>
        </w:r>
        <w:r>
          <w:fldChar w:fldCharType="end"/>
        </w:r>
      </w:hyperlink>
    </w:p>
    <w:p>
      <w:pPr>
        <w:pStyle w:val="TOC2"/>
        <w:tabs>
          <w:tab w:val="right" w:leader="dot" w:pos="8306"/>
        </w:tabs>
      </w:pPr>
      <w:hyperlink w:anchor="_Toc18063" w:history="1">
        <w:r>
          <w:rPr>
            <w:rFonts w:ascii="仿宋" w:eastAsia="仿宋" w:hAnsi="仿宋" w:cs="仿宋" w:hint="eastAsia"/>
            <w:lang w:eastAsia="zh-CN"/>
          </w:rPr>
          <w:t>(五)、员工参与可持续项目</w:t>
        </w:r>
        <w:r>
          <w:tab/>
        </w:r>
        <w:r>
          <w:fldChar w:fldCharType="begin"/>
        </w:r>
        <w:r>
          <w:instrText xml:space="preserve"> PAGEREF _Toc18063 \h </w:instrText>
        </w:r>
        <w:r>
          <w:fldChar w:fldCharType="separate"/>
        </w:r>
        <w:r>
          <w:t>47</w:t>
        </w:r>
        <w:r>
          <w:fldChar w:fldCharType="end"/>
        </w:r>
      </w:hyperlink>
    </w:p>
    <w:p>
      <w:pPr>
        <w:pStyle w:val="TOC2"/>
        <w:tabs>
          <w:tab w:val="right" w:leader="dot" w:pos="8306"/>
        </w:tabs>
      </w:pPr>
      <w:hyperlink w:anchor="_Toc10570" w:history="1">
        <w:r>
          <w:rPr>
            <w:rFonts w:ascii="仿宋" w:eastAsia="仿宋" w:hAnsi="仿宋" w:cs="仿宋" w:hint="eastAsia"/>
            <w:lang w:eastAsia="zh-CN"/>
          </w:rPr>
          <w:t>(六)、公司可持续发展的战略规划</w:t>
        </w:r>
        <w:r>
          <w:tab/>
        </w:r>
        <w:r>
          <w:fldChar w:fldCharType="begin"/>
        </w:r>
        <w:r>
          <w:instrText xml:space="preserve"> PAGEREF _Toc10570 \h </w:instrText>
        </w:r>
        <w:r>
          <w:fldChar w:fldCharType="separate"/>
        </w:r>
        <w:r>
          <w:t>48</w:t>
        </w:r>
        <w:r>
          <w:fldChar w:fldCharType="end"/>
        </w:r>
      </w:hyperlink>
    </w:p>
    <w:p>
      <w:pPr>
        <w:pStyle w:val="TOC1"/>
        <w:tabs>
          <w:tab w:val="right" w:leader="dot" w:pos="8306"/>
        </w:tabs>
      </w:pPr>
      <w:hyperlink w:anchor="_Toc20406" w:history="1">
        <w:r>
          <w:rPr>
            <w:rFonts w:ascii="仿宋" w:eastAsia="仿宋" w:hAnsi="仿宋" w:cs="仿宋" w:hint="eastAsia"/>
            <w:lang w:eastAsia="zh-CN"/>
          </w:rPr>
          <w:t>十二、第四十三章员工参与决策与公司治理</w:t>
        </w:r>
        <w:r>
          <w:tab/>
        </w:r>
        <w:r>
          <w:fldChar w:fldCharType="begin"/>
        </w:r>
        <w:r>
          <w:instrText xml:space="preserve"> PAGEREF _Toc20406 \h </w:instrText>
        </w:r>
        <w:r>
          <w:fldChar w:fldCharType="separate"/>
        </w:r>
        <w:r>
          <w:t>49</w:t>
        </w:r>
        <w:r>
          <w:fldChar w:fldCharType="end"/>
        </w:r>
      </w:hyperlink>
    </w:p>
    <w:p>
      <w:pPr>
        <w:pStyle w:val="TOC2"/>
        <w:tabs>
          <w:tab w:val="right" w:leader="dot" w:pos="8306"/>
        </w:tabs>
      </w:pPr>
      <w:hyperlink w:anchor="_Toc3341" w:history="1">
        <w:r>
          <w:rPr>
            <w:rFonts w:ascii="仿宋" w:eastAsia="仿宋" w:hAnsi="仿宋" w:cs="仿宋" w:hint="eastAsia"/>
            <w:lang w:eastAsia="zh-CN"/>
          </w:rPr>
          <w:t>(一)、员工参与决策机制</w:t>
        </w:r>
        <w:r>
          <w:tab/>
        </w:r>
        <w:r>
          <w:fldChar w:fldCharType="begin"/>
        </w:r>
        <w:r>
          <w:instrText xml:space="preserve"> PAGEREF _Toc3341 \h </w:instrText>
        </w:r>
        <w:r>
          <w:fldChar w:fldCharType="separate"/>
        </w:r>
        <w:r>
          <w:t>49</w:t>
        </w:r>
        <w:r>
          <w:fldChar w:fldCharType="end"/>
        </w:r>
      </w:hyperlink>
    </w:p>
    <w:p>
      <w:pPr>
        <w:pStyle w:val="TOC2"/>
        <w:tabs>
          <w:tab w:val="right" w:leader="dot" w:pos="8306"/>
        </w:tabs>
      </w:pPr>
      <w:hyperlink w:anchor="_Toc11749" w:history="1">
        <w:r>
          <w:rPr>
            <w:rFonts w:ascii="仿宋" w:eastAsia="仿宋" w:hAnsi="仿宋" w:cs="仿宋" w:hint="eastAsia"/>
            <w:lang w:eastAsia="zh-CN"/>
          </w:rPr>
          <w:t>(二)、参与决策的渠道与机会</w:t>
        </w:r>
        <w:r>
          <w:tab/>
        </w:r>
        <w:r>
          <w:fldChar w:fldCharType="begin"/>
        </w:r>
        <w:r>
          <w:instrText xml:space="preserve"> PAGEREF _Toc11749 \h </w:instrText>
        </w:r>
        <w:r>
          <w:fldChar w:fldCharType="separate"/>
        </w:r>
        <w:r>
          <w:t>49</w:t>
        </w:r>
        <w:r>
          <w:fldChar w:fldCharType="end"/>
        </w:r>
      </w:hyperlink>
    </w:p>
    <w:p>
      <w:pPr>
        <w:pStyle w:val="TOC2"/>
        <w:tabs>
          <w:tab w:val="right" w:leader="dot" w:pos="8306"/>
        </w:tabs>
      </w:pPr>
      <w:hyperlink w:anchor="_Toc16560" w:history="1">
        <w:r>
          <w:rPr>
            <w:rFonts w:ascii="仿宋" w:eastAsia="仿宋" w:hAnsi="仿宋" w:cs="仿宋" w:hint="eastAsia"/>
            <w:lang w:eastAsia="zh-CN"/>
          </w:rPr>
          <w:t>(三)、代表员工意见的制度</w:t>
        </w:r>
        <w:r>
          <w:tab/>
        </w:r>
        <w:r>
          <w:fldChar w:fldCharType="begin"/>
        </w:r>
        <w:r>
          <w:instrText xml:space="preserve"> PAGEREF _Toc16560 \h </w:instrText>
        </w:r>
        <w:r>
          <w:fldChar w:fldCharType="separate"/>
        </w:r>
        <w:r>
          <w:t>50</w:t>
        </w:r>
        <w:r>
          <w:fldChar w:fldCharType="end"/>
        </w:r>
      </w:hyperlink>
    </w:p>
    <w:p>
      <w:pPr>
        <w:pStyle w:val="TOC2"/>
        <w:tabs>
          <w:tab w:val="right" w:leader="dot" w:pos="8306"/>
        </w:tabs>
      </w:pPr>
      <w:hyperlink w:anchor="_Toc26760" w:history="1">
        <w:r>
          <w:rPr>
            <w:rFonts w:ascii="仿宋" w:eastAsia="仿宋" w:hAnsi="仿宋" w:cs="仿宋" w:hint="eastAsia"/>
            <w:lang w:eastAsia="zh-CN"/>
          </w:rPr>
          <w:t>(四)、公司治理与透明度</w:t>
        </w:r>
        <w:r>
          <w:tab/>
        </w:r>
        <w:r>
          <w:fldChar w:fldCharType="begin"/>
        </w:r>
        <w:r>
          <w:instrText xml:space="preserve"> PAGEREF _Toc26760 \h </w:instrText>
        </w:r>
        <w:r>
          <w:fldChar w:fldCharType="separate"/>
        </w:r>
        <w:r>
          <w:t>51</w:t>
        </w:r>
        <w:r>
          <w:fldChar w:fldCharType="end"/>
        </w:r>
      </w:hyperlink>
    </w:p>
    <w:p>
      <w:pPr>
        <w:pStyle w:val="TOC2"/>
        <w:tabs>
          <w:tab w:val="right" w:leader="dot" w:pos="8306"/>
        </w:tabs>
      </w:pPr>
      <w:hyperlink w:anchor="_Toc20422" w:history="1">
        <w:r>
          <w:rPr>
            <w:rFonts w:ascii="仿宋" w:eastAsia="仿宋" w:hAnsi="仿宋" w:cs="仿宋" w:hint="eastAsia"/>
            <w:lang w:eastAsia="zh-CN"/>
          </w:rPr>
          <w:t>(五)、公司治理结构的建设</w:t>
        </w:r>
        <w:r>
          <w:tab/>
        </w:r>
        <w:r>
          <w:fldChar w:fldCharType="begin"/>
        </w:r>
        <w:r>
          <w:instrText xml:space="preserve"> PAGEREF _Toc20422 \h </w:instrText>
        </w:r>
        <w:r>
          <w:fldChar w:fldCharType="separate"/>
        </w:r>
        <w:r>
          <w:t>51</w:t>
        </w:r>
        <w:r>
          <w:fldChar w:fldCharType="end"/>
        </w:r>
      </w:hyperlink>
    </w:p>
    <w:p>
      <w:pPr>
        <w:pStyle w:val="TOC2"/>
        <w:tabs>
          <w:tab w:val="right" w:leader="dot" w:pos="8306"/>
        </w:tabs>
      </w:pPr>
      <w:hyperlink w:anchor="_Toc16239" w:history="1">
        <w:r>
          <w:rPr>
            <w:rFonts w:ascii="仿宋" w:eastAsia="仿宋" w:hAnsi="仿宋" w:cs="仿宋" w:hint="eastAsia"/>
            <w:lang w:eastAsia="zh-CN"/>
          </w:rPr>
          <w:t>(六)、公司业绩与财务信息的公开</w:t>
        </w:r>
        <w:r>
          <w:tab/>
        </w:r>
        <w:r>
          <w:fldChar w:fldCharType="begin"/>
        </w:r>
        <w:r>
          <w:instrText xml:space="preserve"> PAGEREF _Toc16239 \h </w:instrText>
        </w:r>
        <w:r>
          <w:fldChar w:fldCharType="separate"/>
        </w:r>
        <w:r>
          <w:t>52</w:t>
        </w:r>
        <w:r>
          <w:fldChar w:fldCharType="end"/>
        </w:r>
      </w:hyperlink>
    </w:p>
    <w:p>
      <w:pPr>
        <w:pStyle w:val="TOC1"/>
        <w:tabs>
          <w:tab w:val="right" w:leader="dot" w:pos="8306"/>
        </w:tabs>
      </w:pPr>
      <w:hyperlink w:anchor="_Toc31549" w:history="1">
        <w:r>
          <w:rPr>
            <w:rFonts w:ascii="仿宋" w:eastAsia="仿宋" w:hAnsi="仿宋" w:cs="仿宋" w:hint="eastAsia"/>
            <w:lang w:eastAsia="zh-CN"/>
          </w:rPr>
          <w:t>十三、员工关系管理与危机处理</w:t>
        </w:r>
        <w:r>
          <w:tab/>
        </w:r>
        <w:r>
          <w:fldChar w:fldCharType="begin"/>
        </w:r>
        <w:r>
          <w:instrText xml:space="preserve"> PAGEREF _Toc31549 \h </w:instrText>
        </w:r>
        <w:r>
          <w:fldChar w:fldCharType="separate"/>
        </w:r>
        <w:r>
          <w:t>53</w:t>
        </w:r>
        <w:r>
          <w:fldChar w:fldCharType="end"/>
        </w:r>
      </w:hyperlink>
    </w:p>
    <w:p>
      <w:pPr>
        <w:pStyle w:val="TOC2"/>
        <w:tabs>
          <w:tab w:val="right" w:leader="dot" w:pos="8306"/>
        </w:tabs>
      </w:pPr>
      <w:hyperlink w:anchor="_Toc30372" w:history="1">
        <w:r>
          <w:rPr>
            <w:rFonts w:ascii="仿宋" w:eastAsia="仿宋" w:hAnsi="仿宋" w:cs="仿宋" w:hint="eastAsia"/>
            <w:lang w:eastAsia="zh-CN"/>
          </w:rPr>
          <w:t>(一)、员工关系管理原则与方法</w:t>
        </w:r>
        <w:r>
          <w:tab/>
        </w:r>
        <w:r>
          <w:fldChar w:fldCharType="begin"/>
        </w:r>
        <w:r>
          <w:instrText xml:space="preserve"> PAGEREF _Toc30372 \h </w:instrText>
        </w:r>
        <w:r>
          <w:fldChar w:fldCharType="separate"/>
        </w:r>
        <w:r>
          <w:t>53</w:t>
        </w:r>
        <w:r>
          <w:fldChar w:fldCharType="end"/>
        </w:r>
      </w:hyperlink>
    </w:p>
    <w:p>
      <w:pPr>
        <w:pStyle w:val="TOC2"/>
        <w:tabs>
          <w:tab w:val="right" w:leader="dot" w:pos="8306"/>
        </w:tabs>
      </w:pPr>
      <w:hyperlink w:anchor="_Toc19051" w:history="1">
        <w:r>
          <w:rPr>
            <w:rFonts w:ascii="仿宋" w:eastAsia="仿宋" w:hAnsi="仿宋" w:cs="仿宋" w:hint="eastAsia"/>
            <w:lang w:eastAsia="zh-CN"/>
          </w:rPr>
          <w:t>(二)、危机处理机制的建立与实施</w:t>
        </w:r>
        <w:r>
          <w:tab/>
        </w:r>
        <w:r>
          <w:fldChar w:fldCharType="begin"/>
        </w:r>
        <w:r>
          <w:instrText xml:space="preserve"> PAGEREF _Toc19051 \h </w:instrText>
        </w:r>
        <w:r>
          <w:fldChar w:fldCharType="separate"/>
        </w:r>
        <w:r>
          <w:t>54</w:t>
        </w:r>
        <w:r>
          <w:fldChar w:fldCharType="end"/>
        </w:r>
      </w:hyperlink>
    </w:p>
    <w:p>
      <w:pPr>
        <w:pStyle w:val="TOC2"/>
        <w:tabs>
          <w:tab w:val="right" w:leader="dot" w:pos="8306"/>
        </w:tabs>
      </w:pPr>
      <w:hyperlink w:anchor="_Toc17879" w:history="1">
        <w:r>
          <w:rPr>
            <w:rFonts w:ascii="仿宋" w:eastAsia="仿宋" w:hAnsi="仿宋" w:cs="仿宋" w:hint="eastAsia"/>
            <w:lang w:eastAsia="zh-CN"/>
          </w:rPr>
          <w:t>(三)、劳动争议解决与法律风险防范</w:t>
        </w:r>
        <w:r>
          <w:tab/>
        </w:r>
        <w:r>
          <w:fldChar w:fldCharType="begin"/>
        </w:r>
        <w:r>
          <w:instrText xml:space="preserve"> PAGEREF _Toc17879 \h </w:instrText>
        </w:r>
        <w:r>
          <w:fldChar w:fldCharType="separate"/>
        </w:r>
        <w:r>
          <w:t>55</w:t>
        </w:r>
        <w:r>
          <w:fldChar w:fldCharType="end"/>
        </w:r>
      </w:hyperlink>
    </w:p>
    <w:p>
      <w:pPr>
        <w:pStyle w:val="TOC1"/>
        <w:tabs>
          <w:tab w:val="right" w:leader="dot" w:pos="8306"/>
        </w:tabs>
      </w:pPr>
      <w:hyperlink w:anchor="_Toc21824" w:history="1">
        <w:r>
          <w:rPr>
            <w:rFonts w:ascii="仿宋" w:eastAsia="仿宋" w:hAnsi="仿宋" w:cs="仿宋" w:hint="eastAsia"/>
            <w:lang w:eastAsia="zh-CN"/>
          </w:rPr>
          <w:t>十四、员工满意度调查与提升策略</w:t>
        </w:r>
        <w:r>
          <w:tab/>
        </w:r>
        <w:r>
          <w:fldChar w:fldCharType="begin"/>
        </w:r>
        <w:r>
          <w:instrText xml:space="preserve"> PAGEREF _Toc21824 \h </w:instrText>
        </w:r>
        <w:r>
          <w:fldChar w:fldCharType="separate"/>
        </w:r>
        <w:r>
          <w:t>56</w:t>
        </w:r>
        <w:r>
          <w:fldChar w:fldCharType="end"/>
        </w:r>
      </w:hyperlink>
    </w:p>
    <w:p>
      <w:pPr>
        <w:pStyle w:val="TOC2"/>
        <w:tabs>
          <w:tab w:val="right" w:leader="dot" w:pos="8306"/>
        </w:tabs>
      </w:pPr>
      <w:hyperlink w:anchor="_Toc12330" w:history="1">
        <w:r>
          <w:rPr>
            <w:rFonts w:ascii="仿宋" w:eastAsia="仿宋" w:hAnsi="仿宋" w:cs="仿宋" w:hint="eastAsia"/>
            <w:lang w:eastAsia="zh-CN"/>
          </w:rPr>
          <w:t>(一)、满意度调查的设计与实施</w:t>
        </w:r>
        <w:r>
          <w:tab/>
        </w:r>
        <w:r>
          <w:fldChar w:fldCharType="begin"/>
        </w:r>
        <w:r>
          <w:instrText xml:space="preserve"> PAGEREF _Toc12330 \h </w:instrText>
        </w:r>
        <w:r>
          <w:fldChar w:fldCharType="separate"/>
        </w:r>
        <w:r>
          <w:t>56</w:t>
        </w:r>
        <w:r>
          <w:fldChar w:fldCharType="end"/>
        </w:r>
      </w:hyperlink>
    </w:p>
    <w:p>
      <w:pPr>
        <w:pStyle w:val="TOC2"/>
        <w:tabs>
          <w:tab w:val="right" w:leader="dot" w:pos="8306"/>
        </w:tabs>
      </w:pPr>
      <w:hyperlink w:anchor="_Toc6504" w:history="1">
        <w:r>
          <w:rPr>
            <w:rFonts w:ascii="仿宋" w:eastAsia="仿宋" w:hAnsi="仿宋" w:cs="仿宋" w:hint="eastAsia"/>
            <w:lang w:eastAsia="zh-CN"/>
          </w:rPr>
          <w:t>(二)、员工满意度的分析与解读</w:t>
        </w:r>
        <w:r>
          <w:tab/>
        </w:r>
        <w:r>
          <w:fldChar w:fldCharType="begin"/>
        </w:r>
        <w:r>
          <w:instrText xml:space="preserve"> PAGEREF _Toc6504 \h </w:instrText>
        </w:r>
        <w:r>
          <w:fldChar w:fldCharType="separate"/>
        </w:r>
        <w:r>
          <w:t>57</w:t>
        </w:r>
        <w:r>
          <w:fldChar w:fldCharType="end"/>
        </w:r>
      </w:hyperlink>
    </w:p>
    <w:p>
      <w:pPr>
        <w:pStyle w:val="TOC2"/>
        <w:tabs>
          <w:tab w:val="right" w:leader="dot" w:pos="8306"/>
        </w:tabs>
      </w:pPr>
      <w:hyperlink w:anchor="_Toc28522" w:history="1">
        <w:r>
          <w:rPr>
            <w:rFonts w:ascii="仿宋" w:eastAsia="仿宋" w:hAnsi="仿宋" w:cs="仿宋" w:hint="eastAsia"/>
            <w:lang w:eastAsia="zh-CN"/>
          </w:rPr>
          <w:t>(三)、提升员工满意度的措施与行动计划</w:t>
        </w:r>
        <w:r>
          <w:tab/>
        </w:r>
        <w:r>
          <w:fldChar w:fldCharType="begin"/>
        </w:r>
        <w:r>
          <w:instrText xml:space="preserve"> PAGEREF _Toc28522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铷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0845"/>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970"/>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7341"/>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铷 项目公司是一家致力于 铷铷行业的公司，成立于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铷 项目公司的使命是 [公司使命]，旨在通过 [关键业务活动] 提升铷铷行业的整体水平。公司的愿景是 [公司愿景]，立志成为 铷 中的领军企业，引领铷行业未来的发展方向。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项目公司拥有一支充满活力、高度专业化的团队。团队成员具备丰富的铷行业经验和专业知识，致力于通过协同合作实现公司设定的战略目标。公司注重员工培训和发展，提供广阔的职业发展空间。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0115"/>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在市场拓展和品牌建设方面具有丰富经验，致力于提升公司在铷行业中的市场份额。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XXXX年XX月至今，加入公司担任技术总监，负责产品研发和创新项目管理。具备深厚的技术功底和团队领导能力，对铷行业技术发展有深刻见解。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5679"/>
      <w:r>
        <w:rPr>
          <w:rFonts w:ascii="仿宋" w:eastAsia="仿宋" w:hAnsi="仿宋" w:cs="仿宋" w:hint="eastAsia"/>
          <w:sz w:val="28"/>
          <w:lang w:eastAsia="zh-CN"/>
        </w:rPr>
        <w:t>二、宏观环境分析</w:t>
      </w:r>
      <w:bookmarkEnd w:id="6"/>
    </w:p>
    <w:p>
      <w:pPr>
        <w:pStyle w:val="Heading2"/>
        <w:rPr>
          <w:rFonts w:ascii="仿宋" w:eastAsia="仿宋" w:hAnsi="仿宋" w:cs="仿宋" w:hint="eastAsia"/>
          <w:lang w:eastAsia="zh-CN"/>
        </w:rPr>
      </w:pPr>
      <w:bookmarkStart w:id="7" w:name="_Toc11662"/>
      <w:r>
        <w:rPr>
          <w:rFonts w:ascii="仿宋" w:eastAsia="仿宋" w:hAnsi="仿宋" w:cs="仿宋" w:hint="eastAsia"/>
          <w:lang w:eastAsia="zh-CN"/>
        </w:rPr>
        <w:t>(一)、宏观环境分析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铷行业中具有重要意义。随着社会结构的变化，消费者对产品和服务的需求也发生了变化。当前，社会对可持续性和社会责任的关注不断增加，这对 铷行业提出了更高的要求。企业需要适应社会价值观的演变，关注社会趋势，以更好地满足市场需求。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铷行业的发展有着直接而深远的影响。全球经济的增长趋缓或复苏，通货膨胀率、利率、汇率等因素都可能对企业的成本和收入造成影响。在这个环境中，企业需要灵活应对经济波动，制定适应性强的经营策略。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铷行业的发展至关重要。政府政策的变化、国际关系的调整都可能对企业产生深刻的影响。特别是在 铷行业可能涉及到的领域，如法规、知识产权保护等，企业需要密切关注政治动态，及时调整战略。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铷行业的驱动力之一。新技术的引入可能改变铷行业格局，提高生产效率，创造新的商业机会。企业需要保持对技术趋势的敏感性，不断更新技术和提升创新能力，以保持竞争力。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铷行业的运营产生直接的约束和引导。合规性、知识产权的保护、劳动法规等都是企业必须遵循的法律框架。企业需要建立完善的法律团队，确保在法规范围内经营，降低法律风险。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铷行业需要更加重视环境因素。降低碳足迹、可持续生产、环保政策的遵守等都成为企业经营的重要考量。企业需要通过绿色技术和环保举措，积极履行社会责任。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8" w:name="_Toc19068"/>
      <w:r>
        <w:rPr>
          <w:rFonts w:ascii="仿宋" w:eastAsia="仿宋" w:hAnsi="仿宋" w:cs="仿宋" w:hint="eastAsia"/>
          <w:sz w:val="28"/>
          <w:lang w:eastAsia="zh-CN"/>
        </w:rPr>
        <w:t>三、第八章员工绩效管理</w:t>
      </w:r>
      <w:bookmarkEnd w:id="8"/>
    </w:p>
    <w:p>
      <w:pPr>
        <w:pStyle w:val="Heading2"/>
        <w:rPr>
          <w:rFonts w:ascii="仿宋" w:eastAsia="仿宋" w:hAnsi="仿宋" w:cs="仿宋" w:hint="eastAsia"/>
          <w:lang w:eastAsia="zh-CN"/>
        </w:rPr>
      </w:pPr>
      <w:bookmarkStart w:id="9" w:name="_Toc25345"/>
      <w:r>
        <w:rPr>
          <w:rFonts w:ascii="仿宋" w:eastAsia="仿宋" w:hAnsi="仿宋" w:cs="仿宋" w:hint="eastAsia"/>
          <w:lang w:eastAsia="zh-CN"/>
        </w:rPr>
        <w:t>(一)、绩效评估体系建立</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0" w:name="_Toc16953"/>
      <w:r>
        <w:rPr>
          <w:rFonts w:ascii="仿宋" w:eastAsia="仿宋" w:hAnsi="仿宋" w:cs="仿宋" w:hint="eastAsia"/>
          <w:sz w:val="28"/>
          <w:lang w:eastAsia="zh-CN"/>
        </w:rPr>
        <w:t>(二)、绩效考核与反馈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1" w:name="_Toc1581"/>
      <w:r>
        <w:rPr>
          <w:rFonts w:ascii="仿宋" w:eastAsia="仿宋" w:hAnsi="仿宋" w:cs="仿宋" w:hint="eastAsia"/>
          <w:sz w:val="28"/>
          <w:lang w:eastAsia="zh-CN"/>
        </w:rPr>
        <w:t>(三)、激励与奖惩机制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2" w:name="_Toc16808"/>
      <w:r>
        <w:rPr>
          <w:rFonts w:ascii="仿宋" w:eastAsia="仿宋" w:hAnsi="仿宋" w:cs="仿宋" w:hint="eastAsia"/>
          <w:sz w:val="28"/>
          <w:lang w:eastAsia="zh-CN"/>
        </w:rPr>
        <w:t>四、项目基本情况</w:t>
      </w:r>
      <w:bookmarkEnd w:id="12"/>
    </w:p>
    <w:p>
      <w:pPr>
        <w:pStyle w:val="Heading2"/>
        <w:rPr>
          <w:rFonts w:ascii="仿宋" w:eastAsia="仿宋" w:hAnsi="仿宋" w:cs="仿宋" w:hint="eastAsia"/>
          <w:lang w:eastAsia="zh-CN"/>
        </w:rPr>
      </w:pPr>
      <w:bookmarkStart w:id="13" w:name="_Toc13471"/>
      <w:r>
        <w:rPr>
          <w:rFonts w:ascii="仿宋" w:eastAsia="仿宋" w:hAnsi="仿宋" w:cs="仿宋" w:hint="eastAsia"/>
          <w:lang w:eastAsia="zh-CN"/>
        </w:rPr>
        <w:t>(一)、项目名称及建设性质</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14" w:name="_Toc31028"/>
      <w:r>
        <w:rPr>
          <w:rFonts w:ascii="仿宋" w:eastAsia="仿宋" w:hAnsi="仿宋" w:cs="仿宋" w:hint="eastAsia"/>
          <w:sz w:val="28"/>
          <w:lang w:eastAsia="zh-CN"/>
        </w:rPr>
        <w:t>(二)、项目承办单位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15" w:name="_Toc27130"/>
      <w:r>
        <w:rPr>
          <w:rFonts w:ascii="仿宋" w:eastAsia="仿宋" w:hAnsi="仿宋" w:cs="仿宋" w:hint="eastAsia"/>
          <w:sz w:val="28"/>
          <w:lang w:eastAsia="zh-CN"/>
        </w:rPr>
        <w:t>(三)、项目实施的可行性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铷行业进行新材料、新工艺、新产品的研发，以促进整个铷行业的结构调整和转型升级。这一系列政策的实施为铷行业提供了有力的支持，有助于铷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铷行业提供了增长的空间，同时，逐步升级的消费需求也促使铷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铷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6" w:name="_Toc22344"/>
      <w:r>
        <w:rPr>
          <w:rFonts w:ascii="仿宋" w:eastAsia="仿宋" w:hAnsi="仿宋" w:cs="仿宋" w:hint="eastAsia"/>
          <w:sz w:val="28"/>
          <w:lang w:eastAsia="zh-CN"/>
        </w:rPr>
        <w:t>(四)、项目建设选址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7" w:name="_Toc7916"/>
      <w:r>
        <w:rPr>
          <w:rFonts w:ascii="仿宋" w:eastAsia="仿宋" w:hAnsi="仿宋" w:cs="仿宋" w:hint="eastAsia"/>
          <w:sz w:val="28"/>
          <w:lang w:eastAsia="zh-CN"/>
        </w:rPr>
        <w:t>(五)、建筑物建设规模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28168"/>
      <w:r>
        <w:rPr>
          <w:rFonts w:ascii="仿宋" w:eastAsia="仿宋" w:hAnsi="仿宋" w:cs="仿宋" w:hint="eastAsia"/>
          <w:sz w:val="28"/>
          <w:lang w:eastAsia="zh-CN"/>
        </w:rPr>
        <w:t>(六)、项目总投资及资金构成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6.</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9" w:name="_Toc20621"/>
      <w:r>
        <w:rPr>
          <w:rFonts w:ascii="仿宋" w:eastAsia="仿宋" w:hAnsi="仿宋" w:cs="仿宋" w:hint="eastAsia"/>
          <w:sz w:val="28"/>
          <w:lang w:eastAsia="zh-CN"/>
        </w:rPr>
        <w:t>(七)、资金筹措方案</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公司计划邀请合作伙伴参与项目投资，共同分享项目的发展成果。通过与铷行业内有实力、资源丰富的合作伙伴达成合作协议，实现资源共享、风险分担，提高项目的整体实力。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0" w:name="_Toc13218"/>
      <w:r>
        <w:rPr>
          <w:rFonts w:ascii="仿宋" w:eastAsia="仿宋" w:hAnsi="仿宋" w:cs="仿宋" w:hint="eastAsia"/>
          <w:sz w:val="28"/>
          <w:lang w:eastAsia="zh-CN"/>
        </w:rPr>
        <w:t>(八)、项目预期经济效益规划目标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1" w:name="_Toc15332"/>
      <w:r>
        <w:rPr>
          <w:rFonts w:ascii="仿宋" w:eastAsia="仿宋" w:hAnsi="仿宋" w:cs="仿宋" w:hint="eastAsia"/>
          <w:sz w:val="28"/>
          <w:lang w:eastAsia="zh-CN"/>
        </w:rPr>
        <w:t>(九)、项目建设进度规划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项目方案设计：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验收阶段：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2" w:name="_Toc23118"/>
      <w:r>
        <w:rPr>
          <w:rFonts w:ascii="仿宋" w:eastAsia="仿宋" w:hAnsi="仿宋" w:cs="仿宋" w:hint="eastAsia"/>
          <w:sz w:val="28"/>
          <w:lang w:eastAsia="zh-CN"/>
        </w:rPr>
        <w:t>五、薪酬制度管理</w:t>
      </w:r>
      <w:bookmarkEnd w:id="22"/>
    </w:p>
    <w:p>
      <w:pPr>
        <w:pStyle w:val="Heading2"/>
        <w:rPr>
          <w:rFonts w:ascii="仿宋" w:eastAsia="仿宋" w:hAnsi="仿宋" w:cs="仿宋" w:hint="eastAsia"/>
          <w:lang w:eastAsia="zh-CN"/>
        </w:rPr>
      </w:pPr>
      <w:bookmarkStart w:id="23" w:name="_Toc13929"/>
      <w:r>
        <w:rPr>
          <w:rFonts w:ascii="仿宋" w:eastAsia="仿宋" w:hAnsi="仿宋" w:cs="仿宋" w:hint="eastAsia"/>
          <w:lang w:eastAsia="zh-CN"/>
        </w:rPr>
        <w:t>(一)、薪酬管理制度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铷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9536"/>
      <w:r>
        <w:rPr>
          <w:rFonts w:ascii="仿宋" w:eastAsia="仿宋" w:hAnsi="仿宋" w:cs="仿宋" w:hint="eastAsia"/>
          <w:sz w:val="28"/>
          <w:lang w:eastAsia="zh-CN"/>
        </w:rPr>
        <w:t>(二)、奖金制度的制定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https://d.book118.com/458012032065006034</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铷相关公司员工职业道路规划与管理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AF2F8A"/>
    <w:rsid w:val="63AF2F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458012032065006034"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2023-12-19T11:40:00Z</dcterms:created>
  <dcterms:modified xsi:type="dcterms:W3CDTF">2023-12-19T11:40:41Z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D6850187C4BA4240A98A95A5B47C09E0_11</vt:lpwstr>
  </property>
  <property fmtid="{D5CDD505-2E9C-101B-9397-08002B2CF9AE}" pid="3" name="KSOProductBuildVer">
    <vt:lpwstr>2052-12.1.0.16120</vt:lpwstr>
  </property>
</Properties>
</file>