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4EDE" w14:paraId="4BCB289A" w14:textId="77777777">
      <w:pPr>
        <w:rPr>
          <w:rFonts w:ascii="仿宋" w:eastAsia="仿宋" w:hAnsi="仿宋" w:cs="仿宋"/>
          <w:b/>
          <w:sz w:val="40"/>
        </w:rPr>
      </w:pPr>
    </w:p>
    <w:p w:rsidR="00C84EDE" w14:paraId="4BE17B41" w14:textId="77777777">
      <w:pPr>
        <w:rPr>
          <w:rFonts w:ascii="仿宋" w:eastAsia="仿宋" w:hAnsi="仿宋" w:cs="仿宋"/>
          <w:b/>
          <w:sz w:val="40"/>
        </w:rPr>
      </w:pPr>
    </w:p>
    <w:p w:rsidR="00C84EDE" w14:paraId="24424841" w14:textId="77777777">
      <w:pPr>
        <w:rPr>
          <w:rFonts w:ascii="仿宋" w:eastAsia="仿宋" w:hAnsi="仿宋" w:cs="仿宋"/>
          <w:b/>
          <w:sz w:val="40"/>
        </w:rPr>
      </w:pPr>
    </w:p>
    <w:p w:rsidR="00C84EDE" w14:paraId="1DDA9EB6"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医疗人工智能相关行业投资规划报告</w:t>
      </w:r>
    </w:p>
    <w:p w:rsidR="00C84EDE" w14:paraId="67076F53" w14:textId="77777777">
      <w:pPr>
        <w:jc w:val="center"/>
        <w:rPr>
          <w:rFonts w:ascii="仿宋" w:eastAsia="仿宋" w:hAnsi="仿宋" w:cs="仿宋"/>
          <w:b/>
          <w:sz w:val="40"/>
        </w:rPr>
      </w:pPr>
      <w:r>
        <w:rPr>
          <w:rFonts w:ascii="仿宋" w:eastAsia="仿宋" w:hAnsi="仿宋" w:cs="仿宋" w:hint="eastAsia"/>
          <w:b/>
          <w:sz w:val="40"/>
        </w:rPr>
        <w:t>目录</w:t>
      </w:r>
    </w:p>
    <w:p w:rsidR="00C84EDE" w14:paraId="2346C0BC" w14:textId="77777777">
      <w:pPr>
        <w:pStyle w:val="TOC1"/>
        <w:tabs>
          <w:tab w:val="right" w:leader="dot" w:pos="8306"/>
        </w:tabs>
      </w:pPr>
      <w:r>
        <w:fldChar w:fldCharType="begin"/>
      </w:r>
      <w:r>
        <w:instrText>TOC \h \z</w:instrText>
      </w:r>
      <w:r>
        <w:fldChar w:fldCharType="separate"/>
      </w:r>
      <w:hyperlink w:anchor="_Toc8105" w:history="1">
        <w:r>
          <w:rPr>
            <w:rFonts w:ascii="仿宋" w:eastAsia="仿宋" w:hAnsi="仿宋" w:cs="仿宋" w:hint="eastAsia"/>
          </w:rPr>
          <w:t>序言</w:t>
        </w:r>
        <w:r>
          <w:tab/>
        </w:r>
        <w:r>
          <w:fldChar w:fldCharType="begin"/>
        </w:r>
        <w:r>
          <w:instrText xml:space="preserve"> PAGEREF _Toc8105 \h </w:instrText>
        </w:r>
        <w:r>
          <w:fldChar w:fldCharType="separate"/>
        </w:r>
        <w:r>
          <w:t>3</w:t>
        </w:r>
        <w:r>
          <w:fldChar w:fldCharType="end"/>
        </w:r>
      </w:hyperlink>
    </w:p>
    <w:p w:rsidR="00C84EDE" w14:paraId="6C5CB041" w14:textId="77777777">
      <w:pPr>
        <w:pStyle w:val="TOC1"/>
        <w:tabs>
          <w:tab w:val="right" w:leader="dot" w:pos="8306"/>
        </w:tabs>
      </w:pPr>
      <w:hyperlink w:anchor="_Toc26249" w:history="1">
        <w:r>
          <w:rPr>
            <w:rFonts w:ascii="仿宋" w:eastAsia="仿宋" w:hAnsi="仿宋" w:cs="仿宋" w:hint="eastAsia"/>
          </w:rPr>
          <w:t>一、技术方案</w:t>
        </w:r>
        <w:r>
          <w:tab/>
        </w:r>
        <w:r>
          <w:fldChar w:fldCharType="begin"/>
        </w:r>
        <w:r>
          <w:instrText xml:space="preserve"> PAGEREF _Toc26249 \h </w:instrText>
        </w:r>
        <w:r>
          <w:fldChar w:fldCharType="separate"/>
        </w:r>
        <w:r>
          <w:t>3</w:t>
        </w:r>
        <w:r>
          <w:fldChar w:fldCharType="end"/>
        </w:r>
      </w:hyperlink>
    </w:p>
    <w:p w:rsidR="00C84EDE" w14:paraId="3AE2A427" w14:textId="77777777">
      <w:pPr>
        <w:pStyle w:val="TOC2"/>
        <w:tabs>
          <w:tab w:val="right" w:leader="dot" w:pos="8306"/>
        </w:tabs>
      </w:pPr>
      <w:hyperlink w:anchor="_Toc16882" w:history="1">
        <w:r>
          <w:rPr>
            <w:rFonts w:ascii="仿宋" w:eastAsia="仿宋" w:hAnsi="仿宋" w:cs="仿宋" w:hint="eastAsia"/>
          </w:rPr>
          <w:t>（一）企业技术研发分析</w:t>
        </w:r>
        <w:r>
          <w:tab/>
        </w:r>
        <w:r>
          <w:fldChar w:fldCharType="begin"/>
        </w:r>
        <w:r>
          <w:instrText xml:space="preserve"> PAGEREF _Toc16882 \h </w:instrText>
        </w:r>
        <w:r>
          <w:fldChar w:fldCharType="separate"/>
        </w:r>
        <w:r>
          <w:t>3</w:t>
        </w:r>
        <w:r>
          <w:fldChar w:fldCharType="end"/>
        </w:r>
      </w:hyperlink>
    </w:p>
    <w:p w:rsidR="00C84EDE" w14:paraId="23C02D6F" w14:textId="77777777">
      <w:pPr>
        <w:pStyle w:val="TOC2"/>
        <w:tabs>
          <w:tab w:val="right" w:leader="dot" w:pos="8306"/>
        </w:tabs>
      </w:pPr>
      <w:hyperlink w:anchor="_Toc11656" w:history="1">
        <w:r>
          <w:rPr>
            <w:rFonts w:ascii="仿宋" w:eastAsia="仿宋" w:hAnsi="仿宋" w:cs="仿宋" w:hint="eastAsia"/>
          </w:rPr>
          <w:t>（二）医疗人工智能项目技术工艺分析</w:t>
        </w:r>
        <w:r>
          <w:tab/>
        </w:r>
        <w:r>
          <w:fldChar w:fldCharType="begin"/>
        </w:r>
        <w:r>
          <w:instrText xml:space="preserve"> PAGEREF _Toc11656 \h </w:instrText>
        </w:r>
        <w:r>
          <w:fldChar w:fldCharType="separate"/>
        </w:r>
        <w:r>
          <w:t>4</w:t>
        </w:r>
        <w:r>
          <w:fldChar w:fldCharType="end"/>
        </w:r>
      </w:hyperlink>
    </w:p>
    <w:p w:rsidR="00C84EDE" w14:paraId="1E9BB6D2" w14:textId="77777777">
      <w:pPr>
        <w:pStyle w:val="TOC2"/>
        <w:tabs>
          <w:tab w:val="right" w:leader="dot" w:pos="8306"/>
        </w:tabs>
      </w:pPr>
      <w:hyperlink w:anchor="_Toc1927" w:history="1">
        <w:r>
          <w:rPr>
            <w:rFonts w:ascii="仿宋" w:eastAsia="仿宋" w:hAnsi="仿宋" w:cs="仿宋" w:hint="eastAsia"/>
          </w:rPr>
          <w:t>（三）医疗人工智能项目技术流程</w:t>
        </w:r>
        <w:r>
          <w:tab/>
        </w:r>
        <w:r>
          <w:fldChar w:fldCharType="begin"/>
        </w:r>
        <w:r>
          <w:instrText xml:space="preserve"> PAGEREF _Toc1927 \h </w:instrText>
        </w:r>
        <w:r>
          <w:fldChar w:fldCharType="separate"/>
        </w:r>
        <w:r>
          <w:t>6</w:t>
        </w:r>
        <w:r>
          <w:fldChar w:fldCharType="end"/>
        </w:r>
      </w:hyperlink>
    </w:p>
    <w:p w:rsidR="00C84EDE" w14:paraId="56C1524E" w14:textId="77777777">
      <w:pPr>
        <w:pStyle w:val="TOC2"/>
        <w:tabs>
          <w:tab w:val="right" w:leader="dot" w:pos="8306"/>
        </w:tabs>
      </w:pPr>
      <w:hyperlink w:anchor="_Toc8374" w:history="1">
        <w:r>
          <w:rPr>
            <w:rFonts w:ascii="仿宋" w:eastAsia="仿宋" w:hAnsi="仿宋" w:cs="仿宋" w:hint="eastAsia"/>
          </w:rPr>
          <w:t>（四）设备选型方案</w:t>
        </w:r>
        <w:r>
          <w:tab/>
        </w:r>
        <w:r>
          <w:fldChar w:fldCharType="begin"/>
        </w:r>
        <w:r>
          <w:instrText xml:space="preserve"> PAGEREF _Toc8374 \h </w:instrText>
        </w:r>
        <w:r>
          <w:fldChar w:fldCharType="separate"/>
        </w:r>
        <w:r>
          <w:t>8</w:t>
        </w:r>
        <w:r>
          <w:fldChar w:fldCharType="end"/>
        </w:r>
      </w:hyperlink>
    </w:p>
    <w:p w:rsidR="00C84EDE" w14:paraId="517F6722" w14:textId="77777777">
      <w:pPr>
        <w:pStyle w:val="TOC1"/>
        <w:tabs>
          <w:tab w:val="right" w:leader="dot" w:pos="8306"/>
        </w:tabs>
      </w:pPr>
      <w:hyperlink w:anchor="_Toc10063" w:history="1">
        <w:r>
          <w:rPr>
            <w:rFonts w:ascii="仿宋" w:eastAsia="仿宋" w:hAnsi="仿宋" w:cs="仿宋" w:hint="eastAsia"/>
          </w:rPr>
          <w:t>二、医疗人工智能项目投资背景分析</w:t>
        </w:r>
        <w:r>
          <w:tab/>
        </w:r>
        <w:r>
          <w:fldChar w:fldCharType="begin"/>
        </w:r>
        <w:r>
          <w:instrText xml:space="preserve"> PAGEREF _Toc10063 \h </w:instrText>
        </w:r>
        <w:r>
          <w:fldChar w:fldCharType="separate"/>
        </w:r>
        <w:r>
          <w:t>9</w:t>
        </w:r>
        <w:r>
          <w:fldChar w:fldCharType="end"/>
        </w:r>
      </w:hyperlink>
    </w:p>
    <w:p w:rsidR="00C84EDE" w14:paraId="1FA4534D" w14:textId="77777777">
      <w:pPr>
        <w:pStyle w:val="TOC2"/>
        <w:tabs>
          <w:tab w:val="right" w:leader="dot" w:pos="8306"/>
        </w:tabs>
      </w:pPr>
      <w:hyperlink w:anchor="_Toc1541" w:history="1">
        <w:r>
          <w:rPr>
            <w:rFonts w:ascii="仿宋" w:eastAsia="仿宋" w:hAnsi="仿宋" w:cs="仿宋" w:hint="eastAsia"/>
          </w:rPr>
          <w:t>（一）行业背景分析</w:t>
        </w:r>
        <w:r>
          <w:tab/>
        </w:r>
        <w:r>
          <w:fldChar w:fldCharType="begin"/>
        </w:r>
        <w:r>
          <w:instrText xml:space="preserve"> PAGEREF _Toc1541 \h </w:instrText>
        </w:r>
        <w:r>
          <w:fldChar w:fldCharType="separate"/>
        </w:r>
        <w:r>
          <w:t>9</w:t>
        </w:r>
        <w:r>
          <w:fldChar w:fldCharType="end"/>
        </w:r>
      </w:hyperlink>
    </w:p>
    <w:p w:rsidR="00C84EDE" w14:paraId="7E1C838A" w14:textId="77777777">
      <w:pPr>
        <w:pStyle w:val="TOC2"/>
        <w:tabs>
          <w:tab w:val="right" w:leader="dot" w:pos="8306"/>
        </w:tabs>
      </w:pPr>
      <w:hyperlink w:anchor="_Toc6037" w:history="1">
        <w:r>
          <w:rPr>
            <w:rFonts w:ascii="仿宋" w:eastAsia="仿宋" w:hAnsi="仿宋" w:cs="仿宋" w:hint="eastAsia"/>
          </w:rPr>
          <w:t>（二）产业发展分析</w:t>
        </w:r>
        <w:r>
          <w:tab/>
        </w:r>
        <w:r>
          <w:fldChar w:fldCharType="begin"/>
        </w:r>
        <w:r>
          <w:instrText xml:space="preserve"> PAGEREF _Toc6037 \h </w:instrText>
        </w:r>
        <w:r>
          <w:fldChar w:fldCharType="separate"/>
        </w:r>
        <w:r>
          <w:t>10</w:t>
        </w:r>
        <w:r>
          <w:fldChar w:fldCharType="end"/>
        </w:r>
      </w:hyperlink>
    </w:p>
    <w:p w:rsidR="00C84EDE" w14:paraId="26EF4BC8" w14:textId="77777777">
      <w:pPr>
        <w:pStyle w:val="TOC1"/>
        <w:tabs>
          <w:tab w:val="right" w:leader="dot" w:pos="8306"/>
        </w:tabs>
      </w:pPr>
      <w:hyperlink w:anchor="_Toc2624" w:history="1">
        <w:r>
          <w:rPr>
            <w:rFonts w:ascii="仿宋" w:eastAsia="仿宋" w:hAnsi="仿宋" w:cs="仿宋" w:hint="eastAsia"/>
          </w:rPr>
          <w:t>三、行业前景</w:t>
        </w:r>
        <w:r>
          <w:rPr>
            <w:rFonts w:ascii="仿宋" w:eastAsia="仿宋" w:hAnsi="仿宋" w:cs="仿宋" w:hint="eastAsia"/>
          </w:rPr>
          <w:t>及市场预测</w:t>
        </w:r>
        <w:r>
          <w:tab/>
        </w:r>
        <w:r>
          <w:fldChar w:fldCharType="begin"/>
        </w:r>
        <w:r>
          <w:instrText xml:space="preserve"> PAGEREF _Toc2624 \h </w:instrText>
        </w:r>
        <w:r>
          <w:fldChar w:fldCharType="separate"/>
        </w:r>
        <w:r>
          <w:t>11</w:t>
        </w:r>
        <w:r>
          <w:fldChar w:fldCharType="end"/>
        </w:r>
      </w:hyperlink>
    </w:p>
    <w:p w:rsidR="00C84EDE" w14:paraId="453AFADE" w14:textId="77777777">
      <w:pPr>
        <w:pStyle w:val="TOC2"/>
        <w:tabs>
          <w:tab w:val="right" w:leader="dot" w:pos="8306"/>
        </w:tabs>
      </w:pPr>
      <w:hyperlink w:anchor="_Toc27356" w:history="1">
        <w:r>
          <w:rPr>
            <w:rFonts w:ascii="仿宋" w:eastAsia="仿宋" w:hAnsi="仿宋" w:cs="仿宋" w:hint="eastAsia"/>
          </w:rPr>
          <w:t>（一）行业基本情况</w:t>
        </w:r>
        <w:r>
          <w:tab/>
        </w:r>
        <w:r>
          <w:fldChar w:fldCharType="begin"/>
        </w:r>
        <w:r>
          <w:instrText xml:space="preserve"> PAGEREF _Toc27356 \h </w:instrText>
        </w:r>
        <w:r>
          <w:fldChar w:fldCharType="separate"/>
        </w:r>
        <w:r>
          <w:t>11</w:t>
        </w:r>
        <w:r>
          <w:fldChar w:fldCharType="end"/>
        </w:r>
      </w:hyperlink>
    </w:p>
    <w:p w:rsidR="00C84EDE" w14:paraId="02B6EDDE" w14:textId="77777777">
      <w:pPr>
        <w:pStyle w:val="TOC2"/>
        <w:tabs>
          <w:tab w:val="right" w:leader="dot" w:pos="8306"/>
        </w:tabs>
      </w:pPr>
      <w:hyperlink w:anchor="_Toc21282" w:history="1">
        <w:r>
          <w:rPr>
            <w:rFonts w:ascii="仿宋" w:eastAsia="仿宋" w:hAnsi="仿宋" w:cs="仿宋" w:hint="eastAsia"/>
          </w:rPr>
          <w:t>（二）市场分析</w:t>
        </w:r>
        <w:r>
          <w:tab/>
        </w:r>
        <w:r>
          <w:fldChar w:fldCharType="begin"/>
        </w:r>
        <w:r>
          <w:instrText xml:space="preserve"> PAGEREF _Toc21282 \h </w:instrText>
        </w:r>
        <w:r>
          <w:fldChar w:fldCharType="separate"/>
        </w:r>
        <w:r>
          <w:t>12</w:t>
        </w:r>
        <w:r>
          <w:fldChar w:fldCharType="end"/>
        </w:r>
      </w:hyperlink>
    </w:p>
    <w:p w:rsidR="00C84EDE" w14:paraId="3ED0219C" w14:textId="77777777">
      <w:pPr>
        <w:pStyle w:val="TOC1"/>
        <w:tabs>
          <w:tab w:val="right" w:leader="dot" w:pos="8306"/>
        </w:tabs>
      </w:pPr>
      <w:hyperlink w:anchor="_Toc8238" w:history="1">
        <w:r>
          <w:rPr>
            <w:rFonts w:ascii="仿宋" w:eastAsia="仿宋" w:hAnsi="仿宋" w:cs="仿宋" w:hint="eastAsia"/>
          </w:rPr>
          <w:t>四、原材料及成品管理</w:t>
        </w:r>
        <w:r>
          <w:tab/>
        </w:r>
        <w:r>
          <w:fldChar w:fldCharType="begin"/>
        </w:r>
        <w:r>
          <w:instrText xml:space="preserve"> PAGEREF _Toc8238 \h </w:instrText>
        </w:r>
        <w:r>
          <w:fldChar w:fldCharType="separate"/>
        </w:r>
        <w:r>
          <w:t>14</w:t>
        </w:r>
        <w:r>
          <w:fldChar w:fldCharType="end"/>
        </w:r>
      </w:hyperlink>
    </w:p>
    <w:p w:rsidR="00C84EDE" w14:paraId="51A62DD9" w14:textId="77777777">
      <w:pPr>
        <w:pStyle w:val="TOC2"/>
        <w:tabs>
          <w:tab w:val="right" w:leader="dot" w:pos="8306"/>
        </w:tabs>
      </w:pPr>
      <w:hyperlink w:anchor="_Toc31457" w:history="1">
        <w:r>
          <w:rPr>
            <w:rFonts w:ascii="仿宋" w:eastAsia="仿宋" w:hAnsi="仿宋" w:cs="仿宋" w:hint="eastAsia"/>
          </w:rPr>
          <w:t>（一）医疗人工智能项目建设期原辅材料供应情况</w:t>
        </w:r>
        <w:r>
          <w:tab/>
        </w:r>
        <w:r>
          <w:fldChar w:fldCharType="begin"/>
        </w:r>
        <w:r>
          <w:instrText xml:space="preserve"> PAGEREF _Toc31457 \h </w:instrText>
        </w:r>
        <w:r>
          <w:fldChar w:fldCharType="separate"/>
        </w:r>
        <w:r>
          <w:t>14</w:t>
        </w:r>
        <w:r>
          <w:fldChar w:fldCharType="end"/>
        </w:r>
      </w:hyperlink>
    </w:p>
    <w:p w:rsidR="00C84EDE" w14:paraId="6F39B5F2" w14:textId="77777777">
      <w:pPr>
        <w:pStyle w:val="TOC2"/>
        <w:tabs>
          <w:tab w:val="right" w:leader="dot" w:pos="8306"/>
        </w:tabs>
      </w:pPr>
      <w:hyperlink w:anchor="_Toc27381" w:history="1">
        <w:r>
          <w:rPr>
            <w:rFonts w:ascii="仿宋" w:eastAsia="仿宋" w:hAnsi="仿宋" w:cs="仿宋" w:hint="eastAsia"/>
          </w:rPr>
          <w:t>（二）医疗人工智能项目运营期原辅材料供应及质量管理</w:t>
        </w:r>
        <w:r>
          <w:tab/>
        </w:r>
        <w:r>
          <w:fldChar w:fldCharType="begin"/>
        </w:r>
        <w:r>
          <w:instrText xml:space="preserve"> PAGEREF _Toc27381 \h </w:instrText>
        </w:r>
        <w:r>
          <w:fldChar w:fldCharType="separate"/>
        </w:r>
        <w:r>
          <w:t>14</w:t>
        </w:r>
        <w:r>
          <w:fldChar w:fldCharType="end"/>
        </w:r>
      </w:hyperlink>
    </w:p>
    <w:p w:rsidR="00C84EDE" w14:paraId="1405F622" w14:textId="77777777">
      <w:pPr>
        <w:pStyle w:val="TOC1"/>
        <w:tabs>
          <w:tab w:val="right" w:leader="dot" w:pos="8306"/>
        </w:tabs>
      </w:pPr>
      <w:hyperlink w:anchor="_Toc2334" w:history="1">
        <w:r>
          <w:rPr>
            <w:rFonts w:ascii="仿宋" w:eastAsia="仿宋" w:hAnsi="仿宋" w:cs="仿宋" w:hint="eastAsia"/>
          </w:rPr>
          <w:t>五、产品方案与建设规划</w:t>
        </w:r>
        <w:r>
          <w:tab/>
        </w:r>
        <w:r>
          <w:fldChar w:fldCharType="begin"/>
        </w:r>
        <w:r>
          <w:instrText xml:space="preserve"> PAGEREF _Toc2334 \h </w:instrText>
        </w:r>
        <w:r>
          <w:fldChar w:fldCharType="separate"/>
        </w:r>
        <w:r>
          <w:t>16</w:t>
        </w:r>
        <w:r>
          <w:fldChar w:fldCharType="end"/>
        </w:r>
      </w:hyperlink>
    </w:p>
    <w:p w:rsidR="00C84EDE" w14:paraId="43C03B83" w14:textId="77777777">
      <w:pPr>
        <w:pStyle w:val="TOC2"/>
        <w:tabs>
          <w:tab w:val="right" w:leader="dot" w:pos="8306"/>
        </w:tabs>
      </w:pPr>
      <w:hyperlink w:anchor="_Toc22185" w:history="1">
        <w:r>
          <w:rPr>
            <w:rFonts w:ascii="仿宋" w:eastAsia="仿宋" w:hAnsi="仿宋" w:cs="仿宋" w:hint="eastAsia"/>
          </w:rPr>
          <w:t>（一）医疗人工智能项目场地规模</w:t>
        </w:r>
        <w:r>
          <w:tab/>
        </w:r>
        <w:r>
          <w:fldChar w:fldCharType="begin"/>
        </w:r>
        <w:r>
          <w:instrText xml:space="preserve"> PAGEREF _Toc22185 \h </w:instrText>
        </w:r>
        <w:r>
          <w:fldChar w:fldCharType="separate"/>
        </w:r>
        <w:r>
          <w:t>16</w:t>
        </w:r>
        <w:r>
          <w:fldChar w:fldCharType="end"/>
        </w:r>
      </w:hyperlink>
    </w:p>
    <w:p w:rsidR="00C84EDE" w14:paraId="40B7DD2B" w14:textId="77777777">
      <w:pPr>
        <w:pStyle w:val="TOC2"/>
        <w:tabs>
          <w:tab w:val="right" w:leader="dot" w:pos="8306"/>
        </w:tabs>
      </w:pPr>
      <w:hyperlink w:anchor="_Toc23651" w:history="1">
        <w:r>
          <w:rPr>
            <w:rFonts w:ascii="仿宋" w:eastAsia="仿宋" w:hAnsi="仿宋" w:cs="仿宋" w:hint="eastAsia"/>
          </w:rPr>
          <w:t>（二）产能规模</w:t>
        </w:r>
        <w:r>
          <w:tab/>
        </w:r>
        <w:r>
          <w:fldChar w:fldCharType="begin"/>
        </w:r>
        <w:r>
          <w:instrText xml:space="preserve"> PAGEREF _Toc23651 \h </w:instrText>
        </w:r>
        <w:r>
          <w:fldChar w:fldCharType="separate"/>
        </w:r>
        <w:r>
          <w:t>16</w:t>
        </w:r>
        <w:r>
          <w:fldChar w:fldCharType="end"/>
        </w:r>
      </w:hyperlink>
    </w:p>
    <w:p w:rsidR="00C84EDE" w14:paraId="68AC8685" w14:textId="77777777">
      <w:pPr>
        <w:pStyle w:val="TOC2"/>
        <w:tabs>
          <w:tab w:val="right" w:leader="dot" w:pos="8306"/>
        </w:tabs>
      </w:pPr>
      <w:hyperlink w:anchor="_Toc3283" w:history="1">
        <w:r>
          <w:rPr>
            <w:rFonts w:ascii="仿宋" w:eastAsia="仿宋" w:hAnsi="仿宋" w:cs="仿宋" w:hint="eastAsia"/>
          </w:rPr>
          <w:t>（三）产品规划方案及生产纲领</w:t>
        </w:r>
        <w:r>
          <w:tab/>
        </w:r>
        <w:r>
          <w:fldChar w:fldCharType="begin"/>
        </w:r>
        <w:r>
          <w:instrText xml:space="preserve"> PAGEREF _Toc3283 \h </w:instrText>
        </w:r>
        <w:r>
          <w:fldChar w:fldCharType="separate"/>
        </w:r>
        <w:r>
          <w:t>17</w:t>
        </w:r>
        <w:r>
          <w:fldChar w:fldCharType="end"/>
        </w:r>
      </w:hyperlink>
    </w:p>
    <w:p w:rsidR="00C84EDE" w14:paraId="3DB19C98" w14:textId="77777777">
      <w:pPr>
        <w:pStyle w:val="TOC1"/>
        <w:tabs>
          <w:tab w:val="right" w:leader="dot" w:pos="8306"/>
        </w:tabs>
      </w:pPr>
      <w:hyperlink w:anchor="_Toc20634" w:history="1">
        <w:r>
          <w:rPr>
            <w:rFonts w:ascii="仿宋" w:eastAsia="仿宋" w:hAnsi="仿宋" w:cs="仿宋" w:hint="eastAsia"/>
          </w:rPr>
          <w:t>六、环境保护分析</w:t>
        </w:r>
        <w:r>
          <w:tab/>
        </w:r>
        <w:r>
          <w:fldChar w:fldCharType="begin"/>
        </w:r>
        <w:r>
          <w:instrText xml:space="preserve"> PAGEREF _Toc20634 \h </w:instrText>
        </w:r>
        <w:r>
          <w:fldChar w:fldCharType="separate"/>
        </w:r>
        <w:r>
          <w:t>17</w:t>
        </w:r>
        <w:r>
          <w:fldChar w:fldCharType="end"/>
        </w:r>
      </w:hyperlink>
    </w:p>
    <w:p w:rsidR="00C84EDE" w14:paraId="61D14BDB" w14:textId="77777777">
      <w:pPr>
        <w:pStyle w:val="TOC2"/>
        <w:tabs>
          <w:tab w:val="right" w:leader="dot" w:pos="8306"/>
        </w:tabs>
      </w:pPr>
      <w:hyperlink w:anchor="_Toc30768" w:history="1">
        <w:r>
          <w:rPr>
            <w:rFonts w:ascii="仿宋" w:eastAsia="仿宋" w:hAnsi="仿宋" w:cs="仿宋" w:hint="eastAsia"/>
          </w:rPr>
          <w:t>（一）环境保护综述</w:t>
        </w:r>
        <w:r>
          <w:tab/>
        </w:r>
        <w:r>
          <w:fldChar w:fldCharType="begin"/>
        </w:r>
        <w:r>
          <w:instrText xml:space="preserve"> PAGEREF _Toc30768 \h </w:instrText>
        </w:r>
        <w:r>
          <w:fldChar w:fldCharType="separate"/>
        </w:r>
        <w:r>
          <w:t>17</w:t>
        </w:r>
        <w:r>
          <w:fldChar w:fldCharType="end"/>
        </w:r>
      </w:hyperlink>
    </w:p>
    <w:p w:rsidR="00C84EDE" w14:paraId="35580C31" w14:textId="77777777">
      <w:pPr>
        <w:pStyle w:val="TOC2"/>
        <w:tabs>
          <w:tab w:val="right" w:leader="dot" w:pos="8306"/>
        </w:tabs>
      </w:pPr>
      <w:hyperlink w:anchor="_Toc4635" w:history="1">
        <w:r>
          <w:rPr>
            <w:rFonts w:ascii="仿宋" w:eastAsia="仿宋" w:hAnsi="仿宋" w:cs="仿宋" w:hint="eastAsia"/>
          </w:rPr>
          <w:t>（二）施</w:t>
        </w:r>
        <w:r>
          <w:rPr>
            <w:rFonts w:ascii="仿宋" w:eastAsia="仿宋" w:hAnsi="仿宋" w:cs="仿宋" w:hint="eastAsia"/>
          </w:rPr>
          <w:t>工期环境影响分析</w:t>
        </w:r>
        <w:r>
          <w:tab/>
        </w:r>
        <w:r>
          <w:fldChar w:fldCharType="begin"/>
        </w:r>
        <w:r>
          <w:instrText xml:space="preserve"> PAGEREF _Toc4635 \h </w:instrText>
        </w:r>
        <w:r>
          <w:fldChar w:fldCharType="separate"/>
        </w:r>
        <w:r>
          <w:t>18</w:t>
        </w:r>
        <w:r>
          <w:fldChar w:fldCharType="end"/>
        </w:r>
      </w:hyperlink>
    </w:p>
    <w:p w:rsidR="00C84EDE" w14:paraId="0DD88267" w14:textId="77777777">
      <w:pPr>
        <w:pStyle w:val="TOC2"/>
        <w:tabs>
          <w:tab w:val="right" w:leader="dot" w:pos="8306"/>
        </w:tabs>
      </w:pPr>
      <w:hyperlink w:anchor="_Toc5635" w:history="1">
        <w:r>
          <w:rPr>
            <w:rFonts w:ascii="仿宋" w:eastAsia="仿宋" w:hAnsi="仿宋" w:cs="仿宋" w:hint="eastAsia"/>
          </w:rPr>
          <w:t>（三）营运期环境影响分析</w:t>
        </w:r>
        <w:r>
          <w:tab/>
        </w:r>
        <w:r>
          <w:fldChar w:fldCharType="begin"/>
        </w:r>
        <w:r>
          <w:instrText xml:space="preserve"> PAGEREF _Toc5635 \h </w:instrText>
        </w:r>
        <w:r>
          <w:fldChar w:fldCharType="separate"/>
        </w:r>
        <w:r>
          <w:t>20</w:t>
        </w:r>
        <w:r>
          <w:fldChar w:fldCharType="end"/>
        </w:r>
      </w:hyperlink>
    </w:p>
    <w:p w:rsidR="00C84EDE" w14:paraId="460F71A6" w14:textId="77777777">
      <w:pPr>
        <w:pStyle w:val="TOC2"/>
        <w:tabs>
          <w:tab w:val="right" w:leader="dot" w:pos="8306"/>
        </w:tabs>
      </w:pPr>
      <w:hyperlink w:anchor="_Toc19011" w:history="1">
        <w:r>
          <w:rPr>
            <w:rFonts w:ascii="仿宋" w:eastAsia="仿宋" w:hAnsi="仿宋" w:cs="仿宋" w:hint="eastAsia"/>
          </w:rPr>
          <w:t>（四）综合评价</w:t>
        </w:r>
        <w:r>
          <w:tab/>
        </w:r>
        <w:r>
          <w:fldChar w:fldCharType="begin"/>
        </w:r>
        <w:r>
          <w:instrText xml:space="preserve"> PAGEREF _Toc19011 \h </w:instrText>
        </w:r>
        <w:r>
          <w:fldChar w:fldCharType="separate"/>
        </w:r>
        <w:r>
          <w:t>22</w:t>
        </w:r>
        <w:r>
          <w:fldChar w:fldCharType="end"/>
        </w:r>
      </w:hyperlink>
    </w:p>
    <w:p w:rsidR="00C84EDE" w14:paraId="5987CB0A" w14:textId="77777777">
      <w:pPr>
        <w:pStyle w:val="TOC1"/>
        <w:tabs>
          <w:tab w:val="right" w:leader="dot" w:pos="8306"/>
        </w:tabs>
      </w:pPr>
      <w:hyperlink w:anchor="_Toc3791" w:history="1">
        <w:r>
          <w:rPr>
            <w:rFonts w:ascii="仿宋" w:eastAsia="仿宋" w:hAnsi="仿宋" w:cs="仿宋" w:hint="eastAsia"/>
          </w:rPr>
          <w:t>七、投资估算</w:t>
        </w:r>
        <w:r>
          <w:tab/>
        </w:r>
        <w:r>
          <w:fldChar w:fldCharType="begin"/>
        </w:r>
        <w:r>
          <w:instrText xml:space="preserve"> PAGEREF _Toc3791 \h </w:instrText>
        </w:r>
        <w:r>
          <w:fldChar w:fldCharType="separate"/>
        </w:r>
        <w:r>
          <w:t>23</w:t>
        </w:r>
        <w:r>
          <w:fldChar w:fldCharType="end"/>
        </w:r>
      </w:hyperlink>
    </w:p>
    <w:p w:rsidR="00C84EDE" w14:paraId="49852163" w14:textId="77777777">
      <w:pPr>
        <w:pStyle w:val="TOC2"/>
        <w:tabs>
          <w:tab w:val="right" w:leader="dot" w:pos="8306"/>
        </w:tabs>
      </w:pPr>
      <w:hyperlink w:anchor="_Toc31156" w:history="1">
        <w:r>
          <w:rPr>
            <w:rFonts w:ascii="仿宋" w:eastAsia="仿宋" w:hAnsi="仿宋" w:cs="仿宋" w:hint="eastAsia"/>
          </w:rPr>
          <w:t>（一）投资估算的编制说明</w:t>
        </w:r>
        <w:r>
          <w:tab/>
        </w:r>
        <w:r>
          <w:fldChar w:fldCharType="begin"/>
        </w:r>
        <w:r>
          <w:instrText xml:space="preserve"> PAGEREF _Toc31156 \h </w:instrText>
        </w:r>
        <w:r>
          <w:fldChar w:fldCharType="separate"/>
        </w:r>
        <w:r>
          <w:t>23</w:t>
        </w:r>
        <w:r>
          <w:fldChar w:fldCharType="end"/>
        </w:r>
      </w:hyperlink>
    </w:p>
    <w:p w:rsidR="00C84EDE" w14:paraId="135EBC3E" w14:textId="77777777">
      <w:pPr>
        <w:pStyle w:val="TOC2"/>
        <w:tabs>
          <w:tab w:val="right" w:leader="dot" w:pos="8306"/>
        </w:tabs>
      </w:pPr>
      <w:hyperlink w:anchor="_Toc14870" w:history="1">
        <w:r>
          <w:rPr>
            <w:rFonts w:ascii="仿宋" w:eastAsia="仿宋" w:hAnsi="仿宋" w:cs="仿宋" w:hint="eastAsia"/>
          </w:rPr>
          <w:t>（二）建设投资估算</w:t>
        </w:r>
        <w:r>
          <w:tab/>
        </w:r>
        <w:r>
          <w:fldChar w:fldCharType="begin"/>
        </w:r>
        <w:r>
          <w:instrText xml:space="preserve"> PAGEREF _Toc14870 \h </w:instrText>
        </w:r>
        <w:r>
          <w:fldChar w:fldCharType="separate"/>
        </w:r>
        <w:r>
          <w:t>24</w:t>
        </w:r>
        <w:r>
          <w:fldChar w:fldCharType="end"/>
        </w:r>
      </w:hyperlink>
    </w:p>
    <w:p w:rsidR="00C84EDE" w14:paraId="346851DE" w14:textId="77777777">
      <w:pPr>
        <w:pStyle w:val="TOC2"/>
        <w:tabs>
          <w:tab w:val="right" w:leader="dot" w:pos="8306"/>
        </w:tabs>
      </w:pPr>
      <w:hyperlink w:anchor="_Toc13744" w:history="1">
        <w:r>
          <w:rPr>
            <w:rFonts w:ascii="仿宋" w:eastAsia="仿宋" w:hAnsi="仿宋" w:cs="仿宋" w:hint="eastAsia"/>
          </w:rPr>
          <w:t>（三）建设期利</w:t>
        </w:r>
        <w:r>
          <w:rPr>
            <w:rFonts w:ascii="仿宋" w:eastAsia="仿宋" w:hAnsi="仿宋" w:cs="仿宋" w:hint="eastAsia"/>
          </w:rPr>
          <w:t>息</w:t>
        </w:r>
        <w:r>
          <w:tab/>
        </w:r>
        <w:r>
          <w:fldChar w:fldCharType="begin"/>
        </w:r>
        <w:r>
          <w:instrText xml:space="preserve"> PAGEREF _Toc13744 \h </w:instrText>
        </w:r>
        <w:r>
          <w:fldChar w:fldCharType="separate"/>
        </w:r>
        <w:r>
          <w:t>25</w:t>
        </w:r>
        <w:r>
          <w:fldChar w:fldCharType="end"/>
        </w:r>
      </w:hyperlink>
    </w:p>
    <w:p w:rsidR="00C84EDE" w14:paraId="21198618" w14:textId="77777777">
      <w:pPr>
        <w:pStyle w:val="TOC2"/>
        <w:tabs>
          <w:tab w:val="right" w:leader="dot" w:pos="8306"/>
        </w:tabs>
      </w:pPr>
      <w:hyperlink w:anchor="_Toc3276" w:history="1">
        <w:r>
          <w:rPr>
            <w:rFonts w:ascii="仿宋" w:eastAsia="仿宋" w:hAnsi="仿宋" w:cs="仿宋" w:hint="eastAsia"/>
          </w:rPr>
          <w:t>（四）流动资金</w:t>
        </w:r>
        <w:r>
          <w:tab/>
        </w:r>
        <w:r>
          <w:fldChar w:fldCharType="begin"/>
        </w:r>
        <w:r>
          <w:instrText xml:space="preserve"> PAGEREF _Toc3276 \h </w:instrText>
        </w:r>
        <w:r>
          <w:fldChar w:fldCharType="separate"/>
        </w:r>
        <w:r>
          <w:t>26</w:t>
        </w:r>
        <w:r>
          <w:fldChar w:fldCharType="end"/>
        </w:r>
      </w:hyperlink>
    </w:p>
    <w:p w:rsidR="00C84EDE" w14:paraId="6B3A1564" w14:textId="77777777">
      <w:pPr>
        <w:pStyle w:val="TOC2"/>
        <w:tabs>
          <w:tab w:val="right" w:leader="dot" w:pos="8306"/>
        </w:tabs>
      </w:pPr>
      <w:hyperlink w:anchor="_Toc26926" w:history="1">
        <w:r>
          <w:rPr>
            <w:rFonts w:ascii="仿宋" w:eastAsia="仿宋" w:hAnsi="仿宋" w:cs="仿宋" w:hint="eastAsia"/>
          </w:rPr>
          <w:t>（五）医疗人工智能项目总投资</w:t>
        </w:r>
        <w:r>
          <w:tab/>
        </w:r>
        <w:r>
          <w:fldChar w:fldCharType="begin"/>
        </w:r>
        <w:r>
          <w:instrText xml:space="preserve"> PAGEREF _Toc26926 \h </w:instrText>
        </w:r>
        <w:r>
          <w:fldChar w:fldCharType="separate"/>
        </w:r>
        <w:r>
          <w:t>26</w:t>
        </w:r>
        <w:r>
          <w:fldChar w:fldCharType="end"/>
        </w:r>
      </w:hyperlink>
    </w:p>
    <w:p w:rsidR="00C84EDE" w14:paraId="2E5392E4" w14:textId="77777777">
      <w:pPr>
        <w:pStyle w:val="TOC2"/>
        <w:tabs>
          <w:tab w:val="right" w:leader="dot" w:pos="8306"/>
        </w:tabs>
      </w:pPr>
      <w:hyperlink w:anchor="_Toc12443" w:history="1">
        <w:r>
          <w:rPr>
            <w:rFonts w:ascii="仿宋" w:eastAsia="仿宋" w:hAnsi="仿宋" w:cs="仿宋" w:hint="eastAsia"/>
          </w:rPr>
          <w:t>（六）资金筹措与投资计划</w:t>
        </w:r>
        <w:r>
          <w:tab/>
        </w:r>
        <w:r>
          <w:fldChar w:fldCharType="begin"/>
        </w:r>
        <w:r>
          <w:instrText xml:space="preserve"> PAGEREF _Toc12443 \h </w:instrText>
        </w:r>
        <w:r>
          <w:fldChar w:fldCharType="separate"/>
        </w:r>
        <w:r>
          <w:t>27</w:t>
        </w:r>
        <w:r>
          <w:fldChar w:fldCharType="end"/>
        </w:r>
      </w:hyperlink>
    </w:p>
    <w:p w:rsidR="00C84EDE" w14:paraId="57370E84" w14:textId="77777777">
      <w:pPr>
        <w:pStyle w:val="TOC1"/>
        <w:tabs>
          <w:tab w:val="right" w:leader="dot" w:pos="8306"/>
        </w:tabs>
      </w:pPr>
      <w:hyperlink w:anchor="_Toc32653" w:history="1">
        <w:r>
          <w:rPr>
            <w:rFonts w:ascii="仿宋" w:eastAsia="仿宋" w:hAnsi="仿宋" w:cs="仿宋" w:hint="eastAsia"/>
          </w:rPr>
          <w:t>八、招标方案</w:t>
        </w:r>
        <w:r>
          <w:tab/>
        </w:r>
        <w:r>
          <w:fldChar w:fldCharType="begin"/>
        </w:r>
        <w:r>
          <w:instrText xml:space="preserve"> PAGEREF _Toc32653 \h </w:instrText>
        </w:r>
        <w:r>
          <w:fldChar w:fldCharType="separate"/>
        </w:r>
        <w:r>
          <w:t>28</w:t>
        </w:r>
        <w:r>
          <w:fldChar w:fldCharType="end"/>
        </w:r>
      </w:hyperlink>
    </w:p>
    <w:p w:rsidR="00C84EDE" w14:paraId="7634C80C" w14:textId="77777777">
      <w:pPr>
        <w:pStyle w:val="TOC2"/>
        <w:tabs>
          <w:tab w:val="right" w:leader="dot" w:pos="8306"/>
        </w:tabs>
      </w:pPr>
      <w:hyperlink w:anchor="_Toc12855" w:history="1">
        <w:r>
          <w:rPr>
            <w:rFonts w:ascii="仿宋" w:eastAsia="仿宋" w:hAnsi="仿宋" w:cs="仿宋" w:hint="eastAsia"/>
          </w:rPr>
          <w:t>（一）医疗人工智能项目招标依据</w:t>
        </w:r>
        <w:r>
          <w:tab/>
        </w:r>
        <w:r>
          <w:fldChar w:fldCharType="begin"/>
        </w:r>
        <w:r>
          <w:instrText xml:space="preserve"> PAGEREF _Toc12855 \h </w:instrText>
        </w:r>
        <w:r>
          <w:fldChar w:fldCharType="separate"/>
        </w:r>
        <w:r>
          <w:t>28</w:t>
        </w:r>
        <w:r>
          <w:fldChar w:fldCharType="end"/>
        </w:r>
      </w:hyperlink>
    </w:p>
    <w:p w:rsidR="00C84EDE" w14:paraId="61EB7C5A" w14:textId="77777777">
      <w:pPr>
        <w:pStyle w:val="TOC2"/>
        <w:tabs>
          <w:tab w:val="right" w:leader="dot" w:pos="8306"/>
        </w:tabs>
      </w:pPr>
      <w:hyperlink w:anchor="_Toc20005" w:history="1">
        <w:r>
          <w:rPr>
            <w:rFonts w:ascii="仿宋" w:eastAsia="仿宋" w:hAnsi="仿宋" w:cs="仿宋" w:hint="eastAsia"/>
          </w:rPr>
          <w:t>（二）医疗人工智能项目招标范围</w:t>
        </w:r>
        <w:r>
          <w:tab/>
        </w:r>
        <w:r>
          <w:fldChar w:fldCharType="begin"/>
        </w:r>
        <w:r>
          <w:instrText xml:space="preserve"> PAGEREF _Toc20005 \h </w:instrText>
        </w:r>
        <w:r>
          <w:fldChar w:fldCharType="separate"/>
        </w:r>
        <w:r>
          <w:t>28</w:t>
        </w:r>
        <w:r>
          <w:fldChar w:fldCharType="end"/>
        </w:r>
      </w:hyperlink>
    </w:p>
    <w:p w:rsidR="00C84EDE" w14:paraId="220E7C9D" w14:textId="77777777">
      <w:pPr>
        <w:pStyle w:val="TOC2"/>
        <w:tabs>
          <w:tab w:val="right" w:leader="dot" w:pos="8306"/>
        </w:tabs>
      </w:pPr>
      <w:hyperlink w:anchor="_Toc26442" w:history="1">
        <w:r>
          <w:rPr>
            <w:rFonts w:ascii="仿宋" w:eastAsia="仿宋" w:hAnsi="仿宋" w:cs="仿宋" w:hint="eastAsia"/>
          </w:rPr>
          <w:t>（三）招标要求</w:t>
        </w:r>
        <w:r>
          <w:tab/>
        </w:r>
        <w:r>
          <w:fldChar w:fldCharType="begin"/>
        </w:r>
        <w:r>
          <w:instrText xml:space="preserve"> PAGEREF _Toc26442 \h </w:instrText>
        </w:r>
        <w:r>
          <w:fldChar w:fldCharType="separate"/>
        </w:r>
        <w:r>
          <w:t>29</w:t>
        </w:r>
        <w:r>
          <w:fldChar w:fldCharType="end"/>
        </w:r>
      </w:hyperlink>
    </w:p>
    <w:p w:rsidR="00C84EDE" w14:paraId="20CF4670" w14:textId="77777777">
      <w:pPr>
        <w:pStyle w:val="TOC2"/>
        <w:tabs>
          <w:tab w:val="right" w:leader="dot" w:pos="8306"/>
        </w:tabs>
      </w:pPr>
      <w:hyperlink w:anchor="_Toc31482" w:history="1">
        <w:r>
          <w:rPr>
            <w:rFonts w:ascii="仿宋" w:eastAsia="仿宋" w:hAnsi="仿宋" w:cs="仿宋" w:hint="eastAsia"/>
          </w:rPr>
          <w:t>（四）招标组织方式</w:t>
        </w:r>
        <w:r>
          <w:tab/>
        </w:r>
        <w:r>
          <w:fldChar w:fldCharType="begin"/>
        </w:r>
        <w:r>
          <w:instrText xml:space="preserve"> PAGEREF _Toc31482 \h </w:instrText>
        </w:r>
        <w:r>
          <w:fldChar w:fldCharType="separate"/>
        </w:r>
        <w:r>
          <w:t>29</w:t>
        </w:r>
        <w:r>
          <w:fldChar w:fldCharType="end"/>
        </w:r>
      </w:hyperlink>
    </w:p>
    <w:p w:rsidR="00C84EDE" w14:paraId="4ACE0164" w14:textId="77777777">
      <w:pPr>
        <w:pStyle w:val="TOC2"/>
        <w:tabs>
          <w:tab w:val="right" w:leader="dot" w:pos="8306"/>
        </w:tabs>
      </w:pPr>
      <w:hyperlink w:anchor="_Toc28865" w:history="1">
        <w:r>
          <w:rPr>
            <w:rFonts w:ascii="仿宋" w:eastAsia="仿宋" w:hAnsi="仿宋" w:cs="仿宋" w:hint="eastAsia"/>
          </w:rPr>
          <w:t>（五）招标信息发布</w:t>
        </w:r>
        <w:r>
          <w:tab/>
        </w:r>
        <w:r>
          <w:fldChar w:fldCharType="begin"/>
        </w:r>
        <w:r>
          <w:instrText xml:space="preserve"> PAGEREF _Toc28865 \h </w:instrText>
        </w:r>
        <w:r>
          <w:fldChar w:fldCharType="separate"/>
        </w:r>
        <w:r>
          <w:t>32</w:t>
        </w:r>
        <w:r>
          <w:fldChar w:fldCharType="end"/>
        </w:r>
      </w:hyperlink>
    </w:p>
    <w:p w:rsidR="00C84EDE" w14:paraId="5C1836D6" w14:textId="77777777">
      <w:pPr>
        <w:pStyle w:val="TOC1"/>
        <w:tabs>
          <w:tab w:val="right" w:leader="dot" w:pos="8306"/>
        </w:tabs>
      </w:pPr>
      <w:hyperlink w:anchor="_Toc21079" w:history="1">
        <w:r>
          <w:rPr>
            <w:rFonts w:ascii="仿宋" w:eastAsia="仿宋" w:hAnsi="仿宋" w:cs="仿宋" w:hint="eastAsia"/>
          </w:rPr>
          <w:t>九、节能方案</w:t>
        </w:r>
        <w:r>
          <w:tab/>
        </w:r>
        <w:r>
          <w:fldChar w:fldCharType="begin"/>
        </w:r>
        <w:r>
          <w:instrText xml:space="preserve"> PAGEREF _Toc21079 \h </w:instrText>
        </w:r>
        <w:r>
          <w:fldChar w:fldCharType="separate"/>
        </w:r>
        <w:r>
          <w:t>33</w:t>
        </w:r>
        <w:r>
          <w:fldChar w:fldCharType="end"/>
        </w:r>
      </w:hyperlink>
    </w:p>
    <w:p w:rsidR="00C84EDE" w14:paraId="27FCA3F5" w14:textId="77777777">
      <w:pPr>
        <w:pStyle w:val="TOC2"/>
        <w:tabs>
          <w:tab w:val="right" w:leader="dot" w:pos="8306"/>
        </w:tabs>
      </w:pPr>
      <w:hyperlink w:anchor="_Toc9346" w:history="1">
        <w:r>
          <w:rPr>
            <w:rFonts w:ascii="仿宋" w:eastAsia="仿宋" w:hAnsi="仿宋" w:cs="仿宋" w:hint="eastAsia"/>
          </w:rPr>
          <w:t>（一）医疗人工智能项目节能概述</w:t>
        </w:r>
        <w:r>
          <w:tab/>
        </w:r>
        <w:r>
          <w:fldChar w:fldCharType="begin"/>
        </w:r>
        <w:r>
          <w:instrText xml:space="preserve"> PAGEREF _Toc9346 \h </w:instrText>
        </w:r>
        <w:r>
          <w:fldChar w:fldCharType="separate"/>
        </w:r>
        <w:r>
          <w:t>33</w:t>
        </w:r>
        <w:r>
          <w:fldChar w:fldCharType="end"/>
        </w:r>
      </w:hyperlink>
    </w:p>
    <w:p w:rsidR="00C84EDE" w14:paraId="222ABD48" w14:textId="77777777">
      <w:pPr>
        <w:pStyle w:val="TOC2"/>
        <w:tabs>
          <w:tab w:val="right" w:leader="dot" w:pos="8306"/>
        </w:tabs>
      </w:pPr>
      <w:hyperlink w:anchor="_Toc18990" w:history="1">
        <w:r>
          <w:rPr>
            <w:rFonts w:ascii="仿宋" w:eastAsia="仿宋" w:hAnsi="仿宋" w:cs="仿宋" w:hint="eastAsia"/>
          </w:rPr>
          <w:t>（二）</w:t>
        </w:r>
        <w:r>
          <w:rPr>
            <w:rFonts w:ascii="仿宋" w:eastAsia="仿宋" w:hAnsi="仿宋" w:cs="仿宋" w:hint="eastAsia"/>
          </w:rPr>
          <w:t>能源消费种类和数量分析</w:t>
        </w:r>
        <w:r>
          <w:tab/>
        </w:r>
        <w:r>
          <w:fldChar w:fldCharType="begin"/>
        </w:r>
        <w:r>
          <w:instrText xml:space="preserve"> PAGEREF _Toc18990 \h </w:instrText>
        </w:r>
        <w:r>
          <w:fldChar w:fldCharType="separate"/>
        </w:r>
        <w:r>
          <w:t>34</w:t>
        </w:r>
        <w:r>
          <w:fldChar w:fldCharType="end"/>
        </w:r>
      </w:hyperlink>
    </w:p>
    <w:p w:rsidR="00C84EDE" w14:paraId="5CAC2D60" w14:textId="77777777">
      <w:pPr>
        <w:pStyle w:val="TOC2"/>
        <w:tabs>
          <w:tab w:val="right" w:leader="dot" w:pos="8306"/>
        </w:tabs>
      </w:pPr>
      <w:hyperlink w:anchor="_Toc16850" w:history="1">
        <w:r>
          <w:rPr>
            <w:rFonts w:ascii="仿宋" w:eastAsia="仿宋" w:hAnsi="仿宋" w:cs="仿宋" w:hint="eastAsia"/>
          </w:rPr>
          <w:t>（三）医疗人工智能项目节能措施</w:t>
        </w:r>
        <w:r>
          <w:tab/>
        </w:r>
        <w:r>
          <w:fldChar w:fldCharType="begin"/>
        </w:r>
        <w:r>
          <w:instrText xml:space="preserve"> PAGEREF _Toc16850 \h </w:instrText>
        </w:r>
        <w:r>
          <w:fldChar w:fldCharType="separate"/>
        </w:r>
        <w:r>
          <w:t>35</w:t>
        </w:r>
        <w:r>
          <w:fldChar w:fldCharType="end"/>
        </w:r>
      </w:hyperlink>
    </w:p>
    <w:p w:rsidR="00C84EDE" w14:paraId="54559AE2"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0593" w:history="1">
        <w:r>
          <w:rPr>
            <w:rFonts w:ascii="仿宋" w:eastAsia="仿宋" w:hAnsi="仿宋" w:cs="仿宋" w:hint="eastAsia"/>
          </w:rPr>
          <w:t>（四）节能综合评价</w:t>
        </w:r>
        <w:r>
          <w:tab/>
        </w:r>
        <w:r>
          <w:fldChar w:fldCharType="begin"/>
        </w:r>
        <w:r>
          <w:instrText xml:space="preserve"> PAGEREF _Toc10593 \h </w:instrText>
        </w:r>
        <w:r>
          <w:fldChar w:fldCharType="separate"/>
        </w:r>
        <w:r>
          <w:t>38</w:t>
        </w:r>
        <w:r>
          <w:fldChar w:fldCharType="end"/>
        </w:r>
      </w:hyperlink>
    </w:p>
    <w:p w:rsidR="00C84EDE" w14:paraId="7323B63A" w14:textId="77777777">
      <w:pPr>
        <w:pStyle w:val="TOC1"/>
        <w:tabs>
          <w:tab w:val="right" w:leader="dot" w:pos="8306"/>
        </w:tabs>
      </w:pPr>
      <w:hyperlink w:anchor="_Toc11766" w:history="1">
        <w:r>
          <w:rPr>
            <w:rFonts w:ascii="仿宋" w:eastAsia="仿宋" w:hAnsi="仿宋" w:cs="仿宋" w:hint="eastAsia"/>
          </w:rPr>
          <w:t>十、组织架构分析</w:t>
        </w:r>
        <w:r>
          <w:tab/>
        </w:r>
        <w:r>
          <w:fldChar w:fldCharType="begin"/>
        </w:r>
        <w:r>
          <w:instrText xml:space="preserve"> PAGEREF _Toc11766 \h </w:instrText>
        </w:r>
        <w:r>
          <w:fldChar w:fldCharType="separate"/>
        </w:r>
        <w:r>
          <w:t>38</w:t>
        </w:r>
        <w:r>
          <w:fldChar w:fldCharType="end"/>
        </w:r>
      </w:hyperlink>
    </w:p>
    <w:p w:rsidR="00C84EDE" w14:paraId="3C12BF04" w14:textId="77777777">
      <w:pPr>
        <w:pStyle w:val="TOC2"/>
        <w:tabs>
          <w:tab w:val="right" w:leader="dot" w:pos="8306"/>
        </w:tabs>
      </w:pPr>
      <w:hyperlink w:anchor="_Toc14944" w:history="1">
        <w:r>
          <w:rPr>
            <w:rFonts w:ascii="仿宋" w:eastAsia="仿宋" w:hAnsi="仿宋" w:cs="仿宋" w:hint="eastAsia"/>
          </w:rPr>
          <w:t>（一）人力资源配置</w:t>
        </w:r>
        <w:r>
          <w:tab/>
        </w:r>
        <w:r>
          <w:fldChar w:fldCharType="begin"/>
        </w:r>
        <w:r>
          <w:instrText xml:space="preserve"> PAGEREF _Toc14944 \h </w:instrText>
        </w:r>
        <w:r>
          <w:fldChar w:fldCharType="separate"/>
        </w:r>
        <w:r>
          <w:t>38</w:t>
        </w:r>
        <w:r>
          <w:fldChar w:fldCharType="end"/>
        </w:r>
      </w:hyperlink>
    </w:p>
    <w:p w:rsidR="00C84EDE" w14:paraId="3636BE51" w14:textId="77777777">
      <w:pPr>
        <w:pStyle w:val="TOC2"/>
        <w:tabs>
          <w:tab w:val="right" w:leader="dot" w:pos="8306"/>
        </w:tabs>
      </w:pPr>
      <w:hyperlink w:anchor="_Toc8917" w:history="1">
        <w:r>
          <w:rPr>
            <w:rFonts w:ascii="仿宋" w:eastAsia="仿宋" w:hAnsi="仿宋" w:cs="仿宋" w:hint="eastAsia"/>
          </w:rPr>
          <w:t>（二）员工技能培训</w:t>
        </w:r>
        <w:r>
          <w:tab/>
        </w:r>
        <w:r>
          <w:fldChar w:fldCharType="begin"/>
        </w:r>
        <w:r>
          <w:instrText xml:space="preserve"> PAGEREF _Toc8917 \h </w:instrText>
        </w:r>
        <w:r>
          <w:fldChar w:fldCharType="separate"/>
        </w:r>
        <w:r>
          <w:t>39</w:t>
        </w:r>
        <w:r>
          <w:fldChar w:fldCharType="end"/>
        </w:r>
      </w:hyperlink>
    </w:p>
    <w:p w:rsidR="00C84EDE" w14:paraId="6D2FF64D" w14:textId="77777777">
      <w:pPr>
        <w:pStyle w:val="TOC1"/>
        <w:tabs>
          <w:tab w:val="right" w:leader="dot" w:pos="8306"/>
        </w:tabs>
      </w:pPr>
      <w:hyperlink w:anchor="_Toc27593" w:history="1">
        <w:r>
          <w:rPr>
            <w:rFonts w:ascii="仿宋" w:eastAsia="仿宋" w:hAnsi="仿宋" w:cs="仿宋" w:hint="eastAsia"/>
          </w:rPr>
          <w:t>十一、社会责任</w:t>
        </w:r>
        <w:r>
          <w:tab/>
        </w:r>
        <w:r>
          <w:fldChar w:fldCharType="begin"/>
        </w:r>
        <w:r>
          <w:instrText xml:space="preserve"> PAGEREF _Toc27593 \h </w:instrText>
        </w:r>
        <w:r>
          <w:fldChar w:fldCharType="separate"/>
        </w:r>
        <w:r>
          <w:t>41</w:t>
        </w:r>
        <w:r>
          <w:fldChar w:fldCharType="end"/>
        </w:r>
      </w:hyperlink>
    </w:p>
    <w:p w:rsidR="00C84EDE" w14:paraId="6408CFBF" w14:textId="77777777">
      <w:pPr>
        <w:pStyle w:val="TOC2"/>
        <w:tabs>
          <w:tab w:val="right" w:leader="dot" w:pos="8306"/>
        </w:tabs>
      </w:pPr>
      <w:hyperlink w:anchor="_Toc18339" w:history="1">
        <w:r>
          <w:rPr>
            <w:rFonts w:ascii="仿宋" w:eastAsia="仿宋" w:hAnsi="仿宋" w:cs="仿宋" w:hint="eastAsia"/>
          </w:rPr>
          <w:t>（一）社会责任政策</w:t>
        </w:r>
        <w:r>
          <w:tab/>
        </w:r>
        <w:r>
          <w:fldChar w:fldCharType="begin"/>
        </w:r>
        <w:r>
          <w:instrText xml:space="preserve"> PAGEREF _Toc18339 \h </w:instrText>
        </w:r>
        <w:r>
          <w:fldChar w:fldCharType="separate"/>
        </w:r>
        <w:r>
          <w:t>41</w:t>
        </w:r>
        <w:r>
          <w:fldChar w:fldCharType="end"/>
        </w:r>
      </w:hyperlink>
    </w:p>
    <w:p w:rsidR="00C84EDE" w14:paraId="4116C241" w14:textId="77777777">
      <w:pPr>
        <w:pStyle w:val="TOC2"/>
        <w:tabs>
          <w:tab w:val="right" w:leader="dot" w:pos="8306"/>
        </w:tabs>
      </w:pPr>
      <w:hyperlink w:anchor="_Toc5863" w:history="1">
        <w:r>
          <w:rPr>
            <w:rFonts w:ascii="仿宋" w:eastAsia="仿宋" w:hAnsi="仿宋" w:cs="仿宋" w:hint="eastAsia"/>
          </w:rPr>
          <w:t>（二）可持续性计划</w:t>
        </w:r>
        <w:r>
          <w:tab/>
        </w:r>
        <w:r>
          <w:fldChar w:fldCharType="begin"/>
        </w:r>
        <w:r>
          <w:instrText xml:space="preserve"> PAGEREF _Toc5863 \h </w:instrText>
        </w:r>
        <w:r>
          <w:fldChar w:fldCharType="separate"/>
        </w:r>
        <w:r>
          <w:t>42</w:t>
        </w:r>
        <w:r>
          <w:fldChar w:fldCharType="end"/>
        </w:r>
      </w:hyperlink>
    </w:p>
    <w:p w:rsidR="00C84EDE" w14:paraId="212718B9" w14:textId="77777777">
      <w:pPr>
        <w:pStyle w:val="TOC2"/>
        <w:tabs>
          <w:tab w:val="right" w:leader="dot" w:pos="8306"/>
        </w:tabs>
      </w:pPr>
      <w:hyperlink w:anchor="_Toc11223" w:history="1">
        <w:r>
          <w:rPr>
            <w:rFonts w:ascii="仿宋" w:eastAsia="仿宋" w:hAnsi="仿宋" w:cs="仿宋" w:hint="eastAsia"/>
          </w:rPr>
          <w:t>（三）社区参与</w:t>
        </w:r>
        <w:r>
          <w:tab/>
        </w:r>
        <w:r>
          <w:fldChar w:fldCharType="begin"/>
        </w:r>
        <w:r>
          <w:instrText xml:space="preserve"> PAGEREF _Toc11223 \h </w:instrText>
        </w:r>
        <w:r>
          <w:fldChar w:fldCharType="separate"/>
        </w:r>
        <w:r>
          <w:t>44</w:t>
        </w:r>
        <w:r>
          <w:fldChar w:fldCharType="end"/>
        </w:r>
      </w:hyperlink>
    </w:p>
    <w:p w:rsidR="00C84EDE" w14:paraId="73EC3444" w14:textId="77777777">
      <w:pPr>
        <w:pStyle w:val="TOC1"/>
        <w:tabs>
          <w:tab w:val="right" w:leader="dot" w:pos="8306"/>
        </w:tabs>
      </w:pPr>
      <w:hyperlink w:anchor="_Toc9025" w:history="1">
        <w:r>
          <w:rPr>
            <w:rFonts w:ascii="仿宋" w:eastAsia="仿宋" w:hAnsi="仿宋" w:cs="仿宋" w:hint="eastAsia"/>
          </w:rPr>
          <w:t>十二、医疗人工智能项目风险防范分析</w:t>
        </w:r>
        <w:r>
          <w:tab/>
        </w:r>
        <w:r>
          <w:fldChar w:fldCharType="begin"/>
        </w:r>
        <w:r>
          <w:instrText xml:space="preserve"> PAGEREF _Toc9025 \h </w:instrText>
        </w:r>
        <w:r>
          <w:fldChar w:fldCharType="separate"/>
        </w:r>
        <w:r>
          <w:t>46</w:t>
        </w:r>
        <w:r>
          <w:fldChar w:fldCharType="end"/>
        </w:r>
      </w:hyperlink>
    </w:p>
    <w:p w:rsidR="00C84EDE" w14:paraId="479E0459" w14:textId="77777777">
      <w:pPr>
        <w:pStyle w:val="TOC2"/>
        <w:tabs>
          <w:tab w:val="right" w:leader="dot" w:pos="8306"/>
        </w:tabs>
      </w:pPr>
      <w:hyperlink w:anchor="_Toc7941" w:history="1">
        <w:r>
          <w:rPr>
            <w:rFonts w:ascii="仿宋" w:eastAsia="仿宋" w:hAnsi="仿宋" w:cs="仿宋" w:hint="eastAsia"/>
          </w:rPr>
          <w:t>（一）医疗人工智能项目风险分析</w:t>
        </w:r>
        <w:r>
          <w:tab/>
        </w:r>
        <w:r>
          <w:fldChar w:fldCharType="begin"/>
        </w:r>
        <w:r>
          <w:instrText xml:space="preserve"> PAGEREF _Toc7941 \h </w:instrText>
        </w:r>
        <w:r>
          <w:fldChar w:fldCharType="separate"/>
        </w:r>
        <w:r>
          <w:t>46</w:t>
        </w:r>
        <w:r>
          <w:fldChar w:fldCharType="end"/>
        </w:r>
      </w:hyperlink>
    </w:p>
    <w:p w:rsidR="00C84EDE" w14:paraId="141996B0" w14:textId="77777777">
      <w:pPr>
        <w:pStyle w:val="TOC2"/>
        <w:tabs>
          <w:tab w:val="right" w:leader="dot" w:pos="8306"/>
        </w:tabs>
      </w:pPr>
      <w:hyperlink w:anchor="_Toc14240" w:history="1">
        <w:r>
          <w:rPr>
            <w:rFonts w:ascii="仿宋" w:eastAsia="仿宋" w:hAnsi="仿宋" w:cs="仿宋" w:hint="eastAsia"/>
          </w:rPr>
          <w:t>（二）医疗人工智能项目风险对策</w:t>
        </w:r>
        <w:r>
          <w:tab/>
        </w:r>
        <w:r>
          <w:fldChar w:fldCharType="begin"/>
        </w:r>
        <w:r>
          <w:instrText xml:space="preserve"> PAGEREF _Toc14240 \h </w:instrText>
        </w:r>
        <w:r>
          <w:fldChar w:fldCharType="separate"/>
        </w:r>
        <w:r>
          <w:t>48</w:t>
        </w:r>
        <w:r>
          <w:fldChar w:fldCharType="end"/>
        </w:r>
      </w:hyperlink>
    </w:p>
    <w:p w:rsidR="00C84EDE" w14:paraId="34B694F0" w14:textId="77777777">
      <w:pPr>
        <w:pStyle w:val="TOC1"/>
        <w:tabs>
          <w:tab w:val="right" w:leader="dot" w:pos="8306"/>
        </w:tabs>
      </w:pPr>
      <w:hyperlink w:anchor="_Toc29776" w:history="1">
        <w:r>
          <w:rPr>
            <w:rFonts w:ascii="仿宋" w:eastAsia="仿宋" w:hAnsi="仿宋" w:cs="仿宋" w:hint="eastAsia"/>
          </w:rPr>
          <w:t>十三、医疗人工智能项目工程方案</w:t>
        </w:r>
        <w:r>
          <w:tab/>
        </w:r>
        <w:r>
          <w:fldChar w:fldCharType="begin"/>
        </w:r>
        <w:r>
          <w:instrText xml:space="preserve"> PAGEREF _Toc29776 \h </w:instrText>
        </w:r>
        <w:r>
          <w:fldChar w:fldCharType="separate"/>
        </w:r>
        <w:r>
          <w:t>50</w:t>
        </w:r>
        <w:r>
          <w:fldChar w:fldCharType="end"/>
        </w:r>
      </w:hyperlink>
    </w:p>
    <w:p w:rsidR="00C84EDE" w14:paraId="5B7C7B1A" w14:textId="77777777">
      <w:pPr>
        <w:pStyle w:val="TOC2"/>
        <w:tabs>
          <w:tab w:val="right" w:leader="dot" w:pos="8306"/>
        </w:tabs>
      </w:pPr>
      <w:hyperlink w:anchor="_Toc27690" w:history="1">
        <w:r>
          <w:rPr>
            <w:rFonts w:ascii="仿宋" w:eastAsia="仿宋" w:hAnsi="仿宋" w:cs="仿宋" w:hint="eastAsia"/>
          </w:rPr>
          <w:t>（一）建筑工程设计原则</w:t>
        </w:r>
        <w:r>
          <w:tab/>
        </w:r>
        <w:r>
          <w:fldChar w:fldCharType="begin"/>
        </w:r>
        <w:r>
          <w:instrText xml:space="preserve"> PAGEREF _Toc27690 \h </w:instrText>
        </w:r>
        <w:r>
          <w:fldChar w:fldCharType="separate"/>
        </w:r>
        <w:r>
          <w:t>50</w:t>
        </w:r>
        <w:r>
          <w:fldChar w:fldCharType="end"/>
        </w:r>
      </w:hyperlink>
    </w:p>
    <w:p w:rsidR="00C84EDE" w14:paraId="518B6BF6" w14:textId="77777777">
      <w:pPr>
        <w:pStyle w:val="TOC2"/>
        <w:tabs>
          <w:tab w:val="right" w:leader="dot" w:pos="8306"/>
        </w:tabs>
      </w:pPr>
      <w:hyperlink w:anchor="_Toc30346" w:history="1">
        <w:r>
          <w:rPr>
            <w:rFonts w:ascii="仿宋" w:eastAsia="仿宋" w:hAnsi="仿宋" w:cs="仿宋" w:hint="eastAsia"/>
          </w:rPr>
          <w:t>（二）土建工程设计年限及安全等级</w:t>
        </w:r>
        <w:r>
          <w:tab/>
        </w:r>
        <w:r>
          <w:fldChar w:fldCharType="begin"/>
        </w:r>
        <w:r>
          <w:instrText xml:space="preserve"> PAGEREF _Toc30346 \h </w:instrText>
        </w:r>
        <w:r>
          <w:fldChar w:fldCharType="separate"/>
        </w:r>
        <w:r>
          <w:t>51</w:t>
        </w:r>
        <w:r>
          <w:fldChar w:fldCharType="end"/>
        </w:r>
      </w:hyperlink>
    </w:p>
    <w:p w:rsidR="00C84EDE" w14:paraId="6CB99C33" w14:textId="77777777">
      <w:pPr>
        <w:pStyle w:val="TOC2"/>
        <w:tabs>
          <w:tab w:val="right" w:leader="dot" w:pos="8306"/>
        </w:tabs>
      </w:pPr>
      <w:hyperlink w:anchor="_Toc20112" w:history="1">
        <w:r>
          <w:rPr>
            <w:rFonts w:ascii="仿宋" w:eastAsia="仿宋" w:hAnsi="仿宋" w:cs="仿宋" w:hint="eastAsia"/>
          </w:rPr>
          <w:t>（三）建筑工程设计总体要求</w:t>
        </w:r>
        <w:r>
          <w:tab/>
        </w:r>
        <w:r>
          <w:fldChar w:fldCharType="begin"/>
        </w:r>
        <w:r>
          <w:instrText xml:space="preserve"> PAGEREF _Toc20112 \h </w:instrText>
        </w:r>
        <w:r>
          <w:fldChar w:fldCharType="separate"/>
        </w:r>
        <w:r>
          <w:t>52</w:t>
        </w:r>
        <w:r>
          <w:fldChar w:fldCharType="end"/>
        </w:r>
      </w:hyperlink>
    </w:p>
    <w:p w:rsidR="00C84EDE" w14:paraId="27AA3695" w14:textId="77777777">
      <w:pPr>
        <w:pStyle w:val="TOC2"/>
        <w:tabs>
          <w:tab w:val="right" w:leader="dot" w:pos="8306"/>
        </w:tabs>
      </w:pPr>
      <w:hyperlink w:anchor="_Toc14912" w:history="1">
        <w:r>
          <w:rPr>
            <w:rFonts w:ascii="仿宋" w:eastAsia="仿宋" w:hAnsi="仿宋" w:cs="仿宋" w:hint="eastAsia"/>
          </w:rPr>
          <w:t>（四）土建工程建设指标</w:t>
        </w:r>
        <w:r>
          <w:tab/>
        </w:r>
        <w:r>
          <w:fldChar w:fldCharType="begin"/>
        </w:r>
        <w:r>
          <w:instrText xml:space="preserve"> PAGEREF _Toc14912 \h </w:instrText>
        </w:r>
        <w:r>
          <w:fldChar w:fldCharType="separate"/>
        </w:r>
        <w:r>
          <w:t>52</w:t>
        </w:r>
        <w:r>
          <w:fldChar w:fldCharType="end"/>
        </w:r>
      </w:hyperlink>
    </w:p>
    <w:p w:rsidR="00C84EDE" w14:paraId="47FCB4E4" w14:textId="77777777">
      <w:pPr>
        <w:pStyle w:val="TOC1"/>
        <w:tabs>
          <w:tab w:val="right" w:leader="dot" w:pos="8306"/>
        </w:tabs>
      </w:pPr>
      <w:hyperlink w:anchor="_Toc20568" w:history="1">
        <w:r>
          <w:rPr>
            <w:rFonts w:ascii="仿宋" w:eastAsia="仿宋" w:hAnsi="仿宋" w:cs="仿宋" w:hint="eastAsia"/>
          </w:rPr>
          <w:t>十四、市场分析、调研</w:t>
        </w:r>
        <w:r>
          <w:tab/>
        </w:r>
        <w:r>
          <w:fldChar w:fldCharType="begin"/>
        </w:r>
        <w:r>
          <w:instrText xml:space="preserve"> PAGEREF _Toc20568 \h </w:instrText>
        </w:r>
        <w:r>
          <w:fldChar w:fldCharType="separate"/>
        </w:r>
        <w:r>
          <w:t>53</w:t>
        </w:r>
        <w:r>
          <w:fldChar w:fldCharType="end"/>
        </w:r>
      </w:hyperlink>
    </w:p>
    <w:p w:rsidR="00C84EDE" w14:paraId="44B46299" w14:textId="77777777">
      <w:pPr>
        <w:pStyle w:val="TOC2"/>
        <w:tabs>
          <w:tab w:val="right" w:leader="dot" w:pos="8306"/>
        </w:tabs>
      </w:pPr>
      <w:hyperlink w:anchor="_Toc9543" w:history="1">
        <w:r>
          <w:rPr>
            <w:rFonts w:ascii="仿宋" w:eastAsia="仿宋" w:hAnsi="仿宋" w:cs="仿宋" w:hint="eastAsia"/>
          </w:rPr>
          <w:t>（一）医疗人工智能行业分析</w:t>
        </w:r>
        <w:r>
          <w:tab/>
        </w:r>
        <w:r>
          <w:fldChar w:fldCharType="begin"/>
        </w:r>
        <w:r>
          <w:instrText xml:space="preserve"> PAGEREF _Toc9543 \h </w:instrText>
        </w:r>
        <w:r>
          <w:fldChar w:fldCharType="separate"/>
        </w:r>
        <w:r>
          <w:t>53</w:t>
        </w:r>
        <w:r>
          <w:fldChar w:fldCharType="end"/>
        </w:r>
      </w:hyperlink>
    </w:p>
    <w:p w:rsidR="00C84EDE" w14:paraId="57376444" w14:textId="77777777">
      <w:pPr>
        <w:pStyle w:val="TOC2"/>
        <w:tabs>
          <w:tab w:val="right" w:leader="dot" w:pos="8306"/>
        </w:tabs>
      </w:pPr>
      <w:hyperlink w:anchor="_Toc14538" w:history="1">
        <w:r>
          <w:rPr>
            <w:rFonts w:ascii="仿宋" w:eastAsia="仿宋" w:hAnsi="仿宋" w:cs="仿宋" w:hint="eastAsia"/>
          </w:rPr>
          <w:t>（二）医疗人工智能市场分析预测</w:t>
        </w:r>
        <w:r>
          <w:tab/>
        </w:r>
        <w:r>
          <w:fldChar w:fldCharType="begin"/>
        </w:r>
        <w:r>
          <w:instrText xml:space="preserve"> PAGEREF _Toc14538 \h </w:instrText>
        </w:r>
        <w:r>
          <w:fldChar w:fldCharType="separate"/>
        </w:r>
        <w:r>
          <w:t>54</w:t>
        </w:r>
        <w:r>
          <w:fldChar w:fldCharType="end"/>
        </w:r>
      </w:hyperlink>
    </w:p>
    <w:p w:rsidR="00C84EDE" w14:paraId="030E78F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84EDE" w14:paraId="27B66A6B" w14:textId="77777777">
      <w:pPr>
        <w:pStyle w:val="Heading1"/>
        <w:jc w:val="center"/>
        <w:rPr>
          <w:rFonts w:ascii="仿宋" w:eastAsia="仿宋" w:hAnsi="仿宋" w:cs="仿宋"/>
        </w:rPr>
      </w:pPr>
      <w:bookmarkStart w:id="0" w:name="_Toc8105"/>
      <w:r>
        <w:rPr>
          <w:rFonts w:ascii="仿宋" w:eastAsia="仿宋" w:hAnsi="仿宋" w:cs="仿宋" w:hint="eastAsia"/>
        </w:rPr>
        <w:t>序言</w:t>
      </w:r>
      <w:bookmarkEnd w:id="0"/>
    </w:p>
    <w:p w:rsidR="00C84EDE" w14:paraId="1C1D5AE6"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C84EDE" w14:paraId="2D34DCBB" w14:textId="77777777">
      <w:pPr>
        <w:pStyle w:val="Heading1"/>
        <w:ind w:firstLine="560" w:firstLineChars="200"/>
        <w:rPr>
          <w:rFonts w:ascii="仿宋" w:eastAsia="仿宋" w:hAnsi="仿宋" w:cs="仿宋"/>
          <w:sz w:val="28"/>
        </w:rPr>
      </w:pPr>
      <w:bookmarkStart w:id="1" w:name="_Toc26249"/>
      <w:r>
        <w:rPr>
          <w:rFonts w:ascii="仿宋" w:eastAsia="仿宋" w:hAnsi="仿宋" w:cs="仿宋" w:hint="eastAsia"/>
          <w:sz w:val="28"/>
        </w:rPr>
        <w:t>一、技术方案</w:t>
      </w:r>
      <w:bookmarkEnd w:id="1"/>
    </w:p>
    <w:p w:rsidR="00C84EDE" w14:paraId="6004CE18" w14:textId="77777777">
      <w:pPr>
        <w:pStyle w:val="Heading2"/>
        <w:rPr>
          <w:rFonts w:ascii="仿宋" w:eastAsia="仿宋" w:hAnsi="仿宋" w:cs="仿宋"/>
        </w:rPr>
      </w:pPr>
      <w:bookmarkStart w:id="2" w:name="_Toc16882"/>
      <w:r>
        <w:rPr>
          <w:rFonts w:ascii="仿宋" w:eastAsia="仿宋" w:hAnsi="仿宋" w:cs="仿宋" w:hint="eastAsia"/>
        </w:rPr>
        <w:t>（一）企业技术研发分析</w:t>
      </w:r>
      <w:bookmarkEnd w:id="2"/>
    </w:p>
    <w:p w:rsidR="00C84EDE" w14:paraId="33635898"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C84EDE" w14:paraId="054A8BF3"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w:t>
      </w:r>
      <w:r>
        <w:rPr>
          <w:rFonts w:ascii="仿宋" w:eastAsia="仿宋" w:hAnsi="仿宋" w:cs="仿宋" w:hint="eastAsia"/>
          <w:sz w:val="28"/>
        </w:rPr>
        <w:t>新和管理实践：技术创新战略、市场营销战略、人才战略和品牌战略。</w:t>
      </w:r>
    </w:p>
    <w:p w:rsidR="00C84EDE" w14:paraId="17E79CC1" w14:textId="49405E4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C84EDE" w14:paraId="2B7569C9" w14:textId="11F04E53">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C84EDE" w14:textId="11F04E53">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w:t>
      </w:r>
      <w:r>
        <w:rPr>
          <w:rFonts w:ascii="仿宋" w:eastAsia="仿宋" w:hAnsi="仿宋" w:cs="仿宋" w:hint="eastAsia"/>
          <w:sz w:val="28"/>
        </w:rPr>
        <w:t>争环境和趋势。这将有助于确保我们的新产品开发是有针对性的，能够满足市场需求。市场导向的研发有助于确保新产品的成功上市和市场份额的扩大。</w:t>
      </w:r>
    </w:p>
    <w:p w:rsidR="00C84EDE" w14:paraId="52681D68" w14:textId="5E2C592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C84EDE" w14:paraId="7F3D135E" w14:textId="3555D7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C84EDE" w14:paraId="651CEF43" w14:textId="77777777">
      <w:pPr>
        <w:ind w:firstLine="560" w:firstLineChars="200"/>
        <w:rPr>
          <w:rFonts w:ascii="仿宋" w:eastAsia="仿宋" w:hAnsi="仿宋" w:cs="仿宋"/>
          <w:sz w:val="28"/>
        </w:rPr>
      </w:pPr>
      <w:r>
        <w:rPr>
          <w:rFonts w:ascii="仿宋" w:eastAsia="仿宋" w:hAnsi="仿宋" w:cs="仿宋" w:hint="eastAsia"/>
          <w:sz w:val="28"/>
        </w:rPr>
        <w:t>通</w:t>
      </w:r>
      <w:r>
        <w:rPr>
          <w:rFonts w:ascii="仿宋" w:eastAsia="仿宋" w:hAnsi="仿宋" w:cs="仿宋" w:hint="eastAsia"/>
          <w:sz w:val="28"/>
        </w:rPr>
        <w:t>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C84EDE" w14:paraId="2213CFC2" w14:textId="77777777">
      <w:pPr>
        <w:ind w:firstLine="560" w:firstLineChars="200"/>
        <w:rPr>
          <w:rFonts w:ascii="仿宋" w:eastAsia="仿宋" w:hAnsi="仿宋" w:cs="仿宋"/>
          <w:sz w:val="28"/>
        </w:rPr>
      </w:pPr>
    </w:p>
    <w:p w:rsidR="00C84EDE" w14:paraId="6D1606F6" w14:textId="77777777">
      <w:pPr>
        <w:pStyle w:val="Heading2"/>
        <w:ind w:firstLine="560" w:firstLineChars="200"/>
        <w:rPr>
          <w:rFonts w:ascii="仿宋" w:eastAsia="仿宋" w:hAnsi="仿宋" w:cs="仿宋"/>
          <w:sz w:val="28"/>
        </w:rPr>
      </w:pPr>
      <w:bookmarkStart w:id="3" w:name="_Toc11656"/>
      <w:r>
        <w:rPr>
          <w:rFonts w:ascii="仿宋" w:eastAsia="仿宋" w:hAnsi="仿宋" w:cs="仿宋" w:hint="eastAsia"/>
          <w:sz w:val="28"/>
        </w:rPr>
        <w:t>（二）医疗人工智能项目技术工艺分析</w:t>
      </w:r>
      <w:bookmarkEnd w:id="3"/>
    </w:p>
    <w:p w:rsidR="00C84EDE" w14:paraId="01160222" w14:textId="393B71D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C84EDE" w14:paraId="445C8215"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C84EDE" w14:paraId="2BF72E28" w14:textId="5963637F">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C84EDE" w14:paraId="44B28142" w14:textId="211854C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C84EDE" w14:paraId="0F159AD2" w14:textId="7120AD0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C84EDE" w14:paraId="4AE11599" w14:textId="76E8C2E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w:t>
      </w:r>
      <w:r>
        <w:rPr>
          <w:rFonts w:ascii="仿宋" w:eastAsia="仿宋" w:hAnsi="仿宋" w:cs="仿宋" w:hint="eastAsia"/>
          <w:sz w:val="28"/>
        </w:rPr>
        <w:t>市场快速变化和客户需求的不断演变。这将有助于及时调整生产策略和产品组合。</w:t>
      </w:r>
    </w:p>
    <w:p w:rsidR="00C84EDE" w14:paraId="380667F9" w14:textId="5A89ECB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C84EDE" w14:paraId="68CF89AE"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C84EDE" w14:paraId="7CE1CA53" w14:textId="10EFE18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C84EDE" w14:paraId="7D1BC47D" w14:textId="18651E1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C84EDE" w14:paraId="2D4DF6CF" w14:textId="19AD9A4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C84EDE" w14:paraId="23021F5E"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C84EDE" w14:paraId="237A2D85" w14:textId="34034D3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C84EDE" w14:paraId="21310F06"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C84EDE" w14:paraId="721A2C7F" w14:textId="457D8CD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w:t>
      </w:r>
      <w:r>
        <w:rPr>
          <w:rFonts w:ascii="仿宋" w:eastAsia="仿宋" w:hAnsi="仿宋" w:cs="仿宋" w:hint="eastAsia"/>
          <w:sz w:val="28"/>
        </w:rPr>
        <w:t>供必要的技术培训，以确保他们熟练掌握并实施最新的工艺技术。</w:t>
      </w:r>
    </w:p>
    <w:p w:rsidR="00C84EDE" w14:paraId="712A03BD" w14:textId="7AE3AD9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C84EDE" w14:paraId="73DE5062" w14:textId="6F3E88A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C84EDE" w14:paraId="32BEC101" w14:textId="287D0DD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C84EDE" w14:paraId="5AFF118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C84EDE" w14:paraId="064FB9BE" w14:textId="77777777">
      <w:pPr>
        <w:pStyle w:val="Heading2"/>
        <w:ind w:firstLine="560" w:firstLineChars="200"/>
        <w:rPr>
          <w:rFonts w:ascii="仿宋" w:eastAsia="仿宋" w:hAnsi="仿宋" w:cs="仿宋"/>
          <w:sz w:val="28"/>
        </w:rPr>
      </w:pPr>
      <w:bookmarkStart w:id="4" w:name="_Toc1927"/>
      <w:r>
        <w:rPr>
          <w:rFonts w:ascii="仿宋" w:eastAsia="仿宋" w:hAnsi="仿宋" w:cs="仿宋" w:hint="eastAsia"/>
          <w:sz w:val="28"/>
        </w:rPr>
        <w:t>（三）医疗人工智能项目技术流程</w:t>
      </w:r>
      <w:bookmarkEnd w:id="4"/>
    </w:p>
    <w:p w:rsidR="00C84EDE" w14:paraId="3B9557C2" w14:textId="77777777">
      <w:pPr>
        <w:ind w:firstLine="560" w:firstLineChars="200"/>
        <w:rPr>
          <w:rFonts w:ascii="仿宋" w:eastAsia="仿宋" w:hAnsi="仿宋" w:cs="仿宋"/>
          <w:sz w:val="28"/>
        </w:rPr>
      </w:pPr>
      <w:r>
        <w:rPr>
          <w:rFonts w:ascii="仿宋" w:eastAsia="仿宋" w:hAnsi="仿宋" w:cs="仿宋" w:hint="eastAsia"/>
          <w:sz w:val="28"/>
        </w:rPr>
        <w:t>医疗人工智能项目技术流程</w:t>
      </w:r>
    </w:p>
    <w:p w:rsidR="00C84EDE" w14:paraId="6B548DFB" w14:textId="77777777">
      <w:pPr>
        <w:ind w:firstLine="560" w:firstLineChars="200"/>
        <w:rPr>
          <w:rFonts w:ascii="仿宋" w:eastAsia="仿宋" w:hAnsi="仿宋" w:cs="仿宋"/>
          <w:sz w:val="28"/>
        </w:rPr>
      </w:pPr>
      <w:r>
        <w:rPr>
          <w:rFonts w:ascii="仿宋" w:eastAsia="仿宋" w:hAnsi="仿宋" w:cs="仿宋" w:hint="eastAsia"/>
          <w:sz w:val="28"/>
        </w:rPr>
        <w:t>医疗人</w:t>
      </w:r>
      <w:r>
        <w:rPr>
          <w:rFonts w:ascii="仿宋" w:eastAsia="仿宋" w:hAnsi="仿宋" w:cs="仿宋" w:hint="eastAsia"/>
          <w:sz w:val="28"/>
        </w:rPr>
        <w:t>工智能项目的技术流程是确保产品质量和生产效率的核心部分。以下是医疗人工智能项目技术流程的主要步骤：</w:t>
      </w:r>
    </w:p>
    <w:p w:rsidR="00C84EDE" w14:paraId="25D7D497" w14:textId="2769968D">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医疗人工智能项目开始于原辅材料的采购和检验。我们将与可靠的供应商合作，确保原材料的质量符合标准。在接收原辅材料后，将进行详细的检验，包括外观、性能和化学成分，以确保其合格。</w:t>
      </w:r>
    </w:p>
    <w:p w:rsidR="00C84EDE" w14:paraId="640368D0" w14:textId="506B16B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C84EDE" w14:paraId="71D8EA19" w14:textId="7C2C58E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w:t>
      </w:r>
      <w:r>
        <w:rPr>
          <w:rFonts w:ascii="仿宋" w:eastAsia="仿宋" w:hAnsi="仿宋" w:cs="仿宋" w:hint="eastAsia"/>
          <w:sz w:val="28"/>
        </w:rPr>
        <w:t>这包括实时监测关键工艺参数，以确保产品的一致性和质量。此外，将定期抽样进行实验室测试，以验证产品的性能和符合性。</w:t>
      </w:r>
    </w:p>
    <w:p w:rsidR="00C84EDE" w14:paraId="2999A88F" w14:textId="5EB2233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C84EDE" w14:paraId="06E449F3" w14:textId="0454AEC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C84EDE" w14:paraId="7EF59423" w14:textId="2356B7C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C84EDE" w14:paraId="2E411101" w14:textId="3FE8FAC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C84EDE" w14:paraId="11362ACF" w14:textId="2781527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C84EDE" w14:paraId="6614F9B3"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这些步骤构成了医疗人工智能项目的技术流程，是确保产品质量、生产效率和客户满意度的关键。通过严格执行每个步骤，我们将提供高质量的产品，满足客户的需求，取得市场竞争优势。</w:t>
      </w:r>
    </w:p>
    <w:p w:rsidR="00C84EDE" w14:paraId="4DBC3233" w14:textId="77777777">
      <w:pPr>
        <w:pStyle w:val="Heading2"/>
        <w:ind w:firstLine="560" w:firstLineChars="200"/>
        <w:rPr>
          <w:rFonts w:ascii="仿宋" w:eastAsia="仿宋" w:hAnsi="仿宋" w:cs="仿宋"/>
          <w:sz w:val="28"/>
        </w:rPr>
      </w:pPr>
      <w:bookmarkStart w:id="5" w:name="_Toc8374"/>
      <w:r>
        <w:rPr>
          <w:rFonts w:ascii="仿宋" w:eastAsia="仿宋" w:hAnsi="仿宋" w:cs="仿宋" w:hint="eastAsia"/>
          <w:sz w:val="28"/>
        </w:rPr>
        <w:t>（四）设备选型方案</w:t>
      </w:r>
      <w:bookmarkEnd w:id="5"/>
    </w:p>
    <w:p w:rsidR="00C84EDE" w14:paraId="47DEB721"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C84EDE" w14:paraId="46243658"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C84EDE" w14:paraId="7645A123" w14:textId="099F2AB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C84EDE" w14:paraId="6843AD61" w14:textId="53BA814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r>
        <w:rPr>
          <w:rFonts w:ascii="仿宋" w:eastAsia="仿宋" w:hAnsi="仿宋" w:cs="仿宋" w:hint="eastAsia"/>
          <w:sz w:val="28"/>
        </w:rPr>
        <w:t>。</w:t>
      </w:r>
    </w:p>
    <w:p w:rsidR="00C84EDE" w14:paraId="075F5136" w14:textId="1ED6344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C84EDE" w14:paraId="6EBB3877" w14:textId="18BF73A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C84EDE" w14:paraId="1F7221BF"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C84EDE" w14:paraId="7885613E"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C84EDE" w14:paraId="2FF084F4" w14:textId="77777777">
      <w:pPr>
        <w:pStyle w:val="Heading1"/>
        <w:ind w:firstLine="560" w:firstLineChars="200"/>
        <w:rPr>
          <w:rFonts w:ascii="仿宋" w:eastAsia="仿宋" w:hAnsi="仿宋" w:cs="仿宋"/>
          <w:sz w:val="28"/>
        </w:rPr>
      </w:pPr>
      <w:bookmarkStart w:id="6" w:name="_Toc10063"/>
      <w:r>
        <w:rPr>
          <w:rFonts w:ascii="仿宋" w:eastAsia="仿宋" w:hAnsi="仿宋" w:cs="仿宋" w:hint="eastAsia"/>
          <w:sz w:val="28"/>
        </w:rPr>
        <w:t>二、医疗人工智能项目投资背景分析</w:t>
      </w:r>
      <w:bookmarkEnd w:id="6"/>
    </w:p>
    <w:p w:rsidR="00C84EDE" w14:paraId="3929612E" w14:textId="77777777">
      <w:pPr>
        <w:pStyle w:val="Heading2"/>
        <w:rPr>
          <w:rFonts w:ascii="仿宋" w:eastAsia="仿宋" w:hAnsi="仿宋" w:cs="仿宋"/>
        </w:rPr>
      </w:pPr>
      <w:bookmarkStart w:id="7" w:name="_Toc1541"/>
      <w:r>
        <w:rPr>
          <w:rFonts w:ascii="仿宋" w:eastAsia="仿宋" w:hAnsi="仿宋" w:cs="仿宋" w:hint="eastAsia"/>
        </w:rPr>
        <w:t>（</w:t>
      </w:r>
      <w:r>
        <w:rPr>
          <w:rFonts w:ascii="仿宋" w:eastAsia="仿宋" w:hAnsi="仿宋" w:cs="仿宋" w:hint="eastAsia"/>
        </w:rPr>
        <w:t>一）行业背景分析</w:t>
      </w:r>
      <w:bookmarkEnd w:id="7"/>
    </w:p>
    <w:p w:rsidR="00C84EDE" w14:paraId="0381E1B4" w14:textId="03C42E6D">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医疗人工智能供需状况</w:t>
      </w:r>
    </w:p>
    <w:p w:rsidR="00C84EDE" w14:paraId="28BC6E83" w14:textId="1835C8E4">
      <w:pPr>
        <w:ind w:firstLine="560" w:firstLineChars="200"/>
        <w:rPr>
          <w:rFonts w:ascii="仿宋" w:eastAsia="仿宋" w:hAnsi="仿宋" w:cs="仿宋"/>
          <w:sz w:val="28"/>
        </w:rPr>
      </w:pPr>
      <w:r>
        <w:rPr>
          <w:rFonts w:ascii="仿宋" w:eastAsia="仿宋" w:hAnsi="仿宋" w:cs="仿宋" w:hint="eastAsia"/>
          <w:sz w:val="28"/>
        </w:rPr>
        <w:t>在考察医疗人工智能行业的供需状况时，我们可以看到几个重要趋势。首先，全球对医疗人工智能的需求稳步增长。这主要受到全球经济一体化的推动以及不断增长的人口和城市化趋势的影响。</w:t>
      </w:r>
      <w:r>
        <w:rPr>
          <w:rFonts w:ascii="仿宋" w:eastAsia="仿宋" w:hAnsi="仿宋" w:cs="仿宋" w:hint="eastAsia"/>
          <w:sz w:val="28"/>
        </w:rPr>
        <w:t>医疗人工智能的广泛应用范围，包括工业、医疗、科学研究和电子制造等领域，使其成为各行各业的不可或缺的要素。</w:t>
      </w:r>
    </w:p>
    <w:p w:rsidR="00C84EDE" w14:paraId="5FE8734D"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其次，供应端也经历了显著的演变。全球医疗人工智能市场已经形成了几家大型跨国医疗人工智能生产企业，这些企业在市场中占据主导地位。</w:t>
      </w:r>
    </w:p>
    <w:p w:rsidR="00C84EDE" w14:paraId="739C3766" w14:textId="62689CA1">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医疗人工智能主要供应商</w:t>
      </w:r>
    </w:p>
    <w:p w:rsidR="00C84EDE" w14:paraId="4B062982" w14:textId="77777777">
      <w:pPr>
        <w:ind w:firstLine="560" w:firstLineChars="200"/>
        <w:rPr>
          <w:rFonts w:ascii="仿宋" w:eastAsia="仿宋" w:hAnsi="仿宋" w:cs="仿宋"/>
          <w:sz w:val="28"/>
        </w:rPr>
      </w:pPr>
      <w:r>
        <w:rPr>
          <w:rFonts w:ascii="仿宋" w:eastAsia="仿宋" w:hAnsi="仿宋" w:cs="仿宋" w:hint="eastAsia"/>
          <w:sz w:val="28"/>
        </w:rPr>
        <w:t>XXXX</w:t>
      </w:r>
    </w:p>
    <w:p w:rsidR="00C84EDE" w14:paraId="467337F8" w14:textId="624DC978">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医疗人工</w:t>
      </w:r>
      <w:r>
        <w:rPr>
          <w:rFonts w:ascii="仿宋" w:eastAsia="仿宋" w:hAnsi="仿宋" w:cs="仿宋" w:hint="eastAsia"/>
          <w:sz w:val="28"/>
        </w:rPr>
        <w:t>智能下游应用市场</w:t>
      </w:r>
    </w:p>
    <w:p w:rsidR="00C84EDE" w14:paraId="4D36F378" w14:textId="77777777">
      <w:pPr>
        <w:ind w:firstLine="560" w:firstLineChars="200"/>
        <w:rPr>
          <w:rFonts w:ascii="仿宋" w:eastAsia="仿宋" w:hAnsi="仿宋" w:cs="仿宋"/>
          <w:sz w:val="28"/>
        </w:rPr>
      </w:pPr>
      <w:r>
        <w:rPr>
          <w:rFonts w:ascii="仿宋" w:eastAsia="仿宋" w:hAnsi="仿宋" w:cs="仿宋" w:hint="eastAsia"/>
          <w:sz w:val="28"/>
        </w:rPr>
        <w:t>医疗人工智能的广泛应用使其成为多个领域的重要组成部分。</w:t>
      </w:r>
    </w:p>
    <w:p w:rsidR="00C84EDE" w14:paraId="50271C48" w14:textId="5D36D988">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医疗人工智能国际影响</w:t>
      </w:r>
    </w:p>
    <w:p w:rsidR="00C84EDE" w14:paraId="0774E042"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国际因素对医疗人工智能市场产生重大影响。国际医疗人工智能价格波动、贸易政策和地缘政治事件都可能对供应和价格带来波动。随着全球市场的不断扩大，我国的医疗人工智能市场受到了国际因素的更多影响。因此，政府和企业必须密切关注国际市场动态，以确保供应的稳定性和价格的可控性。</w:t>
      </w:r>
    </w:p>
    <w:p w:rsidR="00C84EDE" w14:paraId="29CBFF3F" w14:textId="77777777">
      <w:pPr>
        <w:pStyle w:val="Heading2"/>
        <w:ind w:firstLine="560" w:firstLineChars="200"/>
        <w:rPr>
          <w:rFonts w:ascii="仿宋" w:eastAsia="仿宋" w:hAnsi="仿宋" w:cs="仿宋"/>
          <w:sz w:val="28"/>
        </w:rPr>
      </w:pPr>
      <w:bookmarkStart w:id="8" w:name="_Toc6037"/>
      <w:r>
        <w:rPr>
          <w:rFonts w:ascii="仿宋" w:eastAsia="仿宋" w:hAnsi="仿宋" w:cs="仿宋" w:hint="eastAsia"/>
          <w:sz w:val="28"/>
        </w:rPr>
        <w:t>（二）产业发展分析</w:t>
      </w:r>
      <w:bookmarkEnd w:id="8"/>
    </w:p>
    <w:p w:rsidR="00C84EDE" w14:paraId="120BE15E" w14:textId="1C44278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医疗人工智能行业面临的机遇</w:t>
      </w:r>
    </w:p>
    <w:p w:rsidR="00C84EDE" w14:paraId="6CD17F94" w14:textId="18CF755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医疗人工智能行业受益于不断增长的需求，这主要得益于全球各个领域的发展。随着科技的不断进步和新兴产业的崛起，对医疗人工智能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的需求快速增长。这为医疗人工智能行业提供了巨大的市场机会。</w:t>
      </w:r>
    </w:p>
    <w:p w:rsidR="00C84EDE" w14:paraId="3C1845F4" w14:textId="33348EE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随着技术的不断进步，医疗人工智能行业正经历着技术创新的浪潮。新的生产和分离技术不断涌现，使得生产过程更加高效和环保。同时，对不同品种和纯度的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C84EDE" w14:paraId="0A407EC8" w14:textId="669C3E6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国际市场对医疗人工智能行业的重要性不断增加。我国的医疗人工智能企业正在积极寻求国际合作和市场拓展，出口额逐渐增加。国际市场的开放为企业提供了更大的发展机会，特别是在新兴市场。</w:t>
      </w:r>
    </w:p>
    <w:p w:rsidR="00C84EDE" w14:paraId="674C69AA" w14:textId="131406A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医疗人工智能行业面临的挑战</w:t>
      </w:r>
    </w:p>
    <w:p w:rsidR="00C84EDE" w14:paraId="797E82A2" w14:textId="616C8B9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随着国内外医疗人工智能企业的不断涌现，市场竞争变得更加激烈。企业需要不断提高自身的技术水平、降低生产成本以及改进产品质量，以在市场中保持竞争力。</w:t>
      </w:r>
    </w:p>
    <w:p w:rsidR="00C84EDE" w14:paraId="056685EE" w14:textId="0CFFB862">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医疗人工智能行业的生产依赖于复杂的供应链，包括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w:t>
      </w:r>
    </w:p>
    <w:p w:rsidR="00C84EDE" w14:textId="0CFFB862">
      <w:pPr>
        <w:ind w:firstLine="560" w:firstLineChars="200"/>
        <w:rPr>
          <w:rFonts w:ascii="仿宋" w:eastAsia="仿宋" w:hAnsi="仿宋" w:cs="仿宋"/>
          <w:sz w:val="28"/>
        </w:rPr>
      </w:pPr>
      <w:r>
        <w:rPr>
          <w:rFonts w:ascii="仿宋" w:eastAsia="仿宋" w:hAnsi="仿宋" w:cs="仿宋" w:hint="eastAsia"/>
          <w:sz w:val="28"/>
        </w:rPr>
        <w:t>的任何环节问题都可能导致供应不稳定，这对企业的经营和客户服务带来挑战。</w:t>
      </w:r>
    </w:p>
    <w:p w:rsidR="00C84EDE" w14:paraId="492C9F5A" w14:textId="4C4BA05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政府和社会对环境保护的要求不断提高，这对医疗人工智能行业的生产和运营提出了更高的要求。企业需要不断适应和遵守新的环境法规和安全标准，这可能增加生产成本。</w:t>
      </w:r>
    </w:p>
    <w:p w:rsidR="00C84EDE" w14:paraId="4FEA19C2" w14:textId="0C5275E9">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国际市场的不确定性和地缘政治风险可能对医疗人工智能行业产生负面影响。国际贸易争端、汇率波动和政治不稳定性都可能影响国际市场的供应和需求。</w:t>
      </w:r>
    </w:p>
    <w:p w:rsidR="00C84EDE" w14:paraId="62EB0E0D" w14:textId="77777777">
      <w:pPr>
        <w:pStyle w:val="Heading1"/>
        <w:ind w:firstLine="560" w:firstLineChars="200"/>
        <w:rPr>
          <w:rFonts w:ascii="仿宋" w:eastAsia="仿宋" w:hAnsi="仿宋" w:cs="仿宋"/>
          <w:sz w:val="28"/>
        </w:rPr>
      </w:pPr>
      <w:bookmarkStart w:id="9" w:name="_Toc2624"/>
      <w:r>
        <w:rPr>
          <w:rFonts w:ascii="仿宋" w:eastAsia="仿宋" w:hAnsi="仿宋" w:cs="仿宋" w:hint="eastAsia"/>
          <w:sz w:val="28"/>
        </w:rPr>
        <w:t>三、行业前景及市场预测</w:t>
      </w:r>
      <w:bookmarkEnd w:id="9"/>
    </w:p>
    <w:p w:rsidR="00C84EDE" w14:paraId="6E86FC1C" w14:textId="77777777">
      <w:pPr>
        <w:pStyle w:val="Heading2"/>
        <w:rPr>
          <w:rFonts w:ascii="仿宋" w:eastAsia="仿宋" w:hAnsi="仿宋" w:cs="仿宋"/>
        </w:rPr>
      </w:pPr>
      <w:bookmarkStart w:id="10" w:name="_Toc27356"/>
      <w:r>
        <w:rPr>
          <w:rFonts w:ascii="仿宋" w:eastAsia="仿宋" w:hAnsi="仿宋" w:cs="仿宋" w:hint="eastAsia"/>
        </w:rPr>
        <w:t>（一）行业基本情况</w:t>
      </w:r>
      <w:bookmarkEnd w:id="10"/>
    </w:p>
    <w:p w:rsidR="00C84EDE" w14:paraId="4B82B3E2" w14:textId="5282126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行业定义：医疗人工智能行业是一个关键的产业领域</w:t>
      </w:r>
      <w:r>
        <w:rPr>
          <w:rFonts w:ascii="仿宋" w:eastAsia="仿宋" w:hAnsi="仿宋" w:cs="仿宋" w:hint="eastAsia"/>
          <w:sz w:val="28"/>
        </w:rPr>
        <w:t>，专注于生产、分离和供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C84EDE" w14:paraId="703BCCBA" w14:textId="63080FE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市场规模：医疗人工智能行业的市场规模庞大。全球范围内，该行业的市场价值数以百亿美元计。在国内市场，该行业也呈现出强劲增长势头。</w:t>
      </w:r>
    </w:p>
    <w:p w:rsidR="00C84EDE" w14:paraId="4129DD6D" w14:textId="47578DC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行业分类：医疗人工智能行业通常可以分为以下几个子领域，包括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C84EDE" w14:paraId="7E208120" w14:textId="04E7CCB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C84EDE" w14:paraId="4006A35C" w14:textId="4BA62B4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https://d.book118.com/458013116052006037</w:t>
        </w:r>
      </w:hyperlink>
    </w:p>
    <w:p w:rsidR="00C84EDE">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paraId="336293EC"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4EDE" w14:textId="77777777">
    <w:pPr>
      <w:pStyle w:val="Header"/>
      <w:jc w:val="center"/>
      <w:rPr>
        <w:rFonts w:ascii="仿宋" w:eastAsia="仿宋" w:hAnsi="仿宋" w:cs="仿宋"/>
      </w:rPr>
    </w:pPr>
    <w:r>
      <w:rPr>
        <w:rFonts w:ascii="仿宋" w:eastAsia="仿宋" w:hAnsi="仿宋" w:cs="仿宋" w:hint="eastAsia"/>
      </w:rPr>
      <w:t>医疗人工智能相关行业投资规划报告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7F85F84"/>
    <w:rsid w:val="00AC6253"/>
    <w:rsid w:val="00C84EDE"/>
    <w:rsid w:val="67F85F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C3426E"/>
  <w15:docId w15:val="{F72E1C9C-70B5-4D6E-828E-259A35F56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58013116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4422</Words>
  <Characters>25210</Characters>
  <Application>Microsoft Office Word</Application>
  <DocSecurity>0</DocSecurity>
  <Lines>210</Lines>
  <Paragraphs>59</Paragraphs>
  <ScaleCrop>false</ScaleCrop>
  <Company/>
  <LinksUpToDate>false</LinksUpToDate>
  <CharactersWithSpaces>29573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2023-12-06T02:34:00Z</dcterms:created>
  <dcterms:modified xsi:type="dcterms:W3CDTF">2023-12-26T10:21:00Z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4596B7B9A74D416C83010FE9478D9FA2_11</vt:lpwstr>
  </property>
  <property fmtid="{D5CDD505-2E9C-101B-9397-08002B2CF9AE}" pid="3" name="KSOProductBuildVer">
    <vt:lpwstr>2052-12.1.0.15990</vt:lpwstr>
  </property>
</Properties>
</file>