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1、上层土质较好、下层土质松软，当环境条件许可、沟槽深度不超过4.5m时，可采用（　　　）断面。</w:t>
        <w:br/>
        <w:t>A.直槽</w:t>
        <w:br/>
        <w:t>B.梯形槽</w:t>
        <w:br/>
        <w:t>C.混合槽</w:t>
        <w:br/>
        <w:t>D.联合槽</w:t>
        <w:br/>
        <w:br/>
        <w:t xml:space="preserve">【答案】：C </w:t>
      </w:r>
    </w:p>
    <w:p>
      <w:r>
        <w:t>2、盖挖逆作法的施工顺序（　　　）。</w:t>
        <w:br/>
        <w:t>A.构筑围护结构之地下连续墙和结构中间桩柱→回填顶板以上土方→开挖施工结构顶板→往上施工地上建筑</w:t>
        <w:br/>
        <w:t>B.开挖施工结构顶板→回填顶板以上土方→构筑围护结构之地下连续墙和结构中间桩柱→往上施工地上建筑</w:t>
        <w:br/>
        <w:t>C.构筑围护结构之地下连续墙和结构中间桩柱→开挖施工结构顶板→回填顶板以上土方→往上施工地上建筑</w:t>
        <w:br/>
        <w:t>D.开挖施工结构顶板→构筑围护结构之地下连续墙和结构中间桩柱→回填顶板以上土方→往上施工地上建筑</w:t>
        <w:br/>
        <w:br/>
        <w:t xml:space="preserve">【答案】：C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3、常用来减少或消除交叉口冲突点的方法不包括（　　　）。</w:t>
        <w:br/>
        <w:t>A.交通管制</w:t>
        <w:br/>
        <w:t>B.渠化交通</w:t>
        <w:br/>
        <w:t>C.立体交叉</w:t>
        <w:br/>
        <w:t>D.减少交叉口</w:t>
        <w:br/>
        <w:br/>
        <w:t>【答案】：D</w:t>
      </w:r>
      <w:r>
        <w:t xml:space="preserve"> </w:t>
      </w:r>
    </w:p>
    <w:p>
      <w:r>
        <w:t>4、下列说法正确的是（　　　）。</w:t>
        <w:br/>
        <w:t>A.柔体约束的反力方向为通过接触点，沿柔体中心线且指向物体</w:t>
        <w:br/>
        <w:t>B.光滑接触面约束反力的方向通过接触点，沿接触面且沿背离物体的方向</w:t>
        <w:br/>
        <w:t>C.圆柱铰链的约束反力是垂直于轴线并通过销钉中心</w:t>
        <w:br/>
        <w:t>D.链杆约束的反力是沿链杆的中心线，垂直于接触面</w:t>
        <w:br/>
        <w:br/>
        <w:t xml:space="preserve">【答案】：C </w:t>
      </w:r>
    </w:p>
    <w:p>
      <w:r>
        <w:t>5、钢筋连接的接头宜设置在（　　　）。</w:t>
        <w:br/>
        <w:t>A.任意位置</w:t>
        <w:br/>
        <w:t>B.受力较小</w:t>
        <w:br/>
        <w:t>C.受力较大</w:t>
        <w:br/>
        <w:t>D.抗震缝处</w:t>
        <w:br/>
        <w:br/>
        <w:t xml:space="preserve">【答案】：B </w:t>
      </w:r>
    </w:p>
    <w:p>
      <w:r>
        <w:t>6、下列选项中适宜在市区较窄的街道上建造高架线路的是（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</w:p>
    <w:p>
      <w:r>
        <w:t>7、水平角测量的主要目的是（　　　）。</w:t>
        <w:br/>
        <w:t>A.确定点的平面位置</w:t>
        <w:br/>
        <w:t>B.确定点的高程</w:t>
        <w:br/>
        <w:t>C.确定水平距离</w:t>
        <w:br/>
        <w:t>D.确定高差</w:t>
        <w:br/>
        <w:br/>
        <w:t>【答案】：A</w:t>
      </w:r>
      <w:r>
        <w:t xml:space="preserve"> </w:t>
      </w:r>
    </w:p>
    <w:p>
      <w:r>
        <w:t>8、支撑结构挡土的应力传递路径（　　　）。</w:t>
        <w:br/>
        <w:t>A.围护（桩）墙→围檩（冠梁）→支撑</w:t>
        <w:br/>
        <w:t>B.围檩（冠梁）→围护（桩）墙→支撑</w:t>
        <w:br/>
        <w:t>C.围护（桩）墙→支撑→围檩（冠梁）</w:t>
        <w:br/>
        <w:t>D.支撑→围护（桩）墙→围檩（冠梁）</w:t>
        <w:br/>
        <w:br/>
        <w:t xml:space="preserve">【答案】：A </w:t>
      </w:r>
    </w:p>
    <w:p>
      <w:r>
        <w:t>9、城市给水管道主要基础类型不包括（　　　）。</w:t>
        <w:br/>
        <w:t>A.天然基础</w:t>
        <w:br/>
        <w:t>B.砂基础</w:t>
        <w:br/>
        <w:t>C.碎石基础</w:t>
        <w:br/>
        <w:t>D.混凝土基础</w:t>
        <w:br/>
        <w:br/>
        <w:t xml:space="preserve">【答案】：C </w:t>
      </w:r>
    </w:p>
    <w:p>
      <w:r>
        <w:t>10、建植的草坪质量要求：草坪的覆盖度应达到（　　　）。</w:t>
        <w:br/>
        <w:t>A.80%</w:t>
        <w:br/>
        <w:t>B.85%</w:t>
        <w:br/>
        <w:t>C.90%</w:t>
        <w:br/>
        <w:t>D.95%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11、沟槽支撑的目的是防止侧壁坍塌，为沟槽创造安全的施工条件。支撑材料通常由（　　　）做成。</w:t>
        <w:br/>
        <w:t>A.管材或钢筋</w:t>
        <w:br/>
        <w:t>B.混凝土预制构件</w:t>
        <w:br/>
        <w:t>C.木材或钢材</w:t>
        <w:br/>
        <w:t>D.塑性材料</w:t>
        <w:br/>
        <w:br/>
        <w:t>【答案】：C</w:t>
      </w:r>
      <w:r>
        <w:t xml:space="preserve"> </w:t>
      </w:r>
    </w:p>
    <w:p>
      <w:r>
        <w:t>12、由中心向外辐射路线，四周以环路沟通的路网方式是（　　　）。</w:t>
        <w:br/>
        <w:t>A.方格网状</w:t>
        <w:br/>
        <w:t>B.环形放射状</w:t>
        <w:br/>
        <w:t>C.自由式</w:t>
        <w:br/>
        <w:t>D.混合式</w:t>
        <w:br/>
        <w:br/>
        <w:t xml:space="preserve">【答案】：B </w:t>
      </w:r>
    </w:p>
    <w:p>
      <w:r>
        <w:t>13、当电线电压为154-219KV时，树木至架空电线净距的最小垂直距离是（　　　）。</w:t>
        <w:br/>
        <w:t>A.1.5m</w:t>
        <w:br/>
        <w:t>B.3m</w:t>
        <w:br/>
        <w:t>C.3.5m</w:t>
        <w:br/>
        <w:t>D.4.5m</w:t>
        <w:br/>
        <w:br/>
        <w:t xml:space="preserve">【答案】：C </w:t>
      </w:r>
    </w:p>
    <w:p>
      <w:r>
        <w:t>14、考虑到自行车和其他非机动车的爬坡能力，下列哪项纵坡坡度符合要求（　　　）。</w:t>
        <w:br/>
        <w:t>A.1.5%</w:t>
        <w:br/>
        <w:t>B.2.0%</w:t>
        <w:br/>
        <w:t>C.2.5%</w:t>
        <w:br/>
        <w:t>D.3.0%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15、当管底为岩石、碎石或多石地基时，对金属管道应铺垫不小于（　　　）mm厚的中砂或粗砂，构成给水管道砂基础。</w:t>
        <w:br/>
        <w:t>A.50</w:t>
        <w:br/>
        <w:t>B.100</w:t>
        <w:br/>
        <w:t>C.150</w:t>
        <w:br/>
        <w:t>D.200</w:t>
        <w:br/>
        <w:br/>
        <w:t>【答案】：B</w:t>
      </w:r>
      <w:r>
        <w:t xml:space="preserve"> </w:t>
      </w:r>
    </w:p>
    <w:p>
      <w:r>
        <w:t>16、施工项目管理工作的主要内容是（　　　）。</w:t>
        <w:br/>
        <w:t>A.三控制、二管理、一协调</w:t>
        <w:br/>
        <w:t>B.三控制、三管理、一协调</w:t>
        <w:br/>
        <w:t>C.两控制、二管理、一协调</w:t>
        <w:br/>
        <w:t>D.两控制、三管理、一协调</w:t>
        <w:br/>
        <w:br/>
        <w:t xml:space="preserve">【答案】：B </w:t>
      </w:r>
    </w:p>
    <w:p>
      <w:r>
        <w:t>17、转动物镜对光螺旋的目的是（　　　）。</w:t>
        <w:br/>
        <w:t>A.使视准轴水平</w:t>
        <w:br/>
        <w:t>B.看清十字丝</w:t>
        <w:br/>
        <w:t>C.使物像位于十字丝分划板面上</w:t>
        <w:br/>
        <w:t>D.使望远镜对准目标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>18、下列有关环境保护和文明施工管理的论述中，错误的是（　　　）。</w:t>
        <w:br/>
        <w:t>A.渣土运输车应采用覆盖措施</w:t>
        <w:br/>
        <w:t>B.使用密目式安全网对在建建筑物进行封闭</w:t>
        <w:br/>
        <w:t>C.搅拌场所采取喷雾洒水措施</w:t>
        <w:br/>
        <w:t>D.施工处地的料场、生活区域应进行硬化处理</w:t>
        <w:br/>
        <w:br/>
        <w:t xml:space="preserve">【答案】：C </w:t>
      </w:r>
    </w:p>
    <w:p>
      <w:r>
        <w:t>19、公路铺筑面外侧据乔木中心不小于（　　　）m，据灌木边缘不小于（　　　）m。</w:t>
        <w:br/>
        <w:t>A.0.75，不宜种</w:t>
        <w:br/>
        <w:t>B.0.8，2.00</w:t>
        <w:br/>
        <w:t>C.1.00，0.50</w:t>
        <w:br/>
        <w:t>D.2.00，0.50</w:t>
        <w:br/>
        <w:br/>
        <w:t xml:space="preserve">【答案】：B </w:t>
      </w:r>
    </w:p>
    <w:p>
      <w:r>
        <w:t>20、考虑到自行车和其他非机动车的爬坡能力，最大纵坡一般不大于（　　　）。</w:t>
        <w:br/>
        <w:t>A.2.5%</w:t>
        <w:br/>
        <w:t>B.3%</w:t>
        <w:br/>
        <w:t>C.0.2%</w:t>
        <w:br/>
        <w:t>D.0.1%</w:t>
        <w:br/>
        <w:br/>
        <w:t xml:space="preserve">【答案】：A </w:t>
      </w:r>
    </w:p>
    <w:p>
      <w:r>
        <w:t>21、当在施工场地上已经布置方格网时，可采用（　　　）来测量点位。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22、按《城市桥梁设计规范》（CJJ1-2011）规定，桥梁按单跨跨径Lk和跨径总长L分为四类，属于中桥的是（　　　）。</w:t>
        <w:br/>
        <w:t>A.L（跨径总长）=25</w:t>
        <w:br/>
        <w:t>B.L=100</w:t>
        <w:br/>
        <w:t>C.Lk（单孔跨径）=25</w:t>
        <w:br/>
        <w:t>D.Lk=100</w:t>
        <w:br/>
        <w:br/>
        <w:t>【答案】：C</w:t>
      </w:r>
      <w:r>
        <w:t xml:space="preserve"> </w:t>
      </w:r>
    </w:p>
    <w:p>
      <w:r>
        <w:t>23、乔木、大灌木在栽植后均应支撑，非栽植季节栽植，最大程度的强修剪应至少保留树冠的（　　　）。</w:t>
        <w:br/>
        <w:t>A.1/2m</w:t>
        <w:br/>
        <w:t>B.1/4m</w:t>
        <w:br/>
        <w:t>C.1/3</w:t>
        <w:br/>
        <w:t>D.1/5m</w:t>
        <w:br/>
        <w:br/>
        <w:t xml:space="preserve">【答案】：C </w:t>
      </w:r>
    </w:p>
    <w:p>
      <w:r>
        <w:t>24、采用HDPE膜防渗技术的核心是（　　　）。</w:t>
        <w:br/>
        <w:t>A.HDPE膜的进货质量</w:t>
        <w:br/>
        <w:t>B.HDPE膜的机具</w:t>
        <w:br/>
        <w:t>C.HDPE膜的施工季节合理性</w:t>
        <w:br/>
        <w:t>D.HDPE膜的施工质量</w:t>
        <w:br/>
        <w:br/>
        <w:t xml:space="preserve">【答案】：D </w:t>
      </w:r>
    </w:p>
    <w:p>
      <w:r>
        <w:t>25、花境布置形式以（　　　）为主。</w:t>
        <w:br/>
        <w:t>A.组从状</w:t>
        <w:br/>
        <w:t>B.带状自然式</w:t>
        <w:br/>
        <w:t>C.带状组团式</w:t>
        <w:br/>
        <w:t>D.点状自然式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26、下列选项中，不属于施工项目现场管理的内容的是（　　　）。</w:t>
        <w:br/>
        <w:t>A.申领施工许可证</w:t>
        <w:br/>
        <w:t>B.合理规划施工用地</w:t>
        <w:br/>
        <w:t>C.建立文明的施工现场</w:t>
        <w:br/>
        <w:t>D.做好施工总平面设计</w:t>
        <w:br/>
        <w:br/>
        <w:t>【答案】：A</w:t>
      </w:r>
      <w:r>
        <w:t xml:space="preserve"> </w:t>
      </w:r>
    </w:p>
    <w:p>
      <w:r>
        <w:t>27、（　　　）是建立国家大地控制网的一种方法，也是工程测量中建立控制点的常用方法。</w:t>
        <w:br/>
        <w:t>A.角度测量</w:t>
        <w:br/>
        <w:t>B.水准测量</w:t>
        <w:br/>
        <w:t>C.导线测量</w:t>
        <w:br/>
        <w:t>D.施工测量</w:t>
        <w:br/>
        <w:br/>
        <w:t xml:space="preserve">【答案】：C </w:t>
      </w:r>
    </w:p>
    <w:p>
      <w:r>
        <w:t>28、转点在水准测量中起传递（　　　）的作用。</w:t>
        <w:br/>
        <w:t>A.高程</w:t>
        <w:br/>
        <w:t>B.水平角</w:t>
        <w:br/>
        <w:t>C.距离</w:t>
        <w:br/>
        <w:t>D.方向</w:t>
        <w:br/>
        <w:br/>
        <w:t xml:space="preserve">【答案】：A </w:t>
      </w:r>
    </w:p>
    <w:p>
      <w:r>
        <w:t>29、设Ha=15.032m，Hb=14.729m，hba=（　　　）m。</w:t>
        <w:br/>
        <w:t>A.-29.761</w:t>
        <w:br/>
        <w:t>B.-0.303</w:t>
        <w:br/>
        <w:t>C.0.303</w:t>
        <w:br/>
        <w:t>D.29.761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30、适用于胶结松散的砾、卵石层的下沉方法（　　　）。</w:t>
        <w:br/>
        <w:t>A.抓斗挖土法</w:t>
        <w:br/>
        <w:t>B.辅助下沉法</w:t>
        <w:br/>
        <w:t>C.水枪冲土法</w:t>
        <w:br/>
        <w:t>D.人工或风动工具挖土法</w:t>
        <w:br/>
        <w:br/>
        <w:t>【答案】：A</w:t>
      </w:r>
      <w:r>
        <w:t xml:space="preserve"> </w:t>
      </w:r>
    </w:p>
    <w:p>
      <w:r>
        <w:t>31、为确保测距成果的精度，一般进行（　　　）。</w:t>
        <w:br/>
        <w:t>A.单次丈量</w:t>
        <w:br/>
        <w:t>B.往返丈量</w:t>
        <w:br/>
        <w:t>C.两次丈量取平均值</w:t>
        <w:br/>
        <w:t>D.进行两次往返丈量</w:t>
        <w:br/>
        <w:br/>
        <w:t xml:space="preserve">【答案】：B </w:t>
      </w:r>
    </w:p>
    <w:p>
      <w:r>
        <w:t>32、某市政工程土方开挖时，底宽6m、底长15m、挖深2.5m，则应套用的土方开挖形式为（　　　）。</w:t>
        <w:br/>
        <w:t>A.一般土方开挖</w:t>
        <w:br/>
        <w:t>B.沟槽土方开挖</w:t>
        <w:br/>
        <w:t>C.基坑土方开挖</w:t>
        <w:br/>
        <w:t>D.场地平整</w:t>
        <w:br/>
        <w:br/>
        <w:t xml:space="preserve">【答案】：C </w:t>
      </w:r>
    </w:p>
    <w:p>
      <w:r>
        <w:t>33、直埋管道接头的一级管网的现场安装的接头密封应进行（　　　）的气密性检验。</w:t>
        <w:br/>
        <w:t>A.20%</w:t>
        <w:br/>
        <w:t>B.50%</w:t>
        <w:br/>
        <w:t>C.80%</w:t>
        <w:br/>
        <w:t>D.100%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34、下列选项中，不属于城镇道路街面设施的是（　　　）</w:t>
        <w:br/>
        <w:t>A.照明灯柱</w:t>
        <w:br/>
        <w:t>B.人行横道线</w:t>
        <w:br/>
        <w:t>C.消防栓</w:t>
        <w:br/>
        <w:t>D.清洁箱</w:t>
        <w:br/>
        <w:br/>
        <w:t>【答案】：B</w:t>
      </w:r>
      <w:r>
        <w:t xml:space="preserve"> </w:t>
      </w:r>
    </w:p>
    <w:p>
      <w:r>
        <w:t>35、路基的高度不同，会有不同的影响，下列错误的是（　　　）。</w:t>
        <w:br/>
        <w:t>A.会影响路基稳定</w:t>
        <w:br/>
        <w:t>B.影响路面的强度和稳定性</w:t>
        <w:br/>
        <w:t>C.影响工程造价</w:t>
        <w:br/>
        <w:t>D.不会影响路面厚度</w:t>
        <w:br/>
        <w:br/>
        <w:t xml:space="preserve">【答案】：D </w:t>
      </w:r>
    </w:p>
    <w:p>
      <w:r>
        <w:t>36、水准仪视线高等于（　　　）+后视点读数。</w:t>
        <w:br/>
        <w:t>A.后视点高程</w:t>
        <w:br/>
        <w:t>B.转点高程</w:t>
        <w:br/>
        <w:t>C.前视点高程</w:t>
        <w:br/>
        <w:t>D.仪器点高程</w:t>
        <w:br/>
        <w:br/>
        <w:t xml:space="preserve">【答案】：A </w:t>
      </w:r>
    </w:p>
    <w:p>
      <w:r>
        <w:t>37、下列有关工程量计算错误的是（　　　）。</w:t>
        <w:br/>
        <w:t>A.计算单位要和套用的定额项目的计算单位一致</w:t>
        <w:br/>
        <w:t>B.相同计量单位只有一种计算方法</w:t>
        <w:br/>
        <w:t>C.注意计算包括的范围</w:t>
        <w:br/>
        <w:t>D.注意标准要符合定额的规定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</w:p>
    <w:p>
      <w:r>
        <w:t>38、项目目标动态控制的核心是在项目实施的过程中定期地进行（　　　）的比较。</w:t>
        <w:br/>
        <w:t>A.项目目标计划值和偏差值</w:t>
        <w:br/>
        <w:t>B.项目目标实际值和偏差值</w:t>
        <w:br/>
        <w:t>C.项目目标计划值和实际值</w:t>
        <w:br/>
        <w:t>D.项目目标当期值和上一期值</w:t>
        <w:br/>
        <w:br/>
        <w:t>【答案】：C</w:t>
      </w:r>
      <w:r>
        <w:t xml:space="preserve"> </w:t>
      </w:r>
    </w:p>
    <w:p>
      <w:r>
        <w:t>39、（　　　）是现场管理的重要内容和依据，是施工组织设计的组成部分。</w:t>
        <w:br/>
        <w:t>A.施工进度计划</w:t>
        <w:br/>
        <w:t>B.施工方案设计</w:t>
        <w:br/>
        <w:t>C.施工总平面设计</w:t>
        <w:br/>
        <w:t>D.施工合同文件</w:t>
        <w:br/>
        <w:br/>
        <w:t xml:space="preserve">【答案】：C </w:t>
      </w:r>
    </w:p>
    <w:p>
      <w:r>
        <w:t>40、下列不属于桥面系的是（　　　）。</w:t>
        <w:br/>
        <w:t>A.桥面铺装</w:t>
        <w:br/>
        <w:t>B.人行道</w:t>
        <w:br/>
        <w:t>C.栏杆</w:t>
        <w:br/>
        <w:t>D.系梁</w:t>
        <w:br/>
        <w:br/>
        <w:t xml:space="preserve">【答案】：D </w:t>
      </w:r>
    </w:p>
    <w:p>
      <w:r>
        <w:t>41、等截面连续梁构造简单，用于中小跨径时，梁高为（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42、下列哪项不属于街面设施。（　　　）。</w:t>
        <w:br/>
        <w:t>A.照明灯柱</w:t>
        <w:br/>
        <w:t>B.架空电线杆</w:t>
        <w:br/>
        <w:t>C.消防栓</w:t>
        <w:br/>
        <w:t>D.道口花坛</w:t>
        <w:br/>
        <w:br/>
        <w:t>【答案】：D</w:t>
      </w:r>
      <w:r>
        <w:t xml:space="preserve"> </w:t>
      </w:r>
    </w:p>
    <w:p>
      <w:r>
        <w:t>43、在普通混凝土中，轴心受拉及小偏心受拉杆件（如桁架和拱的拉杆）的纵向受力钢筋不得采用（　　　）连接。</w:t>
        <w:br/>
        <w:t>A.冷挤压</w:t>
        <w:br/>
        <w:t>B.锥螺纹</w:t>
        <w:br/>
        <w:t>C.直螺纹</w:t>
        <w:br/>
        <w:t>D.绑扎搭接</w:t>
        <w:br/>
        <w:br/>
        <w:t xml:space="preserve">【答案】：D </w:t>
      </w:r>
    </w:p>
    <w:p>
      <w:r>
        <w:t>44、下列哪项属于车道宽度的范围。（　　　）。</w:t>
        <w:br/>
        <w:t>A.3.5m</w:t>
        <w:br/>
        <w:t>B.3m</w:t>
        <w:br/>
        <w:t>C.3.8m</w:t>
        <w:br/>
        <w:t>D.4m</w:t>
        <w:br/>
        <w:br/>
        <w:t xml:space="preserve">【答案】：A </w:t>
      </w:r>
    </w:p>
    <w:p>
      <w:r>
        <w:t>45、预应力混凝土钢绞线是按严格的技术条件，绞捻起来的钢丝束。其中，用三根刻痕钢丝捻制的钢绞线（　　　）。</w:t>
        <w:br/>
        <w:t>A.（代号为1X3）</w:t>
        <w:br/>
        <w:t>B.（代号为1X3C）</w:t>
        <w:br/>
        <w:t>C.（代号为1X3I）</w:t>
        <w:br/>
        <w:t>D.（代号为1x3K）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46、配置水下砼时，细骨料宜采用（　　　）。</w:t>
        <w:br/>
        <w:t>A.粗砂</w:t>
        <w:br/>
        <w:t>B.中砂</w:t>
        <w:br/>
        <w:t>C.细砂</w:t>
        <w:br/>
        <w:t>D.粉砂</w:t>
        <w:br/>
        <w:br/>
        <w:t>【答案】：B</w:t>
      </w:r>
      <w:r>
        <w:t xml:space="preserve"> </w:t>
      </w:r>
    </w:p>
    <w:p>
      <w:r>
        <w:t>47、以集散交通的功能为主，兼有服务功能的是（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【答案】：B </w:t>
      </w:r>
    </w:p>
    <w:p>
      <w:r>
        <w:t>48、施工测量的精度应根据（　　　）进行施工测量。</w:t>
        <w:br/>
        <w:t>A.工程设计和施工的精度要求</w:t>
        <w:br/>
        <w:t>B.控制点的精度</w:t>
        <w:br/>
        <w:t>C.地形</w:t>
        <w:br/>
        <w:t>D.环境</w:t>
        <w:br/>
        <w:br/>
        <w:t xml:space="preserve">【答案】：A </w:t>
      </w:r>
    </w:p>
    <w:p>
      <w:r>
        <w:t>49、进货质量应核验产品出厂三证，下列不属于三证的是（　　　）。</w:t>
        <w:br/>
        <w:t>A.产品合格证</w:t>
        <w:br/>
        <w:t>B.产品说明书</w:t>
        <w:br/>
        <w:t>C.产品成分报告单</w:t>
        <w:br/>
        <w:t>D.产品试验报告单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50、施工测量必须遵守的原则是（　　　）。</w:t>
        <w:br/>
        <w:t>A.先控制后细部</w:t>
        <w:br/>
        <w:t>B.先细部后控制</w:t>
        <w:br/>
        <w:t>C.从基线到方格网</w:t>
        <w:br/>
        <w:t>D.从高程到平面</w:t>
        <w:br/>
        <w:br/>
        <w:t>【答案】：A</w:t>
      </w:r>
      <w:r>
        <w:t xml:space="preserve"> </w:t>
      </w:r>
    </w:p>
    <w:p>
      <w:r>
        <w:t>51、给水管网中的阀门等附件一般安装在阀门井中，阀门井的形状有圆形和（　　　）。</w:t>
        <w:br/>
        <w:t>A.椭圆形</w:t>
        <w:br/>
        <w:t>B.方形</w:t>
        <w:br/>
        <w:t>C.矩形</w:t>
        <w:br/>
        <w:t>D.菱形</w:t>
        <w:br/>
        <w:br/>
        <w:t xml:space="preserve">【答案】：C </w:t>
      </w:r>
    </w:p>
    <w:p>
      <w:r>
        <w:t>52、在竖向荷载作用下无水平反力的结构时（　　　）。</w:t>
        <w:br/>
        <w:t>A.梁式桥</w:t>
        <w:br/>
        <w:t>B.拱式桥</w:t>
        <w:br/>
        <w:t>C.刚架桥</w:t>
        <w:br/>
        <w:t>D.悬索桥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>53、下列选项中，不属于运用动态控制原理控制施工进度的步骤的是（　　　）。</w:t>
        <w:br/>
        <w:t>A.施工进度目标的逐层分解</w:t>
        <w:br/>
        <w:t>B.对施工进度目标的分析和比较</w:t>
        <w:br/>
        <w:t>C.对施工进度目标进行动态跟踪和控制</w:t>
        <w:br/>
        <w:t>D.调整施工进度目标</w:t>
        <w:br/>
        <w:br/>
        <w:t xml:space="preserve">【答案】：B </w:t>
      </w:r>
    </w:p>
    <w:p>
      <w:r>
        <w:t>54、测设的三项基本工作是（　　　）。</w:t>
        <w:br/>
        <w:t>A.测设已知的高差、测设已知的水平角、测设已知的距离</w:t>
        <w:br/>
        <w:t>B.测设已知的角度、测设已知的距离、测设已知的高差</w:t>
        <w:br/>
        <w:t>C.测设已知的边长、测设已知的高程、测设已知的角度</w:t>
        <w:br/>
        <w:t>D.测设已知的高程、测设已知的水平角、测设已知的水平距离</w:t>
        <w:br/>
        <w:br/>
        <w:t xml:space="preserve">【答案】：D </w:t>
      </w:r>
    </w:p>
    <w:p>
      <w:r>
        <w:t>55、供热管道上的阀门，起流量调节作用的阀门是（　　　）。</w:t>
        <w:br/>
        <w:t>A.截止阀</w:t>
        <w:br/>
        <w:t>B.闸阀</w:t>
        <w:br/>
        <w:t>C.蝶阀</w:t>
        <w:br/>
        <w:t>D.单向阀</w:t>
        <w:br/>
        <w:br/>
        <w:t xml:space="preserve">【答案】：C </w:t>
      </w:r>
    </w:p>
    <w:p>
      <w:r>
        <w:t>56、点A（20、15、10）在点B（15、10、15）的（　　　）。</w:t>
        <w:br/>
        <w:t>A.左前上方</w:t>
        <w:br/>
        <w:t>B.右前上方</w:t>
        <w:br/>
        <w:t>C.右前下方</w:t>
        <w:br/>
        <w:t>D.左前下方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>57、下列不属于柔性管道失效由变形造成的有（　　　）。</w:t>
        <w:br/>
        <w:t>A.钢管</w:t>
        <w:br/>
        <w:t>B.钢筋混凝土管</w:t>
        <w:br/>
        <w:t>C.化学建材管</w:t>
        <w:br/>
        <w:t>D.柔型接口的球墨铸铁铁管道</w:t>
        <w:br/>
        <w:br/>
        <w:t xml:space="preserve">【答案】：B </w:t>
      </w:r>
    </w:p>
    <w:p>
      <w:r>
        <w:t>58、采用顶推法施工时，梁高为（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【答案】：B </w:t>
      </w:r>
    </w:p>
    <w:p>
      <w:r>
        <w:t>59、下列仪器既能自动测量高程又能自动测量水平距离的是（　　　）。</w:t>
        <w:br/>
        <w:t>A.水准仪</w:t>
        <w:br/>
        <w:t>B.水准尺</w:t>
        <w:br/>
        <w:t>C.自动安平水准仪</w:t>
        <w:br/>
        <w:t>D.电子水准仪</w:t>
        <w:br/>
        <w:br/>
        <w:t xml:space="preserve">【答案】：D </w:t>
      </w:r>
    </w:p>
    <w:p>
      <w:r>
        <w:t>60、按桥梁力学体系可分为五种基本体系，下列不符合此类的是（　　　）。</w:t>
        <w:br/>
        <w:t>A.梁式桥</w:t>
        <w:br/>
        <w:t>B.拱式桥</w:t>
        <w:br/>
        <w:t>C.上承式桥</w:t>
        <w:br/>
        <w:t>D.悬索桥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61、水准测量中，设后尺A的读数a=2.713m，前尺B的读数b=1.401m，已知A点高程为15.000m，则水准仪视线高程为（　　　）m。</w:t>
        <w:br/>
        <w:t>A.13.688</w:t>
        <w:br/>
        <w:t>B.16.312</w:t>
        <w:br/>
        <w:t>C.16.401</w:t>
        <w:br/>
        <w:t>D.17.713</w:t>
        <w:br/>
        <w:br/>
        <w:t>【答案】：D</w:t>
      </w:r>
      <w:r>
        <w:t xml:space="preserve"> </w:t>
      </w:r>
    </w:p>
    <w:p>
      <w:r>
        <w:t>62、GCL垫施工流程为（　　　）。</w:t>
        <w:br/>
        <w:t>A.基底检验→吊运就位→人工铺展→搭接宽度调整→搭接处撒膨润土粉→进行后续施工</w:t>
        <w:br/>
        <w:t>B.基底检验→人工铺展→吊运就位→搭接宽度调整→搭接处撒膨润土粉→进行后续施工</w:t>
        <w:br/>
        <w:t>C.基底检验→吊运就位→搭接宽度调整→人工铺展→搭接处撒膨润土粉→进行后续施工</w:t>
        <w:br/>
        <w:t>D.基底检验→吊运就位→人工铺展→搭接处撒膨润土粉→搭接宽度调整→进行后续施工</w:t>
        <w:br/>
        <w:br/>
        <w:t xml:space="preserve">【答案】：A </w:t>
      </w:r>
    </w:p>
    <w:p>
      <w:r>
        <w:t>63、施工项目管理的主体是（　　　）。</w:t>
        <w:br/>
        <w:t>A.以项目经理为首的项目经理部</w:t>
        <w:br/>
        <w:t>B.以总监理工程师为首的监理单位</w:t>
        <w:br/>
        <w:t>C.以项目法为为首的建设单位</w:t>
        <w:br/>
        <w:t>D.建设行政主管部门</w:t>
        <w:br/>
        <w:br/>
        <w:t xml:space="preserve">【答案】：A </w:t>
      </w:r>
    </w:p>
    <w:p>
      <w:r>
        <w:t>64、道路中线的位置是通过测设（　　　）来确定。</w:t>
        <w:br/>
        <w:t>A.中桩</w:t>
        <w:br/>
        <w:t>B.边桩</w:t>
        <w:br/>
        <w:t>C.标桩</w:t>
        <w:br/>
        <w:t>D.水平桩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65、无压管道应进行管道的严密性试验，严密性试验分为（　　　）。</w:t>
        <w:br/>
        <w:t>A.闭水试验和闭气试验</w:t>
        <w:br/>
        <w:t>B.闭水试验和水压试验</w:t>
        <w:br/>
        <w:t>C.强度试验和闭气试验</w:t>
        <w:br/>
        <w:t>D.强度试验和闭水试验</w:t>
        <w:br/>
        <w:br/>
        <w:t>【答案】：A</w:t>
      </w:r>
      <w:r>
        <w:t xml:space="preserve"> </w:t>
      </w:r>
    </w:p>
    <w:p>
      <w:r>
        <w:t>66、某连续梁桥全长179m，拟采用悬臂浇筑法施工，挂篮的主桁部分采用三角形结构，行走为整体移动，其余采用竹胶板。其施工程序计划如下：①在墩顶托架上浇筑0号块并实施墩梁临时固结系统。②在0号块上安装悬臂挂篮，向两侧依次对称地分段浇筑主梁至合龙段。③在临时支架或梁端与边墩向临时托架上支模板浇筑现浇梁段。④主梁合龙段可在改装的简支挂篮托架上浇筑。</w:t>
        <w:br/>
        <w:t>A.1</w:t>
        <w:br/>
        <w:t>B.2</w:t>
        <w:br/>
        <w:t>C.3</w:t>
        <w:br/>
        <w:t>D.4</w:t>
        <w:br/>
        <w:br/>
        <w:t xml:space="preserve">【答案】：B </w:t>
      </w:r>
    </w:p>
    <w:p>
      <w:r>
        <w:t>67、我国城市燃气管道按压力进行分类，低压燃气管道输气压力P</w:t>
        <w:br/>
        <w:t>A.0.001</w:t>
        <w:br/>
        <w:t>B.0.01</w:t>
        <w:br/>
        <w:t>C.0.1</w:t>
        <w:br/>
        <w:t>D.1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</w:p>
    <w:p>
      <w:r>
        <w:t>68、城市中一座五跨连续箱梁桥，其各孔净跨径的总和称为（　　　）。</w:t>
        <w:br/>
        <w:t>A.桥梁跨度</w:t>
        <w:br/>
        <w:t>B.桥梁孔径</w:t>
        <w:br/>
        <w:t>C.桥梁全长</w:t>
        <w:br/>
        <w:t>D.桥梁标准跨径</w:t>
        <w:br/>
        <w:br/>
        <w:t>【答案】：B</w:t>
      </w:r>
      <w:r>
        <w:t xml:space="preserve"> </w:t>
      </w:r>
    </w:p>
    <w:p>
      <w:r>
        <w:t>69、定额编制时使用平均先进水平的是（　　　）。</w:t>
        <w:br/>
        <w:t>A.施工定额</w:t>
        <w:br/>
        <w:t>B.预算定额</w:t>
        <w:br/>
        <w:t>C.概算定额</w:t>
        <w:br/>
        <w:t>D.概算指标</w:t>
        <w:br/>
        <w:br/>
        <w:t xml:space="preserve">【答案】：A </w:t>
      </w:r>
    </w:p>
    <w:p>
      <w:r>
        <w:t>70、由已知水准点开始测若干个待测点之后，既不闭合也不附合的水准路线称为（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 xml:space="preserve">【答案】：C </w:t>
      </w:r>
    </w:p>
    <w:p>
      <w:r>
        <w:t>71、规划红线是道路的用地界线，常用（　　　）表示。</w:t>
        <w:br/>
        <w:t>A.单实线</w:t>
        <w:br/>
        <w:t>B.双实线</w:t>
        <w:br/>
        <w:t>C.点画线</w:t>
        <w:br/>
        <w:t>D.双点画线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72、路面通常由一层或几层组成，以下不属于路面组成的是（　　　）。</w:t>
        <w:br/>
        <w:t>A.面层</w:t>
        <w:br/>
        <w:t>B.垫层</w:t>
        <w:br/>
        <w:t>C.沥青层</w:t>
        <w:br/>
        <w:t>D.基层</w:t>
        <w:br/>
        <w:br/>
        <w:t>【答案】：C</w:t>
      </w:r>
      <w:r>
        <w:t xml:space="preserve"> </w:t>
      </w:r>
    </w:p>
    <w:p>
      <w:r>
        <w:t>73、当受弯构件剪力设计值V＜0.7ftbh0时（　　　）。</w:t>
        <w:br/>
        <w:t>A.可直接按最小配筋率ρsv，min配箍筋</w:t>
        <w:br/>
        <w:t>B.可直接按构造要求的箍筋最小直径及最大间距配箍筋</w:t>
        <w:br/>
        <w:t>C.按构造要求的箍筋最小直径及最大间距配箍筋，并验算最小配箍率</w:t>
        <w:br/>
        <w:t>D.按受剪承载力公式计算配箍筋。</w:t>
        <w:br/>
        <w:br/>
        <w:t xml:space="preserve">【答案】：C </w:t>
      </w:r>
    </w:p>
    <w:p>
      <w:r>
        <w:t>74、某连续梁桥全长179m，拟采用悬臂浇筑法施工，挂篮的主桁部分采用三角形结构，行走为整体移动，其余采用竹胶板。其施工程序计划如下：①在墩顶托架上浇筑0号块并实施墩梁临时固结系统。②在0号块上安装悬臂挂篮，向两侧依次对称地分段浇筑主梁至合龙段。③在临时支架或梁端与边墩向临时托架上支模板浇筑现浇梁段。④主梁合龙段可在改装的简支挂篮托架上浇筑。</w:t>
        <w:br/>
        <w:t>A.10</w:t>
        <w:br/>
        <w:t>B.20</w:t>
        <w:br/>
        <w:t>C.30</w:t>
        <w:br/>
        <w:t>D.40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</w:p>
    <w:p>
      <w:r>
        <w:t>75、与居住区、工业区等内部道路相连接，是城镇交通网中数量较多的道路的是（　　　）。</w:t>
        <w:br/>
        <w:t>A.快速路</w:t>
        <w:br/>
        <w:t>B.次干路</w:t>
        <w:br/>
        <w:t>C.支路</w:t>
        <w:br/>
        <w:t>D.主干路</w:t>
        <w:br/>
        <w:br/>
        <w:t>【答案】：C</w:t>
      </w:r>
      <w:r>
        <w:t xml:space="preserve"> </w:t>
      </w:r>
    </w:p>
    <w:p>
      <w:r>
        <w:t>76、下列交通方式既可作为中小城市轨道交通网络的主干线，也可作为大城市轨道交通网络的补充的是（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【答案】：B </w:t>
      </w:r>
    </w:p>
    <w:p>
      <w:r>
        <w:t>77、下列选项中不属于先张法制作预应力混凝土梁板工艺流程的是（　　　）。</w:t>
        <w:br/>
        <w:t>A.调整初应力</w:t>
        <w:br/>
        <w:t>B.张拉预应力筋</w:t>
        <w:br/>
        <w:t>C.管道压浆</w:t>
        <w:br/>
        <w:t>D.整修锚、夹具</w:t>
        <w:br/>
        <w:br/>
        <w:t xml:space="preserve">【答案】：C </w:t>
      </w:r>
    </w:p>
    <w:p>
      <w:r>
        <w:t>78、泄水阀一般设置在阀门井中构成泄水阀井，当由于地形因素排水管不能直接将水排走时，还应建造一个与阀门井相连的（　　　）。</w:t>
        <w:br/>
        <w:t>A.测流井</w:t>
        <w:br/>
        <w:t>B.排水井</w:t>
        <w:br/>
        <w:t>C.泄水井</w:t>
        <w:br/>
        <w:t>D.湿井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79、当路面结构破损严重，或纵、横坡需作较大调整时，宜采用（　　　）。</w:t>
        <w:br/>
        <w:t>A.稀浆封层</w:t>
        <w:br/>
        <w:t>B.薄层加铺</w:t>
        <w:br/>
        <w:t>C.加铺结构层</w:t>
        <w:br/>
        <w:t>D.新建路面</w:t>
        <w:br/>
        <w:br/>
        <w:t>【答案】：D</w:t>
      </w:r>
      <w:r>
        <w:t xml:space="preserve"> </w:t>
      </w:r>
    </w:p>
    <w:p>
      <w:r>
        <w:t>80、不属于洞口土体加固主要方法的是（　　　）。</w:t>
        <w:br/>
        <w:t>A.SMW法</w:t>
        <w:br/>
        <w:t>B.注浆法</w:t>
        <w:br/>
        <w:t>C.高压喷射搅拌法</w:t>
        <w:br/>
        <w:t>D.冻结法</w:t>
        <w:br/>
        <w:br/>
        <w:t xml:space="preserve">【答案】：A </w:t>
      </w:r>
    </w:p>
    <w:p>
      <w:r>
        <w:t>81、以交通功能为主，连接城市各主要分区的干路的是（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  <w:r>
        <w:t>82、在一地面平坦、无经纬仪的建筑场地，放样点位应选用（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【答案】：D </w:t>
      </w:r>
    </w:p>
    <w:p>
      <w:r>
        <w:t>83、工作队式项目组织适用于（　　　）施工项目。</w:t>
        <w:br/>
        <w:t>A.适用于小型的，专业性较强的</w:t>
        <w:br/>
        <w:t>B.大型项目、工期要求紧迫的项目</w:t>
        <w:br/>
        <w:t>C.大型经营性企业的工程承包</w:t>
        <w:br/>
        <w:t>D.大规模综合性的</w:t>
        <w:br/>
        <w:br/>
        <w:t xml:space="preserve">【答案】：B </w:t>
      </w:r>
    </w:p>
    <w:p>
      <w:r>
        <w:t>84、在A（高程为25.812m）、B两点间放置水准仪测量，后视A点的读数为1.360m，前视B点的读数为0.793m，则B点的高程为（　　　）。</w:t>
        <w:br/>
        <w:t>A.25.245m</w:t>
        <w:br/>
        <w:t>B.26.605m</w:t>
        <w:br/>
        <w:t>C.26.379m</w:t>
        <w:br/>
        <w:t>D.27.172m</w:t>
        <w:br/>
        <w:br/>
        <w:t xml:space="preserve">【答案】：C </w:t>
      </w:r>
    </w:p>
    <w:p>
      <w:r>
        <w:t>85、随着科学技术水平和管理水平的提高，社会生产力的水平也必然会提高，原有定额不能使用生产发展时，定额授权部门根据新的情况对定额进行修订和补充，这体现了定额的（　　　）。</w:t>
        <w:br/>
        <w:t>A.真实性</w:t>
        <w:br/>
        <w:t>B.时效性</w:t>
        <w:br/>
        <w:t>C.系统性</w:t>
        <w:br/>
        <w:t>D.可变性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86、不属于常用沟槽支撑形式的是（　　　）。</w:t>
        <w:br/>
        <w:t>A.横撑</w:t>
        <w:br/>
        <w:t>B.竖撑</w:t>
        <w:br/>
        <w:t>C.纵撑</w:t>
        <w:br/>
        <w:t>D.板桩撑</w:t>
        <w:br/>
        <w:br/>
        <w:t>【答案】：C</w:t>
      </w:r>
      <w:r>
        <w:t xml:space="preserve"> </w:t>
      </w:r>
    </w:p>
    <w:p>
      <w:r>
        <w:t>87、用于收集路面雨水的雨水口有平入式、（　　　）联合式。</w:t>
        <w:br/>
        <w:t>A.竖入式</w:t>
        <w:br/>
        <w:t>B.侧入式</w:t>
        <w:br/>
        <w:t>C.立式</w:t>
        <w:br/>
        <w:t>D.凹式</w:t>
        <w:br/>
        <w:br/>
        <w:t xml:space="preserve">【答案】：B </w:t>
      </w:r>
    </w:p>
    <w:p>
      <w:r>
        <w:t>88、下列（　　　）不是线性工程。</w:t>
        <w:br/>
        <w:t>A.道路工程</w:t>
        <w:br/>
        <w:t>B.管线工程</w:t>
        <w:br/>
        <w:t>C.输电线工程</w:t>
        <w:br/>
        <w:t>D.房屋工程</w:t>
        <w:br/>
        <w:br/>
        <w:t xml:space="preserve">【答案】：D </w:t>
      </w:r>
    </w:p>
    <w:p>
      <w:r>
        <w:t>89、路缘石背后应（　　　）支撑，并还土夯实。还土夯实宽度不宜小于50cm。</w:t>
        <w:br/>
        <w:t>A.填土</w:t>
        <w:br/>
        <w:t>B.填砂</w:t>
        <w:br/>
        <w:t>C.浇注水泥混凝土</w:t>
        <w:br/>
        <w:t>D.填筑砂浆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90、由一个已知高程的水准点开始观测，顺序测量若干待测点，最后回到原来开始的水准点的路线是（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>【答案】：A</w:t>
      </w:r>
      <w:r>
        <w:t xml:space="preserve"> </w:t>
      </w:r>
    </w:p>
    <w:p>
      <w:r>
        <w:t>91、关于柔性接口说法正确的是（　　　）。</w:t>
        <w:br/>
        <w:t>A.多为水泥类材料密封或用法兰连接的管道接口</w:t>
        <w:br/>
        <w:t>B.不能承受一定量的轴向线变位</w:t>
        <w:br/>
        <w:t>C.能承受一定量的轴向线变位</w:t>
        <w:br/>
        <w:t>D.一般用在有条形基础的无压管道上</w:t>
        <w:br/>
        <w:br/>
        <w:t xml:space="preserve">【答案】：C </w:t>
      </w:r>
    </w:p>
    <w:p>
      <w:r>
        <w:t>92、沥青混凝土路面的基层对（　　　）没有要求。</w:t>
        <w:br/>
        <w:t>A.耐磨性</w:t>
        <w:br/>
        <w:t>B.刚度</w:t>
        <w:br/>
        <w:t>C.强度</w:t>
        <w:br/>
        <w:t>D.稳定性</w:t>
        <w:br/>
        <w:br/>
        <w:t xml:space="preserve">【答案】：A </w:t>
      </w:r>
    </w:p>
    <w:p>
      <w:r>
        <w:t>93、桥梁的高程控制测量，一般在路线（　　　）时建立，施工阶段只需复测与加密。</w:t>
        <w:br/>
        <w:t>A.中平测量</w:t>
        <w:br/>
        <w:t>B.基平测量</w:t>
        <w:br/>
        <w:t>C.水准测量</w:t>
        <w:br/>
        <w:t>D.坐标测量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94、下列关于城市桥梁工程技术术语表述正确的是（　　　）。</w:t>
        <w:br/>
        <w:t>A.简支梁桥标准跨径就是支承线之间的距离</w:t>
        <w:br/>
        <w:t>B.桥梁全长等于各跨长之和</w:t>
        <w:br/>
        <w:t>C.拱的计算跨径是指两起拱面与拱轴线的交点之间的水平距离</w:t>
        <w:br/>
        <w:t>D.拱的标准跨径是指两墩中线之间的距离</w:t>
        <w:br/>
        <w:br/>
        <w:t>【答案】：A</w:t>
      </w:r>
      <w:r>
        <w:t xml:space="preserve"> </w:t>
      </w:r>
    </w:p>
    <w:p>
      <w:r>
        <w:t>95、下列属于偶然作用的是（　　　）。</w:t>
        <w:br/>
        <w:t>A.预加应力</w:t>
        <w:br/>
        <w:t>B.汽车荷载</w:t>
        <w:br/>
        <w:t>C.地震作用</w:t>
        <w:br/>
        <w:t>D.风荷载</w:t>
        <w:br/>
        <w:br/>
        <w:t xml:space="preserve">【答案】：C </w:t>
      </w:r>
    </w:p>
    <w:p>
      <w:r>
        <w:t>96、F形管接口又称为（　　　）。</w:t>
        <w:br/>
        <w:t>A.平口管</w:t>
        <w:br/>
        <w:t>B.企口管</w:t>
        <w:br/>
        <w:t>C.钢承口管</w:t>
        <w:br/>
        <w:t>D.金属管</w:t>
        <w:br/>
        <w:br/>
        <w:t xml:space="preserve">【答案】：C </w:t>
      </w:r>
    </w:p>
    <w:p>
      <w:r>
        <w:t>97、高差与水平距离之（　　　）为坡度。</w:t>
        <w:br/>
        <w:t>A.和</w:t>
        <w:br/>
        <w:t>B.差</w:t>
        <w:br/>
        <w:t>C.比</w:t>
        <w:br/>
        <w:t>D.积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98、水准测量时，尺垫应放置在（　　　）上。</w:t>
        <w:br/>
        <w:t>A.水准点</w:t>
        <w:br/>
        <w:t>B.转点</w:t>
        <w:br/>
        <w:t>C.土质松软的水准点</w:t>
        <w:br/>
        <w:t>D.需要立尺的所有点</w:t>
        <w:br/>
        <w:br/>
        <w:t>【答案】：B</w:t>
      </w:r>
      <w:r>
        <w:t xml:space="preserve"> </w:t>
      </w:r>
    </w:p>
    <w:p>
      <w:r>
        <w:t>99、行道树与机动车交叉口的最小距离为（　　　）。</w:t>
        <w:br/>
        <w:t>A.10m</w:t>
        <w:br/>
        <w:t>B.14m</w:t>
        <w:br/>
        <w:t>C.30m</w:t>
        <w:br/>
        <w:t>D.50m</w:t>
        <w:br/>
        <w:br/>
        <w:t xml:space="preserve">【答案】：C </w:t>
      </w:r>
    </w:p>
    <w:p>
      <w:r>
        <w:t>100、人行道路面边缘距乔木中心平面距离不小于（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【答案】：B </w:t>
      </w:r>
    </w:p>
    <w:p>
      <w:r>
        <w:t>101、下列选项中，不属于排水管道施工的工序是（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102、偏角法测设圆曲线，其适用于（　　　）的地区。</w:t>
        <w:br/>
        <w:t>A.地势起伏、视野开阔、曲线弧长较长，与其弦长相差不大</w:t>
        <w:br/>
        <w:t>B.地势平坦、曲线弧长较短，与其弦长相差较大</w:t>
        <w:br/>
        <w:t>C.调地势起伏，曲线弧长与相应弦长相差较大</w:t>
        <w:br/>
        <w:t>D.地势起伏、视野不开阔</w:t>
        <w:br/>
        <w:br/>
        <w:t>【答案】：A</w:t>
      </w:r>
      <w:r>
        <w:t xml:space="preserve"> </w:t>
      </w:r>
    </w:p>
    <w:p>
      <w:r>
        <w:t>103、预制构件应按设计位置起吊，曲梁宜采用（　　　）。</w:t>
        <w:br/>
        <w:t>A.一点吊装</w:t>
        <w:br/>
        <w:t>B.两点吊装</w:t>
        <w:br/>
        <w:t>C.三点吊装</w:t>
        <w:br/>
        <w:t>D.多点吊装</w:t>
        <w:br/>
        <w:br/>
        <w:t xml:space="preserve">【答案】：C </w:t>
      </w:r>
    </w:p>
    <w:p>
      <w:r>
        <w:t>104、沉人桩桩架的选择，主要根据桩锤种类、（　　　）、施工条件等而定。</w:t>
        <w:br/>
        <w:t>A.锤长</w:t>
        <w:br/>
        <w:t>B.锤重</w:t>
        <w:br/>
        <w:t>C.人数</w:t>
        <w:br/>
        <w:t>D.桩长</w:t>
        <w:br/>
        <w:br/>
        <w:t xml:space="preserve">【答案】：D </w:t>
      </w:r>
    </w:p>
    <w:p>
      <w:r>
        <w:t>105、车场库内线应采用（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</w:p>
    <w:p>
      <w:r>
        <w:t>106、同时倾斜于三个投影面的直线称为（　　　）。</w:t>
        <w:br/>
        <w:t>A.平行线</w:t>
        <w:br/>
        <w:t>B.垂直线</w:t>
        <w:br/>
        <w:t>C.一般位置直线</w:t>
        <w:br/>
        <w:t>D.斜线</w:t>
        <w:br/>
        <w:br/>
        <w:t>【答案】：C</w:t>
      </w:r>
      <w:r>
        <w:t xml:space="preserve"> </w:t>
      </w:r>
    </w:p>
    <w:p>
      <w:r>
        <w:t>107、重力流排水管道铺设的顺序是（　　　），排管时应将承口排向施工前进的方向。</w:t>
        <w:br/>
        <w:t>A.从上游开始顺水方向铺设</w:t>
        <w:br/>
        <w:t>B.从上游开始逆水方向铺设</w:t>
        <w:br/>
        <w:t>C.从下游开始顺水方向铺设</w:t>
        <w:br/>
        <w:t>D.从下游开始逆水方向铺设</w:t>
        <w:br/>
        <w:br/>
        <w:t xml:space="preserve">【答案】：D </w:t>
      </w:r>
    </w:p>
    <w:p>
      <w:r>
        <w:t>108、转动目镜对光螺旋的目的是（　　　）。</w:t>
        <w:br/>
        <w:t>A.看清十字丝</w:t>
        <w:br/>
        <w:t>B.看清物像</w:t>
        <w:br/>
        <w:t>C.使视准轴水平</w:t>
        <w:br/>
        <w:t>D.使十字丝横丝水平</w:t>
        <w:br/>
        <w:br/>
        <w:t xml:space="preserve">【答案】：A </w:t>
      </w:r>
    </w:p>
    <w:p>
      <w:r>
        <w:t>109、行车荷载和自然因素对路面的作用会随着路面深度的增大而（　　　），材料的强度、刚度和稳定性随着路面深度增大而（　　　）。</w:t>
        <w:br/>
        <w:t>A.减弱，减弱</w:t>
        <w:br/>
        <w:t>B.减弱，增强</w:t>
        <w:br/>
        <w:t>C.增强，减弱</w:t>
        <w:br/>
        <w:t>D.增强，增强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</w:p>
    <w:p>
      <w:r>
        <w:t>110、工程造价作为项目决策的依据与项目筹集资金的依据，体现了工程造价的（　　　）职能。</w:t>
        <w:br/>
        <w:t>A.预测</w:t>
        <w:br/>
        <w:t>B.控制</w:t>
        <w:br/>
        <w:t>C.调控</w:t>
        <w:br/>
        <w:t>D.评审</w:t>
        <w:br/>
        <w:br/>
        <w:t>【答案】：A</w:t>
      </w:r>
      <w:r>
        <w:t xml:space="preserve"> </w:t>
      </w:r>
    </w:p>
    <w:p>
      <w:r>
        <w:t>111、以下哪项是以整个构筑物为对象，而规定人工、机械与材料的耗用量及其费用标准。</w:t>
        <w:br/>
        <w:t>A.概算定额</w:t>
        <w:br/>
        <w:t>B.施工定额</w:t>
        <w:br/>
        <w:t>C.预算定额</w:t>
        <w:br/>
        <w:t>D.概算指标</w:t>
        <w:br/>
        <w:br/>
        <w:t xml:space="preserve">【答案】：D </w:t>
      </w:r>
    </w:p>
    <w:p>
      <w:r>
        <w:t>112、DS3水准仪，数字3表示的意义是每公里往返测高差中数的（　　　）误差不超3mm。</w:t>
        <w:br/>
        <w:t>A.偶然</w:t>
        <w:br/>
        <w:t>B.相对</w:t>
        <w:br/>
        <w:t>C.绝对</w:t>
        <w:br/>
        <w:t>D.极限</w:t>
        <w:br/>
        <w:br/>
        <w:t xml:space="preserve">【答案】：A </w:t>
      </w:r>
    </w:p>
    <w:p>
      <w:r>
        <w:t>113、受弯构件是指（　　　）的构件。</w:t>
        <w:br/>
        <w:t>A.截面上有弯矩、剪力和扭矩作用</w:t>
        <w:br/>
        <w:t>B.截面上有弯矩作用</w:t>
        <w:br/>
        <w:t>C.截面上有弯矩、剪力作用</w:t>
        <w:br/>
        <w:t>D.截面上有扭矩、剪力作用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</w:p>
    <w:p>
      <w:r>
        <w:t>114、总结经验，改正缺点，并将遗留问题转人下一轮循环是PDCA中的（　　　）阶段。</w:t>
        <w:br/>
        <w:t>A.计划</w:t>
        <w:br/>
        <w:t>B.执行</w:t>
        <w:br/>
        <w:t>C.检查</w:t>
        <w:br/>
        <w:t>D.处置</w:t>
        <w:br/>
        <w:br/>
        <w:t>【答案】：D</w:t>
      </w:r>
      <w:r>
        <w:t xml:space="preserve"> </w:t>
      </w:r>
    </w:p>
    <w:p>
      <w:r>
        <w:t>115、钢筋混凝土结构中要求钢筋有足够的保护层厚度是因为（　　　）。</w:t>
        <w:br/>
        <w:t>A.粘结力方面得考虑</w:t>
        <w:br/>
        <w:t>B.耐久力方面得考虑</w:t>
        <w:br/>
        <w:t>C.抗火方面得考虑</w:t>
        <w:br/>
        <w:t>D.以上三者都是</w:t>
        <w:br/>
        <w:br/>
        <w:t xml:space="preserve">【答案】：D </w:t>
      </w:r>
    </w:p>
    <w:p>
      <w:r>
        <w:t>116、建筑物外墙（有窗）距乔木中心的平面距离不小于（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  <w:r>
        <w:t>117、某城市道路，快车道路面铺设工程量计算时，应不扣除（　　　）所示面积。</w:t>
        <w:br/>
        <w:t>A.绿化带</w:t>
        <w:br/>
        <w:t>B.检查井</w:t>
        <w:br/>
        <w:t>C.路缘石</w:t>
        <w:br/>
        <w:t>D.安全岛</w:t>
        <w:br/>
        <w:br/>
        <w:t xml:space="preserve">【答案】：B </w:t>
      </w:r>
    </w:p>
    <w:p>
      <w:r>
        <w:t>118、单幅路适用于（　　　）。</w:t>
        <w:br/>
        <w:t>A.交通量不大的次干路、支路</w:t>
        <w:br/>
        <w:t>B.机动车交通量大，车速高，非机动车多的快速路、次干路</w:t>
        <w:br/>
        <w:t>C.机动车与非机动车交通量均较大的主干路和次干路</w:t>
        <w:br/>
        <w:t>D.机动车交通量大，车速高，非机动车交通量较少的快速路、次干路</w:t>
        <w:br/>
        <w:br/>
        <w:t xml:space="preserve">【答案】：A </w:t>
      </w:r>
    </w:p>
    <w:p>
      <w:r>
        <w:t>119、装配式预应力混凝土简支T形梁桥的主梁间距一般采用（　　　）。</w:t>
        <w:br/>
        <w:t>A.1.5~3m</w:t>
        <w:br/>
        <w:t>B.2.5~5m</w:t>
        <w:br/>
        <w:t>C.1.8~2.5m</w:t>
        <w:br/>
        <w:t>D.2~5m</w:t>
        <w:br/>
        <w:br/>
        <w:t xml:space="preserve">【答案】：C </w:t>
      </w:r>
    </w:p>
    <w:p>
      <w:r>
        <w:t>120、起保障行人交通安全和保证人车分流的作用的是（　　　）。</w:t>
        <w:br/>
        <w:t>A.立缘石</w:t>
        <w:br/>
        <w:t>B.平缘石</w:t>
        <w:br/>
        <w:t>C.人行道</w:t>
        <w:br/>
        <w:t>D.交通标志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  <w:r>
        <w:t>121、我国城市垃圾的处理方式的基本方式是（　　　）。</w:t>
        <w:br/>
        <w:t>A.焚烧场</w:t>
        <w:br/>
        <w:t>B.有机堆肥场</w:t>
        <w:br/>
        <w:t>C.封闭型填埋场</w:t>
        <w:br/>
        <w:t>D.开放型填埋场</w:t>
        <w:br/>
        <w:br/>
        <w:t xml:space="preserve">【答案】：C </w:t>
      </w:r>
    </w:p>
    <w:p>
      <w:r>
        <w:t>122、城市轨道交通地面正线宜采用（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 xml:space="preserve">【答案】：D </w:t>
      </w:r>
    </w:p>
    <w:p>
      <w:r>
        <w:t>123、山丘城市的道路选线通常采用哪种路网方式（　　　）。</w:t>
        <w:br/>
        <w:t>A.方格网状</w:t>
        <w:br/>
        <w:t>B.环形放射状</w:t>
        <w:br/>
        <w:t>C.自由式</w:t>
        <w:br/>
        <w:t>D.混合式</w:t>
        <w:br/>
        <w:br/>
        <w:t xml:space="preserve">【答案】：C </w:t>
      </w:r>
    </w:p>
    <w:p>
      <w:r>
        <w:t>124、根据接口的弹性，不属于管道接口形式的是（　　　）。</w:t>
        <w:br/>
        <w:t>A.柔性</w:t>
        <w:br/>
        <w:t>B.刚性</w:t>
        <w:br/>
        <w:t>C.半刚半柔性</w:t>
        <w:br/>
        <w:t>D.弹性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</w:p>
    <w:p>
      <w:r>
        <w:t>125、管棚超前支护技术施工工艺流程为（　　　）。</w:t>
        <w:br/>
        <w:t>A.测放孔位→钻机就位→水平钻孔→压入钢管→移机→开挖→注浆→封口</w:t>
        <w:br/>
        <w:t>B.钻机就位→测放孔位→水平钻孔→压入钢管→移机→开挖→注浆→封口</w:t>
        <w:br/>
        <w:t>C.测放孔位→钻机就位→水平钻孔→压入钢管→移机→注浆→封口→开挖</w:t>
        <w:br/>
        <w:t>D.钻机就位→测放孔位→水平钻孔→压入钢管→移机→注浆→封口→开挖</w:t>
        <w:br/>
        <w:br/>
        <w:t>【答案】：C</w:t>
      </w:r>
      <w:r>
        <w:t xml:space="preserve"> </w:t>
      </w:r>
    </w:p>
    <w:p>
      <w:r>
        <w:t>126、进行地基处理施工，下列地层中适用强夯法的是（　　　）。</w:t>
        <w:br/>
        <w:t>A.淤泥</w:t>
        <w:br/>
        <w:t>B.黏性土</w:t>
        <w:br/>
        <w:t>C.沼泽土</w:t>
        <w:br/>
        <w:t>D.腐殖土</w:t>
        <w:br/>
        <w:br/>
        <w:t xml:space="preserve">【答案】：B </w:t>
      </w:r>
    </w:p>
    <w:p>
      <w:r>
        <w:t>127、排水沟断面尺寸一般为（　　　）。</w:t>
        <w:br/>
        <w:t>A.10cm×10cm</w:t>
        <w:br/>
        <w:t>B.30cm×30cm</w:t>
        <w:br/>
        <w:t>C.50m×50cm</w:t>
        <w:br/>
        <w:t>D.100cm×100cm</w:t>
        <w:br/>
        <w:br/>
        <w:t xml:space="preserve">【答案】：B </w:t>
      </w:r>
    </w:p>
    <w:p>
      <w:r>
        <w:t>128、当管底地基土质松软、承载力低或铺设大管径的钢筋混凝土管道时，应采用（　　　）。</w:t>
        <w:br/>
        <w:t>A.天然基础</w:t>
        <w:br/>
        <w:t>B.砂垫层基础</w:t>
        <w:br/>
        <w:t>C.混凝土基础</w:t>
        <w:br/>
        <w:t>D.沉井基础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</w:p>
    <w:p>
      <w:r>
        <w:t>129、线路中心距离一般建筑物小于（　　　），宜采用高级减震的轨道结构。</w:t>
        <w:br/>
        <w:t>A.10m</w:t>
        <w:br/>
        <w:t>B.15m</w:t>
        <w:br/>
        <w:t>C.20m</w:t>
        <w:br/>
        <w:t>D.25m</w:t>
        <w:br/>
        <w:br/>
        <w:t>【答案】：C</w:t>
      </w:r>
      <w:r>
        <w:t xml:space="preserve"> </w:t>
      </w:r>
    </w:p>
    <w:p>
      <w:r>
        <w:t>130、自动安平水准仪精平时用的是（　　　）。</w:t>
        <w:br/>
        <w:t>A.自动补偿装置</w:t>
        <w:br/>
        <w:t>B.管水准器</w:t>
        <w:br/>
        <w:t>C.圆水准器</w:t>
        <w:br/>
        <w:t>D.微倾螺旋</w:t>
        <w:br/>
        <w:br/>
        <w:t xml:space="preserve">【答案】：A </w:t>
      </w:r>
    </w:p>
    <w:p>
      <w:r>
        <w:t>131、DN1000钢筋混凝土排水管道工程开挖，基础采用混凝土基础90°，管道基础宽1.4m，根据施工组织设计设置挡土板，则沟槽开挖底宽应为（　　　）。</w:t>
        <w:br/>
        <w:t>A.1.4</w:t>
        <w:br/>
        <w:t>B.2.0</w:t>
        <w:br/>
        <w:t>C.2.4</w:t>
        <w:br/>
        <w:t>D.2.9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5"/>
          <w:cols w:space="720"/>
          <w:titlePg w:val="0"/>
          <w:docGrid w:linePitch="360"/>
        </w:sectPr>
      </w:pPr>
      <w:r>
        <w:t>132、为了保证填、挖的边坡达到设计要求，把设计边坡在实地标定出来，以方便施工的过程是（　　　）。</w:t>
        <w:br/>
        <w:t>A.线路总线放样</w:t>
        <w:br/>
        <w:t>B.路面放样</w:t>
        <w:br/>
        <w:t>C.路拱放样</w:t>
        <w:br/>
        <w:t>D.路堤边坡的放样</w:t>
        <w:br/>
        <w:br/>
        <w:t xml:space="preserve">【答案】：D </w:t>
      </w:r>
    </w:p>
    <w:p>
      <w:r>
        <w:t>133、属于城市干路网，是城市中数量较多的一般交通道路的是（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【答案】：B </w:t>
      </w:r>
    </w:p>
    <w:p>
      <w:r>
        <w:t>134、在梁高受限制的场合，连续板梁高为（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【答案】：D </w:t>
      </w:r>
    </w:p>
    <w:p>
      <w:r>
        <w:t>135、投影面的垂直面垂直于（　　　）个投影面。</w:t>
        <w:br/>
        <w:t>A.四</w:t>
        <w:br/>
        <w:t>B.三</w:t>
        <w:br/>
        <w:t>C.二</w:t>
        <w:br/>
        <w:t>D.一</w:t>
        <w:br/>
        <w:br/>
        <w:t xml:space="preserve">【答案】：D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https://d.book118.com/458014107031006044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6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45801410703100604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54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