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房产金融项目规划设计蓝图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63" w:history="1">
        <w:r>
          <w:rPr>
            <w:rFonts w:ascii="仿宋" w:eastAsia="仿宋" w:hAnsi="仿宋" w:cs="仿宋" w:hint="eastAsia"/>
            <w:lang w:eastAsia="zh-CN"/>
          </w:rPr>
          <w:t>概论</w:t>
        </w:r>
        <w:r>
          <w:tab/>
        </w:r>
        <w:r>
          <w:fldChar w:fldCharType="begin"/>
        </w:r>
        <w:r>
          <w:instrText xml:space="preserve"> PAGEREF _Toc16763 \h </w:instrText>
        </w:r>
        <w:r>
          <w:fldChar w:fldCharType="separate"/>
        </w:r>
        <w:r>
          <w:t>3</w:t>
        </w:r>
        <w:r>
          <w:fldChar w:fldCharType="end"/>
        </w:r>
      </w:hyperlink>
    </w:p>
    <w:p>
      <w:pPr>
        <w:pStyle w:val="TOC1"/>
        <w:tabs>
          <w:tab w:val="right" w:leader="dot" w:pos="8306"/>
        </w:tabs>
      </w:pPr>
      <w:hyperlink w:anchor="_Toc30008" w:history="1">
        <w:r>
          <w:rPr>
            <w:rFonts w:ascii="仿宋" w:eastAsia="仿宋" w:hAnsi="仿宋" w:cs="仿宋" w:hint="eastAsia"/>
            <w:lang w:eastAsia="zh-CN"/>
          </w:rPr>
          <w:t>一、房产金融项目建设单位说明</w:t>
        </w:r>
        <w:r>
          <w:tab/>
        </w:r>
        <w:r>
          <w:fldChar w:fldCharType="begin"/>
        </w:r>
        <w:r>
          <w:instrText xml:space="preserve"> PAGEREF _Toc30008 \h </w:instrText>
        </w:r>
        <w:r>
          <w:fldChar w:fldCharType="separate"/>
        </w:r>
        <w:r>
          <w:t>3</w:t>
        </w:r>
        <w:r>
          <w:fldChar w:fldCharType="end"/>
        </w:r>
      </w:hyperlink>
    </w:p>
    <w:p>
      <w:pPr>
        <w:pStyle w:val="TOC2"/>
        <w:tabs>
          <w:tab w:val="right" w:leader="dot" w:pos="8306"/>
        </w:tabs>
      </w:pPr>
      <w:hyperlink w:anchor="_Toc10834" w:history="1">
        <w:r>
          <w:rPr>
            <w:rFonts w:ascii="仿宋" w:eastAsia="仿宋" w:hAnsi="仿宋" w:cs="仿宋" w:hint="eastAsia"/>
            <w:lang w:eastAsia="zh-CN"/>
          </w:rPr>
          <w:t>(一)、房产金融项目承办单位基本情况</w:t>
        </w:r>
        <w:r>
          <w:tab/>
        </w:r>
        <w:r>
          <w:fldChar w:fldCharType="begin"/>
        </w:r>
        <w:r>
          <w:instrText xml:space="preserve"> PAGEREF _Toc10834 \h </w:instrText>
        </w:r>
        <w:r>
          <w:fldChar w:fldCharType="separate"/>
        </w:r>
        <w:r>
          <w:t>3</w:t>
        </w:r>
        <w:r>
          <w:fldChar w:fldCharType="end"/>
        </w:r>
      </w:hyperlink>
    </w:p>
    <w:p>
      <w:pPr>
        <w:pStyle w:val="TOC2"/>
        <w:tabs>
          <w:tab w:val="right" w:leader="dot" w:pos="8306"/>
        </w:tabs>
      </w:pPr>
      <w:hyperlink w:anchor="_Toc25733" w:history="1">
        <w:r>
          <w:rPr>
            <w:rFonts w:ascii="仿宋" w:eastAsia="仿宋" w:hAnsi="仿宋" w:cs="仿宋" w:hint="eastAsia"/>
            <w:lang w:eastAsia="zh-CN"/>
          </w:rPr>
          <w:t>(二)、公司经济效益分析</w:t>
        </w:r>
        <w:r>
          <w:tab/>
        </w:r>
        <w:r>
          <w:fldChar w:fldCharType="begin"/>
        </w:r>
        <w:r>
          <w:instrText xml:space="preserve"> PAGEREF _Toc25733 \h </w:instrText>
        </w:r>
        <w:r>
          <w:fldChar w:fldCharType="separate"/>
        </w:r>
        <w:r>
          <w:t>4</w:t>
        </w:r>
        <w:r>
          <w:fldChar w:fldCharType="end"/>
        </w:r>
      </w:hyperlink>
    </w:p>
    <w:p>
      <w:pPr>
        <w:pStyle w:val="TOC1"/>
        <w:tabs>
          <w:tab w:val="right" w:leader="dot" w:pos="8306"/>
        </w:tabs>
      </w:pPr>
      <w:hyperlink w:anchor="_Toc2586" w:history="1">
        <w:r>
          <w:rPr>
            <w:rFonts w:ascii="仿宋" w:eastAsia="仿宋" w:hAnsi="仿宋" w:cs="仿宋" w:hint="eastAsia"/>
            <w:lang w:eastAsia="zh-CN"/>
          </w:rPr>
          <w:t>二、房产金融项目土建工程</w:t>
        </w:r>
        <w:r>
          <w:tab/>
        </w:r>
        <w:r>
          <w:fldChar w:fldCharType="begin"/>
        </w:r>
        <w:r>
          <w:instrText xml:space="preserve"> PAGEREF _Toc2586 \h </w:instrText>
        </w:r>
        <w:r>
          <w:fldChar w:fldCharType="separate"/>
        </w:r>
        <w:r>
          <w:t>5</w:t>
        </w:r>
        <w:r>
          <w:fldChar w:fldCharType="end"/>
        </w:r>
      </w:hyperlink>
    </w:p>
    <w:p>
      <w:pPr>
        <w:pStyle w:val="TOC2"/>
        <w:tabs>
          <w:tab w:val="right" w:leader="dot" w:pos="8306"/>
        </w:tabs>
      </w:pPr>
      <w:hyperlink w:anchor="_Toc15040" w:history="1">
        <w:r>
          <w:rPr>
            <w:rFonts w:ascii="仿宋" w:eastAsia="仿宋" w:hAnsi="仿宋" w:cs="仿宋" w:hint="eastAsia"/>
            <w:lang w:eastAsia="zh-CN"/>
          </w:rPr>
          <w:t>(一)、建筑工程设计原则</w:t>
        </w:r>
        <w:r>
          <w:tab/>
        </w:r>
        <w:r>
          <w:fldChar w:fldCharType="begin"/>
        </w:r>
        <w:r>
          <w:instrText xml:space="preserve"> PAGEREF _Toc15040 \h </w:instrText>
        </w:r>
        <w:r>
          <w:fldChar w:fldCharType="separate"/>
        </w:r>
        <w:r>
          <w:t>5</w:t>
        </w:r>
        <w:r>
          <w:fldChar w:fldCharType="end"/>
        </w:r>
      </w:hyperlink>
    </w:p>
    <w:p>
      <w:pPr>
        <w:pStyle w:val="TOC2"/>
        <w:tabs>
          <w:tab w:val="right" w:leader="dot" w:pos="8306"/>
        </w:tabs>
      </w:pPr>
      <w:hyperlink w:anchor="_Toc10962" w:history="1">
        <w:r>
          <w:rPr>
            <w:rFonts w:ascii="仿宋" w:eastAsia="仿宋" w:hAnsi="仿宋" w:cs="仿宋" w:hint="eastAsia"/>
            <w:lang w:eastAsia="zh-CN"/>
          </w:rPr>
          <w:t>(二)、土建工程设计年限及安全等级</w:t>
        </w:r>
        <w:r>
          <w:tab/>
        </w:r>
        <w:r>
          <w:fldChar w:fldCharType="begin"/>
        </w:r>
        <w:r>
          <w:instrText xml:space="preserve"> PAGEREF _Toc10962 \h </w:instrText>
        </w:r>
        <w:r>
          <w:fldChar w:fldCharType="separate"/>
        </w:r>
        <w:r>
          <w:t>6</w:t>
        </w:r>
        <w:r>
          <w:fldChar w:fldCharType="end"/>
        </w:r>
      </w:hyperlink>
    </w:p>
    <w:p>
      <w:pPr>
        <w:pStyle w:val="TOC2"/>
        <w:tabs>
          <w:tab w:val="right" w:leader="dot" w:pos="8306"/>
        </w:tabs>
      </w:pPr>
      <w:hyperlink w:anchor="_Toc25085" w:history="1">
        <w:r>
          <w:rPr>
            <w:rFonts w:ascii="仿宋" w:eastAsia="仿宋" w:hAnsi="仿宋" w:cs="仿宋" w:hint="eastAsia"/>
            <w:lang w:eastAsia="zh-CN"/>
          </w:rPr>
          <w:t>(三)、建筑工程设计总体要求</w:t>
        </w:r>
        <w:r>
          <w:tab/>
        </w:r>
        <w:r>
          <w:fldChar w:fldCharType="begin"/>
        </w:r>
        <w:r>
          <w:instrText xml:space="preserve"> PAGEREF _Toc25085 \h </w:instrText>
        </w:r>
        <w:r>
          <w:fldChar w:fldCharType="separate"/>
        </w:r>
        <w:r>
          <w:t>7</w:t>
        </w:r>
        <w:r>
          <w:fldChar w:fldCharType="end"/>
        </w:r>
      </w:hyperlink>
    </w:p>
    <w:p>
      <w:pPr>
        <w:pStyle w:val="TOC2"/>
        <w:tabs>
          <w:tab w:val="right" w:leader="dot" w:pos="8306"/>
        </w:tabs>
      </w:pPr>
      <w:hyperlink w:anchor="_Toc15877" w:history="1">
        <w:r>
          <w:rPr>
            <w:rFonts w:ascii="仿宋" w:eastAsia="仿宋" w:hAnsi="仿宋" w:cs="仿宋" w:hint="eastAsia"/>
            <w:lang w:eastAsia="zh-CN"/>
          </w:rPr>
          <w:t>(四)、土建工程建设指标</w:t>
        </w:r>
        <w:r>
          <w:tab/>
        </w:r>
        <w:r>
          <w:fldChar w:fldCharType="begin"/>
        </w:r>
        <w:r>
          <w:instrText xml:space="preserve"> PAGEREF _Toc15877 \h </w:instrText>
        </w:r>
        <w:r>
          <w:fldChar w:fldCharType="separate"/>
        </w:r>
        <w:r>
          <w:t>8</w:t>
        </w:r>
        <w:r>
          <w:fldChar w:fldCharType="end"/>
        </w:r>
      </w:hyperlink>
    </w:p>
    <w:p>
      <w:pPr>
        <w:pStyle w:val="TOC1"/>
        <w:tabs>
          <w:tab w:val="right" w:leader="dot" w:pos="8306"/>
        </w:tabs>
      </w:pPr>
      <w:hyperlink w:anchor="_Toc7747" w:history="1">
        <w:r>
          <w:rPr>
            <w:rFonts w:ascii="仿宋" w:eastAsia="仿宋" w:hAnsi="仿宋" w:cs="仿宋" w:hint="eastAsia"/>
            <w:lang w:eastAsia="zh-CN"/>
          </w:rPr>
          <w:t>三、房产金融项目建设背景及必要性分析</w:t>
        </w:r>
        <w:r>
          <w:tab/>
        </w:r>
        <w:r>
          <w:fldChar w:fldCharType="begin"/>
        </w:r>
        <w:r>
          <w:instrText xml:space="preserve"> PAGEREF _Toc7747 \h </w:instrText>
        </w:r>
        <w:r>
          <w:fldChar w:fldCharType="separate"/>
        </w:r>
        <w:r>
          <w:t>8</w:t>
        </w:r>
        <w:r>
          <w:fldChar w:fldCharType="end"/>
        </w:r>
      </w:hyperlink>
    </w:p>
    <w:p>
      <w:pPr>
        <w:pStyle w:val="TOC2"/>
        <w:tabs>
          <w:tab w:val="right" w:leader="dot" w:pos="8306"/>
        </w:tabs>
      </w:pPr>
      <w:hyperlink w:anchor="_Toc30141" w:history="1">
        <w:r>
          <w:rPr>
            <w:rFonts w:ascii="仿宋" w:eastAsia="仿宋" w:hAnsi="仿宋" w:cs="仿宋" w:hint="eastAsia"/>
            <w:lang w:eastAsia="zh-CN"/>
          </w:rPr>
          <w:t>(一)、房产金融项目背景分析</w:t>
        </w:r>
        <w:r>
          <w:tab/>
        </w:r>
        <w:r>
          <w:fldChar w:fldCharType="begin"/>
        </w:r>
        <w:r>
          <w:instrText xml:space="preserve"> PAGEREF _Toc30141 \h </w:instrText>
        </w:r>
        <w:r>
          <w:fldChar w:fldCharType="separate"/>
        </w:r>
        <w:r>
          <w:t>8</w:t>
        </w:r>
        <w:r>
          <w:fldChar w:fldCharType="end"/>
        </w:r>
      </w:hyperlink>
    </w:p>
    <w:p>
      <w:pPr>
        <w:pStyle w:val="TOC2"/>
        <w:tabs>
          <w:tab w:val="right" w:leader="dot" w:pos="8306"/>
        </w:tabs>
      </w:pPr>
      <w:hyperlink w:anchor="_Toc18207" w:history="1">
        <w:r>
          <w:rPr>
            <w:rFonts w:ascii="仿宋" w:eastAsia="仿宋" w:hAnsi="仿宋" w:cs="仿宋" w:hint="eastAsia"/>
            <w:lang w:eastAsia="zh-CN"/>
          </w:rPr>
          <w:t>(二)、房产金融项目建设必要性分析</w:t>
        </w:r>
        <w:r>
          <w:tab/>
        </w:r>
        <w:r>
          <w:fldChar w:fldCharType="begin"/>
        </w:r>
        <w:r>
          <w:instrText xml:space="preserve"> PAGEREF _Toc18207 \h </w:instrText>
        </w:r>
        <w:r>
          <w:fldChar w:fldCharType="separate"/>
        </w:r>
        <w:r>
          <w:t>10</w:t>
        </w:r>
        <w:r>
          <w:fldChar w:fldCharType="end"/>
        </w:r>
      </w:hyperlink>
    </w:p>
    <w:p>
      <w:pPr>
        <w:pStyle w:val="TOC1"/>
        <w:tabs>
          <w:tab w:val="right" w:leader="dot" w:pos="8306"/>
        </w:tabs>
      </w:pPr>
      <w:hyperlink w:anchor="_Toc19001" w:history="1">
        <w:r>
          <w:rPr>
            <w:rFonts w:ascii="仿宋" w:eastAsia="仿宋" w:hAnsi="仿宋" w:cs="仿宋" w:hint="eastAsia"/>
            <w:lang w:eastAsia="zh-CN"/>
          </w:rPr>
          <w:t>四、工艺说明</w:t>
        </w:r>
        <w:r>
          <w:tab/>
        </w:r>
        <w:r>
          <w:fldChar w:fldCharType="begin"/>
        </w:r>
        <w:r>
          <w:instrText xml:space="preserve"> PAGEREF _Toc19001 \h </w:instrText>
        </w:r>
        <w:r>
          <w:fldChar w:fldCharType="separate"/>
        </w:r>
        <w:r>
          <w:t>11</w:t>
        </w:r>
        <w:r>
          <w:fldChar w:fldCharType="end"/>
        </w:r>
      </w:hyperlink>
    </w:p>
    <w:p>
      <w:pPr>
        <w:pStyle w:val="TOC2"/>
        <w:tabs>
          <w:tab w:val="right" w:leader="dot" w:pos="8306"/>
        </w:tabs>
      </w:pPr>
      <w:hyperlink w:anchor="_Toc7962" w:history="1">
        <w:r>
          <w:rPr>
            <w:rFonts w:ascii="仿宋" w:eastAsia="仿宋" w:hAnsi="仿宋" w:cs="仿宋" w:hint="eastAsia"/>
            <w:lang w:eastAsia="zh-CN"/>
          </w:rPr>
          <w:t>(一)、技术管理特点</w:t>
        </w:r>
        <w:r>
          <w:tab/>
        </w:r>
        <w:r>
          <w:fldChar w:fldCharType="begin"/>
        </w:r>
        <w:r>
          <w:instrText xml:space="preserve"> PAGEREF _Toc7962 \h </w:instrText>
        </w:r>
        <w:r>
          <w:fldChar w:fldCharType="separate"/>
        </w:r>
        <w:r>
          <w:t>11</w:t>
        </w:r>
        <w:r>
          <w:fldChar w:fldCharType="end"/>
        </w:r>
      </w:hyperlink>
    </w:p>
    <w:p>
      <w:pPr>
        <w:pStyle w:val="TOC2"/>
        <w:tabs>
          <w:tab w:val="right" w:leader="dot" w:pos="8306"/>
        </w:tabs>
      </w:pPr>
      <w:hyperlink w:anchor="_Toc31259" w:history="1">
        <w:r>
          <w:rPr>
            <w:rFonts w:ascii="仿宋" w:eastAsia="仿宋" w:hAnsi="仿宋" w:cs="仿宋" w:hint="eastAsia"/>
            <w:lang w:eastAsia="zh-CN"/>
          </w:rPr>
          <w:t>(二)、房产金融项目工艺技术设计方案</w:t>
        </w:r>
        <w:r>
          <w:tab/>
        </w:r>
        <w:r>
          <w:fldChar w:fldCharType="begin"/>
        </w:r>
        <w:r>
          <w:instrText xml:space="preserve"> PAGEREF _Toc31259 \h </w:instrText>
        </w:r>
        <w:r>
          <w:fldChar w:fldCharType="separate"/>
        </w:r>
        <w:r>
          <w:t>12</w:t>
        </w:r>
        <w:r>
          <w:fldChar w:fldCharType="end"/>
        </w:r>
      </w:hyperlink>
    </w:p>
    <w:p>
      <w:pPr>
        <w:pStyle w:val="TOC2"/>
        <w:tabs>
          <w:tab w:val="right" w:leader="dot" w:pos="8306"/>
        </w:tabs>
      </w:pPr>
      <w:hyperlink w:anchor="_Toc16290" w:history="1">
        <w:r>
          <w:rPr>
            <w:rFonts w:ascii="仿宋" w:eastAsia="仿宋" w:hAnsi="仿宋" w:cs="仿宋" w:hint="eastAsia"/>
            <w:lang w:eastAsia="zh-CN"/>
          </w:rPr>
          <w:t>(三)、设备选型方案</w:t>
        </w:r>
        <w:r>
          <w:tab/>
        </w:r>
        <w:r>
          <w:fldChar w:fldCharType="begin"/>
        </w:r>
        <w:r>
          <w:instrText xml:space="preserve"> PAGEREF _Toc16290 \h </w:instrText>
        </w:r>
        <w:r>
          <w:fldChar w:fldCharType="separate"/>
        </w:r>
        <w:r>
          <w:t>13</w:t>
        </w:r>
        <w:r>
          <w:fldChar w:fldCharType="end"/>
        </w:r>
      </w:hyperlink>
    </w:p>
    <w:p>
      <w:pPr>
        <w:pStyle w:val="TOC1"/>
        <w:tabs>
          <w:tab w:val="right" w:leader="dot" w:pos="8306"/>
        </w:tabs>
      </w:pPr>
      <w:hyperlink w:anchor="_Toc287" w:history="1">
        <w:r>
          <w:rPr>
            <w:rFonts w:ascii="仿宋" w:eastAsia="仿宋" w:hAnsi="仿宋" w:cs="仿宋" w:hint="eastAsia"/>
            <w:lang w:eastAsia="zh-CN"/>
          </w:rPr>
          <w:t>五、房产金融项目危机管理</w:t>
        </w:r>
        <w:r>
          <w:tab/>
        </w:r>
        <w:r>
          <w:fldChar w:fldCharType="begin"/>
        </w:r>
        <w:r>
          <w:instrText xml:space="preserve"> PAGEREF _Toc287 \h </w:instrText>
        </w:r>
        <w:r>
          <w:fldChar w:fldCharType="separate"/>
        </w:r>
        <w:r>
          <w:t>15</w:t>
        </w:r>
        <w:r>
          <w:fldChar w:fldCharType="end"/>
        </w:r>
      </w:hyperlink>
    </w:p>
    <w:p>
      <w:pPr>
        <w:pStyle w:val="TOC2"/>
        <w:tabs>
          <w:tab w:val="right" w:leader="dot" w:pos="8306"/>
        </w:tabs>
      </w:pPr>
      <w:hyperlink w:anchor="_Toc1373" w:history="1">
        <w:r>
          <w:rPr>
            <w:rFonts w:ascii="仿宋" w:eastAsia="仿宋" w:hAnsi="仿宋" w:cs="仿宋" w:hint="eastAsia"/>
            <w:lang w:eastAsia="zh-CN"/>
          </w:rPr>
          <w:t>(一)、危机预警与识别</w:t>
        </w:r>
        <w:r>
          <w:tab/>
        </w:r>
        <w:r>
          <w:fldChar w:fldCharType="begin"/>
        </w:r>
        <w:r>
          <w:instrText xml:space="preserve"> PAGEREF _Toc1373 \h </w:instrText>
        </w:r>
        <w:r>
          <w:fldChar w:fldCharType="separate"/>
        </w:r>
        <w:r>
          <w:t>15</w:t>
        </w:r>
        <w:r>
          <w:fldChar w:fldCharType="end"/>
        </w:r>
      </w:hyperlink>
    </w:p>
    <w:p>
      <w:pPr>
        <w:pStyle w:val="TOC2"/>
        <w:tabs>
          <w:tab w:val="right" w:leader="dot" w:pos="8306"/>
        </w:tabs>
      </w:pPr>
      <w:hyperlink w:anchor="_Toc25007" w:history="1">
        <w:r>
          <w:rPr>
            <w:rFonts w:ascii="仿宋" w:eastAsia="仿宋" w:hAnsi="仿宋" w:cs="仿宋" w:hint="eastAsia"/>
            <w:lang w:eastAsia="zh-CN"/>
          </w:rPr>
          <w:t>(二)、危机应对与恢复</w:t>
        </w:r>
        <w:r>
          <w:tab/>
        </w:r>
        <w:r>
          <w:fldChar w:fldCharType="begin"/>
        </w:r>
        <w:r>
          <w:instrText xml:space="preserve"> PAGEREF _Toc25007 \h </w:instrText>
        </w:r>
        <w:r>
          <w:fldChar w:fldCharType="separate"/>
        </w:r>
        <w:r>
          <w:t>16</w:t>
        </w:r>
        <w:r>
          <w:fldChar w:fldCharType="end"/>
        </w:r>
      </w:hyperlink>
    </w:p>
    <w:p>
      <w:pPr>
        <w:pStyle w:val="TOC1"/>
        <w:tabs>
          <w:tab w:val="right" w:leader="dot" w:pos="8306"/>
        </w:tabs>
      </w:pPr>
      <w:hyperlink w:anchor="_Toc2057" w:history="1">
        <w:r>
          <w:rPr>
            <w:rFonts w:ascii="仿宋" w:eastAsia="仿宋" w:hAnsi="仿宋" w:cs="仿宋" w:hint="eastAsia"/>
            <w:lang w:eastAsia="zh-CN"/>
          </w:rPr>
          <w:t>六、房产金融项目选址可行性分析</w:t>
        </w:r>
        <w:r>
          <w:tab/>
        </w:r>
        <w:r>
          <w:fldChar w:fldCharType="begin"/>
        </w:r>
        <w:r>
          <w:instrText xml:space="preserve"> PAGEREF _Toc2057 \h </w:instrText>
        </w:r>
        <w:r>
          <w:fldChar w:fldCharType="separate"/>
        </w:r>
        <w:r>
          <w:t>17</w:t>
        </w:r>
        <w:r>
          <w:fldChar w:fldCharType="end"/>
        </w:r>
      </w:hyperlink>
    </w:p>
    <w:p>
      <w:pPr>
        <w:pStyle w:val="TOC2"/>
        <w:tabs>
          <w:tab w:val="right" w:leader="dot" w:pos="8306"/>
        </w:tabs>
      </w:pPr>
      <w:hyperlink w:anchor="_Toc16317" w:history="1">
        <w:r>
          <w:rPr>
            <w:rFonts w:ascii="仿宋" w:eastAsia="仿宋" w:hAnsi="仿宋" w:cs="仿宋" w:hint="eastAsia"/>
            <w:lang w:eastAsia="zh-CN"/>
          </w:rPr>
          <w:t>(一)、房产金融项目选址</w:t>
        </w:r>
        <w:r>
          <w:tab/>
        </w:r>
        <w:r>
          <w:fldChar w:fldCharType="begin"/>
        </w:r>
        <w:r>
          <w:instrText xml:space="preserve"> PAGEREF _Toc16317 \h </w:instrText>
        </w:r>
        <w:r>
          <w:fldChar w:fldCharType="separate"/>
        </w:r>
        <w:r>
          <w:t>17</w:t>
        </w:r>
        <w:r>
          <w:fldChar w:fldCharType="end"/>
        </w:r>
      </w:hyperlink>
    </w:p>
    <w:p>
      <w:pPr>
        <w:pStyle w:val="TOC2"/>
        <w:tabs>
          <w:tab w:val="right" w:leader="dot" w:pos="8306"/>
        </w:tabs>
      </w:pPr>
      <w:hyperlink w:anchor="_Toc16972" w:history="1">
        <w:r>
          <w:rPr>
            <w:rFonts w:ascii="仿宋" w:eastAsia="仿宋" w:hAnsi="仿宋" w:cs="仿宋" w:hint="eastAsia"/>
            <w:lang w:eastAsia="zh-CN"/>
          </w:rPr>
          <w:t>(二)、用地控制指标</w:t>
        </w:r>
        <w:r>
          <w:tab/>
        </w:r>
        <w:r>
          <w:fldChar w:fldCharType="begin"/>
        </w:r>
        <w:r>
          <w:instrText xml:space="preserve"> PAGEREF _Toc16972 \h </w:instrText>
        </w:r>
        <w:r>
          <w:fldChar w:fldCharType="separate"/>
        </w:r>
        <w:r>
          <w:t>17</w:t>
        </w:r>
        <w:r>
          <w:fldChar w:fldCharType="end"/>
        </w:r>
      </w:hyperlink>
    </w:p>
    <w:p>
      <w:pPr>
        <w:pStyle w:val="TOC2"/>
        <w:tabs>
          <w:tab w:val="right" w:leader="dot" w:pos="8306"/>
        </w:tabs>
      </w:pPr>
      <w:hyperlink w:anchor="_Toc32718" w:history="1">
        <w:r>
          <w:rPr>
            <w:rFonts w:ascii="仿宋" w:eastAsia="仿宋" w:hAnsi="仿宋" w:cs="仿宋" w:hint="eastAsia"/>
            <w:lang w:eastAsia="zh-CN"/>
          </w:rPr>
          <w:t>(三)、节约用地措施</w:t>
        </w:r>
        <w:r>
          <w:tab/>
        </w:r>
        <w:r>
          <w:fldChar w:fldCharType="begin"/>
        </w:r>
        <w:r>
          <w:instrText xml:space="preserve"> PAGEREF _Toc32718 \h </w:instrText>
        </w:r>
        <w:r>
          <w:fldChar w:fldCharType="separate"/>
        </w:r>
        <w:r>
          <w:t>19</w:t>
        </w:r>
        <w:r>
          <w:fldChar w:fldCharType="end"/>
        </w:r>
      </w:hyperlink>
    </w:p>
    <w:p>
      <w:pPr>
        <w:pStyle w:val="TOC2"/>
        <w:tabs>
          <w:tab w:val="right" w:leader="dot" w:pos="8306"/>
        </w:tabs>
      </w:pPr>
      <w:hyperlink w:anchor="_Toc28967" w:history="1">
        <w:r>
          <w:rPr>
            <w:rFonts w:ascii="仿宋" w:eastAsia="仿宋" w:hAnsi="仿宋" w:cs="仿宋" w:hint="eastAsia"/>
            <w:lang w:eastAsia="zh-CN"/>
          </w:rPr>
          <w:t>(四)、总图布置方案</w:t>
        </w:r>
        <w:r>
          <w:tab/>
        </w:r>
        <w:r>
          <w:fldChar w:fldCharType="begin"/>
        </w:r>
        <w:r>
          <w:instrText xml:space="preserve"> PAGEREF _Toc28967 \h </w:instrText>
        </w:r>
        <w:r>
          <w:fldChar w:fldCharType="separate"/>
        </w:r>
        <w:r>
          <w:t>20</w:t>
        </w:r>
        <w:r>
          <w:fldChar w:fldCharType="end"/>
        </w:r>
      </w:hyperlink>
    </w:p>
    <w:p>
      <w:pPr>
        <w:pStyle w:val="TOC2"/>
        <w:tabs>
          <w:tab w:val="right" w:leader="dot" w:pos="8306"/>
        </w:tabs>
      </w:pPr>
      <w:hyperlink w:anchor="_Toc29481" w:history="1">
        <w:r>
          <w:rPr>
            <w:rFonts w:ascii="仿宋" w:eastAsia="仿宋" w:hAnsi="仿宋" w:cs="仿宋" w:hint="eastAsia"/>
            <w:lang w:eastAsia="zh-CN"/>
          </w:rPr>
          <w:t>(五)、选址综合评价</w:t>
        </w:r>
        <w:r>
          <w:tab/>
        </w:r>
        <w:r>
          <w:fldChar w:fldCharType="begin"/>
        </w:r>
        <w:r>
          <w:instrText xml:space="preserve"> PAGEREF _Toc29481 \h </w:instrText>
        </w:r>
        <w:r>
          <w:fldChar w:fldCharType="separate"/>
        </w:r>
        <w:r>
          <w:t>21</w:t>
        </w:r>
        <w:r>
          <w:fldChar w:fldCharType="end"/>
        </w:r>
      </w:hyperlink>
    </w:p>
    <w:p>
      <w:pPr>
        <w:pStyle w:val="TOC1"/>
        <w:tabs>
          <w:tab w:val="right" w:leader="dot" w:pos="8306"/>
        </w:tabs>
      </w:pPr>
      <w:hyperlink w:anchor="_Toc12269" w:history="1">
        <w:r>
          <w:rPr>
            <w:rFonts w:ascii="仿宋" w:eastAsia="仿宋" w:hAnsi="仿宋" w:cs="仿宋" w:hint="eastAsia"/>
            <w:lang w:eastAsia="zh-CN"/>
          </w:rPr>
          <w:t>七、房产金融项目人力资源培养与发展</w:t>
        </w:r>
        <w:r>
          <w:tab/>
        </w:r>
        <w:r>
          <w:fldChar w:fldCharType="begin"/>
        </w:r>
        <w:r>
          <w:instrText xml:space="preserve"> PAGEREF _Toc12269 \h </w:instrText>
        </w:r>
        <w:r>
          <w:fldChar w:fldCharType="separate"/>
        </w:r>
        <w:r>
          <w:t>22</w:t>
        </w:r>
        <w:r>
          <w:fldChar w:fldCharType="end"/>
        </w:r>
      </w:hyperlink>
    </w:p>
    <w:p>
      <w:pPr>
        <w:pStyle w:val="TOC2"/>
        <w:tabs>
          <w:tab w:val="right" w:leader="dot" w:pos="8306"/>
        </w:tabs>
      </w:pPr>
      <w:hyperlink w:anchor="_Toc8818" w:history="1">
        <w:r>
          <w:rPr>
            <w:rFonts w:ascii="仿宋" w:eastAsia="仿宋" w:hAnsi="仿宋" w:cs="仿宋" w:hint="eastAsia"/>
            <w:lang w:eastAsia="zh-CN"/>
          </w:rPr>
          <w:t>(一)、人才需求与规划</w:t>
        </w:r>
        <w:r>
          <w:tab/>
        </w:r>
        <w:r>
          <w:fldChar w:fldCharType="begin"/>
        </w:r>
        <w:r>
          <w:instrText xml:space="preserve"> PAGEREF _Toc8818 \h </w:instrText>
        </w:r>
        <w:r>
          <w:fldChar w:fldCharType="separate"/>
        </w:r>
        <w:r>
          <w:t>22</w:t>
        </w:r>
        <w:r>
          <w:fldChar w:fldCharType="end"/>
        </w:r>
      </w:hyperlink>
    </w:p>
    <w:p>
      <w:pPr>
        <w:pStyle w:val="TOC2"/>
        <w:tabs>
          <w:tab w:val="right" w:leader="dot" w:pos="8306"/>
        </w:tabs>
      </w:pPr>
      <w:hyperlink w:anchor="_Toc15587" w:history="1">
        <w:r>
          <w:rPr>
            <w:rFonts w:ascii="仿宋" w:eastAsia="仿宋" w:hAnsi="仿宋" w:cs="仿宋" w:hint="eastAsia"/>
            <w:lang w:eastAsia="zh-CN"/>
          </w:rPr>
          <w:t>(二)、培训与发展计划</w:t>
        </w:r>
        <w:r>
          <w:tab/>
        </w:r>
        <w:r>
          <w:fldChar w:fldCharType="begin"/>
        </w:r>
        <w:r>
          <w:instrText xml:space="preserve"> PAGEREF _Toc15587 \h </w:instrText>
        </w:r>
        <w:r>
          <w:fldChar w:fldCharType="separate"/>
        </w:r>
        <w:r>
          <w:t>23</w:t>
        </w:r>
        <w:r>
          <w:fldChar w:fldCharType="end"/>
        </w:r>
      </w:hyperlink>
    </w:p>
    <w:p>
      <w:pPr>
        <w:pStyle w:val="TOC1"/>
        <w:tabs>
          <w:tab w:val="right" w:leader="dot" w:pos="8306"/>
        </w:tabs>
      </w:pPr>
      <w:hyperlink w:anchor="_Toc4676" w:history="1">
        <w:r>
          <w:rPr>
            <w:rFonts w:ascii="仿宋" w:eastAsia="仿宋" w:hAnsi="仿宋" w:cs="仿宋" w:hint="eastAsia"/>
            <w:lang w:eastAsia="zh-CN"/>
          </w:rPr>
          <w:t>八、房产金融项目环境影响分析</w:t>
        </w:r>
        <w:r>
          <w:tab/>
        </w:r>
        <w:r>
          <w:fldChar w:fldCharType="begin"/>
        </w:r>
        <w:r>
          <w:instrText xml:space="preserve"> PAGEREF _Toc4676 \h </w:instrText>
        </w:r>
        <w:r>
          <w:fldChar w:fldCharType="separate"/>
        </w:r>
        <w:r>
          <w:t>23</w:t>
        </w:r>
        <w:r>
          <w:fldChar w:fldCharType="end"/>
        </w:r>
      </w:hyperlink>
    </w:p>
    <w:p>
      <w:pPr>
        <w:pStyle w:val="TOC2"/>
        <w:tabs>
          <w:tab w:val="right" w:leader="dot" w:pos="8306"/>
        </w:tabs>
      </w:pPr>
      <w:hyperlink w:anchor="_Toc29687" w:history="1">
        <w:r>
          <w:rPr>
            <w:rFonts w:ascii="仿宋" w:eastAsia="仿宋" w:hAnsi="仿宋" w:cs="仿宋" w:hint="eastAsia"/>
            <w:lang w:eastAsia="zh-CN"/>
          </w:rPr>
          <w:t>(一)、建设区域环境质量现状</w:t>
        </w:r>
        <w:r>
          <w:tab/>
        </w:r>
        <w:r>
          <w:fldChar w:fldCharType="begin"/>
        </w:r>
        <w:r>
          <w:instrText xml:space="preserve"> PAGEREF _Toc29687 \h </w:instrText>
        </w:r>
        <w:r>
          <w:fldChar w:fldCharType="separate"/>
        </w:r>
        <w:r>
          <w:t>23</w:t>
        </w:r>
        <w:r>
          <w:fldChar w:fldCharType="end"/>
        </w:r>
      </w:hyperlink>
    </w:p>
    <w:p>
      <w:pPr>
        <w:pStyle w:val="TOC2"/>
        <w:tabs>
          <w:tab w:val="right" w:leader="dot" w:pos="8306"/>
        </w:tabs>
      </w:pPr>
      <w:hyperlink w:anchor="_Toc31115" w:history="1">
        <w:r>
          <w:rPr>
            <w:rFonts w:ascii="仿宋" w:eastAsia="仿宋" w:hAnsi="仿宋" w:cs="仿宋" w:hint="eastAsia"/>
            <w:lang w:eastAsia="zh-CN"/>
          </w:rPr>
          <w:t>(二)、建设期环境保护</w:t>
        </w:r>
        <w:r>
          <w:tab/>
        </w:r>
        <w:r>
          <w:fldChar w:fldCharType="begin"/>
        </w:r>
        <w:r>
          <w:instrText xml:space="preserve"> PAGEREF _Toc31115 \h </w:instrText>
        </w:r>
        <w:r>
          <w:fldChar w:fldCharType="separate"/>
        </w:r>
        <w:r>
          <w:t>25</w:t>
        </w:r>
        <w:r>
          <w:fldChar w:fldCharType="end"/>
        </w:r>
      </w:hyperlink>
    </w:p>
    <w:p>
      <w:pPr>
        <w:pStyle w:val="TOC2"/>
        <w:tabs>
          <w:tab w:val="right" w:leader="dot" w:pos="8306"/>
        </w:tabs>
      </w:pPr>
      <w:hyperlink w:anchor="_Toc14393" w:history="1">
        <w:r>
          <w:rPr>
            <w:rFonts w:ascii="仿宋" w:eastAsia="仿宋" w:hAnsi="仿宋" w:cs="仿宋" w:hint="eastAsia"/>
            <w:lang w:eastAsia="zh-CN"/>
          </w:rPr>
          <w:t>(三)、运营期环境保护</w:t>
        </w:r>
        <w:r>
          <w:tab/>
        </w:r>
        <w:r>
          <w:fldChar w:fldCharType="begin"/>
        </w:r>
        <w:r>
          <w:instrText xml:space="preserve"> PAGEREF _Toc14393 \h </w:instrText>
        </w:r>
        <w:r>
          <w:fldChar w:fldCharType="separate"/>
        </w:r>
        <w:r>
          <w:t>26</w:t>
        </w:r>
        <w:r>
          <w:fldChar w:fldCharType="end"/>
        </w:r>
      </w:hyperlink>
    </w:p>
    <w:p>
      <w:pPr>
        <w:pStyle w:val="TOC2"/>
        <w:tabs>
          <w:tab w:val="right" w:leader="dot" w:pos="8306"/>
        </w:tabs>
      </w:pPr>
      <w:hyperlink w:anchor="_Toc24484" w:history="1">
        <w:r>
          <w:rPr>
            <w:rFonts w:ascii="仿宋" w:eastAsia="仿宋" w:hAnsi="仿宋" w:cs="仿宋" w:hint="eastAsia"/>
            <w:lang w:eastAsia="zh-CN"/>
          </w:rPr>
          <w:t>(四)、房产金融项目建设对区域经济的影响</w:t>
        </w:r>
        <w:r>
          <w:tab/>
        </w:r>
        <w:r>
          <w:fldChar w:fldCharType="begin"/>
        </w:r>
        <w:r>
          <w:instrText xml:space="preserve"> PAGEREF _Toc24484 \h </w:instrText>
        </w:r>
        <w:r>
          <w:fldChar w:fldCharType="separate"/>
        </w:r>
        <w:r>
          <w:t>27</w:t>
        </w:r>
        <w:r>
          <w:fldChar w:fldCharType="end"/>
        </w:r>
      </w:hyperlink>
    </w:p>
    <w:p>
      <w:pPr>
        <w:pStyle w:val="TOC2"/>
        <w:tabs>
          <w:tab w:val="right" w:leader="dot" w:pos="8306"/>
        </w:tabs>
      </w:pPr>
      <w:hyperlink w:anchor="_Toc2543" w:history="1">
        <w:r>
          <w:rPr>
            <w:rFonts w:ascii="仿宋" w:eastAsia="仿宋" w:hAnsi="仿宋" w:cs="仿宋" w:hint="eastAsia"/>
            <w:lang w:eastAsia="zh-CN"/>
          </w:rPr>
          <w:t>(五)、废弃物处理</w:t>
        </w:r>
        <w:r>
          <w:tab/>
        </w:r>
        <w:r>
          <w:fldChar w:fldCharType="begin"/>
        </w:r>
        <w:r>
          <w:instrText xml:space="preserve"> PAGEREF _Toc2543 \h </w:instrText>
        </w:r>
        <w:r>
          <w:fldChar w:fldCharType="separate"/>
        </w:r>
        <w:r>
          <w:t>29</w:t>
        </w:r>
        <w:r>
          <w:fldChar w:fldCharType="end"/>
        </w:r>
      </w:hyperlink>
    </w:p>
    <w:p>
      <w:pPr>
        <w:pStyle w:val="TOC2"/>
        <w:tabs>
          <w:tab w:val="right" w:leader="dot" w:pos="8306"/>
        </w:tabs>
      </w:pPr>
      <w:hyperlink w:anchor="_Toc2197" w:history="1">
        <w:r>
          <w:rPr>
            <w:rFonts w:ascii="仿宋" w:eastAsia="仿宋" w:hAnsi="仿宋" w:cs="仿宋" w:hint="eastAsia"/>
            <w:lang w:eastAsia="zh-CN"/>
          </w:rPr>
          <w:t>(六)、特殊环境影响分析</w:t>
        </w:r>
        <w:r>
          <w:tab/>
        </w:r>
        <w:r>
          <w:fldChar w:fldCharType="begin"/>
        </w:r>
        <w:r>
          <w:instrText xml:space="preserve"> PAGEREF _Toc2197 \h </w:instrText>
        </w:r>
        <w:r>
          <w:fldChar w:fldCharType="separate"/>
        </w:r>
        <w:r>
          <w:t>30</w:t>
        </w:r>
        <w:r>
          <w:fldChar w:fldCharType="end"/>
        </w:r>
      </w:hyperlink>
    </w:p>
    <w:p>
      <w:pPr>
        <w:pStyle w:val="TOC2"/>
        <w:tabs>
          <w:tab w:val="right" w:leader="dot" w:pos="8306"/>
        </w:tabs>
      </w:pPr>
      <w:hyperlink w:anchor="_Toc13953" w:history="1">
        <w:r>
          <w:rPr>
            <w:rFonts w:ascii="仿宋" w:eastAsia="仿宋" w:hAnsi="仿宋" w:cs="仿宋" w:hint="eastAsia"/>
            <w:lang w:eastAsia="zh-CN"/>
          </w:rPr>
          <w:t>(七)、清洁生产</w:t>
        </w:r>
        <w:r>
          <w:tab/>
        </w:r>
        <w:r>
          <w:fldChar w:fldCharType="begin"/>
        </w:r>
        <w:r>
          <w:instrText xml:space="preserve"> PAGEREF _Toc13953 \h </w:instrText>
        </w:r>
        <w:r>
          <w:fldChar w:fldCharType="separate"/>
        </w:r>
        <w:r>
          <w:t>31</w:t>
        </w:r>
        <w:r>
          <w:fldChar w:fldCharType="end"/>
        </w:r>
      </w:hyperlink>
    </w:p>
    <w:p>
      <w:pPr>
        <w:pStyle w:val="TOC2"/>
        <w:tabs>
          <w:tab w:val="right" w:leader="dot" w:pos="8306"/>
        </w:tabs>
      </w:pPr>
      <w:hyperlink w:anchor="_Toc2002" w:history="1">
        <w:r>
          <w:rPr>
            <w:rFonts w:ascii="仿宋" w:eastAsia="仿宋" w:hAnsi="仿宋" w:cs="仿宋" w:hint="eastAsia"/>
            <w:lang w:eastAsia="zh-CN"/>
          </w:rPr>
          <w:t>(八)、环境保护综合评价</w:t>
        </w:r>
        <w:r>
          <w:tab/>
        </w:r>
        <w:r>
          <w:fldChar w:fldCharType="begin"/>
        </w:r>
        <w:r>
          <w:instrText xml:space="preserve"> PAGEREF _Toc2002 \h </w:instrText>
        </w:r>
        <w:r>
          <w:fldChar w:fldCharType="separate"/>
        </w:r>
        <w:r>
          <w:t>33</w:t>
        </w:r>
        <w:r>
          <w:fldChar w:fldCharType="end"/>
        </w:r>
      </w:hyperlink>
    </w:p>
    <w:p>
      <w:pPr>
        <w:pStyle w:val="TOC1"/>
        <w:tabs>
          <w:tab w:val="right" w:leader="dot" w:pos="8306"/>
        </w:tabs>
      </w:pPr>
      <w:hyperlink w:anchor="_Toc14481" w:history="1">
        <w:r>
          <w:rPr>
            <w:rFonts w:ascii="仿宋" w:eastAsia="仿宋" w:hAnsi="仿宋" w:cs="仿宋" w:hint="eastAsia"/>
            <w:lang w:eastAsia="zh-CN"/>
          </w:rPr>
          <w:t>九、房产金融项目创新与研发</w:t>
        </w:r>
        <w:r>
          <w:tab/>
        </w:r>
        <w:r>
          <w:fldChar w:fldCharType="begin"/>
        </w:r>
        <w:r>
          <w:instrText xml:space="preserve"> PAGEREF _Toc14481 \h </w:instrText>
        </w:r>
        <w:r>
          <w:fldChar w:fldCharType="separate"/>
        </w:r>
        <w:r>
          <w:t>34</w:t>
        </w:r>
        <w:r>
          <w:fldChar w:fldCharType="end"/>
        </w:r>
      </w:hyperlink>
    </w:p>
    <w:p>
      <w:pPr>
        <w:pStyle w:val="TOC2"/>
        <w:tabs>
          <w:tab w:val="right" w:leader="dot" w:pos="8306"/>
        </w:tabs>
      </w:pPr>
      <w:hyperlink w:anchor="_Toc22127" w:history="1">
        <w:r>
          <w:rPr>
            <w:rFonts w:ascii="仿宋" w:eastAsia="仿宋" w:hAnsi="仿宋" w:cs="仿宋" w:hint="eastAsia"/>
            <w:lang w:eastAsia="zh-CN"/>
          </w:rPr>
          <w:t>(一)、创新策略与方向</w:t>
        </w:r>
        <w:r>
          <w:tab/>
        </w:r>
        <w:r>
          <w:fldChar w:fldCharType="begin"/>
        </w:r>
        <w:r>
          <w:instrText xml:space="preserve"> PAGEREF _Toc22127 \h </w:instrText>
        </w:r>
        <w:r>
          <w:fldChar w:fldCharType="separate"/>
        </w:r>
        <w:r>
          <w:t>34</w:t>
        </w:r>
        <w:r>
          <w:fldChar w:fldCharType="end"/>
        </w:r>
      </w:hyperlink>
    </w:p>
    <w:p>
      <w:pPr>
        <w:pStyle w:val="TOC2"/>
        <w:tabs>
          <w:tab w:val="right" w:leader="dot" w:pos="8306"/>
        </w:tabs>
      </w:pPr>
      <w:hyperlink w:anchor="_Toc20980" w:history="1">
        <w:r>
          <w:rPr>
            <w:rFonts w:ascii="仿宋" w:eastAsia="仿宋" w:hAnsi="仿宋" w:cs="仿宋" w:hint="eastAsia"/>
            <w:lang w:eastAsia="zh-CN"/>
          </w:rPr>
          <w:t>(二)、研发规划与投入</w:t>
        </w:r>
        <w:r>
          <w:tab/>
        </w:r>
        <w:r>
          <w:fldChar w:fldCharType="begin"/>
        </w:r>
        <w:r>
          <w:instrText xml:space="preserve"> PAGEREF _Toc20980 \h </w:instrText>
        </w:r>
        <w:r>
          <w:fldChar w:fldCharType="separate"/>
        </w:r>
        <w:r>
          <w:t>35</w:t>
        </w:r>
        <w:r>
          <w:fldChar w:fldCharType="end"/>
        </w:r>
      </w:hyperlink>
    </w:p>
    <w:p>
      <w:pPr>
        <w:pStyle w:val="TOC1"/>
        <w:tabs>
          <w:tab w:val="right" w:leader="dot" w:pos="8306"/>
        </w:tabs>
      </w:pPr>
      <w:hyperlink w:anchor="_Toc28598" w:history="1">
        <w:r>
          <w:rPr>
            <w:rFonts w:ascii="仿宋" w:eastAsia="仿宋" w:hAnsi="仿宋" w:cs="仿宋" w:hint="eastAsia"/>
            <w:lang w:eastAsia="zh-CN"/>
          </w:rPr>
          <w:t>十、房产金融项目人力资源管理</w:t>
        </w:r>
        <w:r>
          <w:tab/>
        </w:r>
        <w:r>
          <w:fldChar w:fldCharType="begin"/>
        </w:r>
        <w:r>
          <w:instrText xml:space="preserve"> PAGEREF _Toc28598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21" w:history="1">
        <w:r>
          <w:rPr>
            <w:rFonts w:ascii="仿宋" w:eastAsia="仿宋" w:hAnsi="仿宋" w:cs="仿宋" w:hint="eastAsia"/>
            <w:lang w:eastAsia="zh-CN"/>
          </w:rPr>
          <w:t>(一)、建立健全的预算管理制度</w:t>
        </w:r>
        <w:r>
          <w:tab/>
        </w:r>
        <w:r>
          <w:fldChar w:fldCharType="begin"/>
        </w:r>
        <w:r>
          <w:instrText xml:space="preserve"> PAGEREF _Toc30321 \h </w:instrText>
        </w:r>
        <w:r>
          <w:fldChar w:fldCharType="separate"/>
        </w:r>
        <w:r>
          <w:t>37</w:t>
        </w:r>
        <w:r>
          <w:fldChar w:fldCharType="end"/>
        </w:r>
      </w:hyperlink>
    </w:p>
    <w:p>
      <w:pPr>
        <w:pStyle w:val="TOC2"/>
        <w:tabs>
          <w:tab w:val="right" w:leader="dot" w:pos="8306"/>
        </w:tabs>
      </w:pPr>
      <w:hyperlink w:anchor="_Toc20331" w:history="1">
        <w:r>
          <w:rPr>
            <w:rFonts w:ascii="仿宋" w:eastAsia="仿宋" w:hAnsi="仿宋" w:cs="仿宋" w:hint="eastAsia"/>
            <w:lang w:eastAsia="zh-CN"/>
          </w:rPr>
          <w:t>(二)、加强资金流动监控</w:t>
        </w:r>
        <w:r>
          <w:tab/>
        </w:r>
        <w:r>
          <w:fldChar w:fldCharType="begin"/>
        </w:r>
        <w:r>
          <w:instrText xml:space="preserve"> PAGEREF _Toc20331 \h </w:instrText>
        </w:r>
        <w:r>
          <w:fldChar w:fldCharType="separate"/>
        </w:r>
        <w:r>
          <w:t>39</w:t>
        </w:r>
        <w:r>
          <w:fldChar w:fldCharType="end"/>
        </w:r>
      </w:hyperlink>
    </w:p>
    <w:p>
      <w:pPr>
        <w:pStyle w:val="TOC2"/>
        <w:tabs>
          <w:tab w:val="right" w:leader="dot" w:pos="8306"/>
        </w:tabs>
      </w:pPr>
      <w:hyperlink w:anchor="_Toc5484" w:history="1">
        <w:r>
          <w:rPr>
            <w:rFonts w:ascii="仿宋" w:eastAsia="仿宋" w:hAnsi="仿宋" w:cs="仿宋" w:hint="eastAsia"/>
            <w:lang w:eastAsia="zh-CN"/>
          </w:rPr>
          <w:t>(三)、制定完善的风险控制机制</w:t>
        </w:r>
        <w:r>
          <w:tab/>
        </w:r>
        <w:r>
          <w:fldChar w:fldCharType="begin"/>
        </w:r>
        <w:r>
          <w:instrText xml:space="preserve"> PAGEREF _Toc5484 \h </w:instrText>
        </w:r>
        <w:r>
          <w:fldChar w:fldCharType="separate"/>
        </w:r>
        <w:r>
          <w:t>40</w:t>
        </w:r>
        <w:r>
          <w:fldChar w:fldCharType="end"/>
        </w:r>
      </w:hyperlink>
    </w:p>
    <w:p>
      <w:pPr>
        <w:pStyle w:val="TOC2"/>
        <w:tabs>
          <w:tab w:val="right" w:leader="dot" w:pos="8306"/>
        </w:tabs>
      </w:pPr>
      <w:hyperlink w:anchor="_Toc18255" w:history="1">
        <w:r>
          <w:rPr>
            <w:rFonts w:ascii="仿宋" w:eastAsia="仿宋" w:hAnsi="仿宋" w:cs="仿宋" w:hint="eastAsia"/>
            <w:lang w:eastAsia="zh-CN"/>
          </w:rPr>
          <w:t>(四)、优化成本管理</w:t>
        </w:r>
        <w:r>
          <w:tab/>
        </w:r>
        <w:r>
          <w:fldChar w:fldCharType="begin"/>
        </w:r>
        <w:r>
          <w:instrText xml:space="preserve"> PAGEREF _Toc18255 \h </w:instrText>
        </w:r>
        <w:r>
          <w:fldChar w:fldCharType="separate"/>
        </w:r>
        <w:r>
          <w:t>41</w:t>
        </w:r>
        <w:r>
          <w:fldChar w:fldCharType="end"/>
        </w:r>
      </w:hyperlink>
    </w:p>
    <w:p>
      <w:pPr>
        <w:pStyle w:val="TOC1"/>
        <w:tabs>
          <w:tab w:val="right" w:leader="dot" w:pos="8306"/>
        </w:tabs>
      </w:pPr>
      <w:hyperlink w:anchor="_Toc482" w:history="1">
        <w:r>
          <w:rPr>
            <w:rFonts w:ascii="仿宋" w:eastAsia="仿宋" w:hAnsi="仿宋" w:cs="仿宋" w:hint="eastAsia"/>
            <w:lang w:eastAsia="zh-CN"/>
          </w:rPr>
          <w:t>十一、房产金融项目社会影响</w:t>
        </w:r>
        <w:r>
          <w:tab/>
        </w:r>
        <w:r>
          <w:fldChar w:fldCharType="begin"/>
        </w:r>
        <w:r>
          <w:instrText xml:space="preserve"> PAGEREF _Toc482 \h </w:instrText>
        </w:r>
        <w:r>
          <w:fldChar w:fldCharType="separate"/>
        </w:r>
        <w:r>
          <w:t>42</w:t>
        </w:r>
        <w:r>
          <w:fldChar w:fldCharType="end"/>
        </w:r>
      </w:hyperlink>
    </w:p>
    <w:p>
      <w:pPr>
        <w:pStyle w:val="TOC2"/>
        <w:tabs>
          <w:tab w:val="right" w:leader="dot" w:pos="8306"/>
        </w:tabs>
      </w:pPr>
      <w:hyperlink w:anchor="_Toc3490" w:history="1">
        <w:r>
          <w:rPr>
            <w:rFonts w:ascii="仿宋" w:eastAsia="仿宋" w:hAnsi="仿宋" w:cs="仿宋" w:hint="eastAsia"/>
            <w:lang w:eastAsia="zh-CN"/>
          </w:rPr>
          <w:t>(一)、社会责任与义务</w:t>
        </w:r>
        <w:r>
          <w:tab/>
        </w:r>
        <w:r>
          <w:fldChar w:fldCharType="begin"/>
        </w:r>
        <w:r>
          <w:instrText xml:space="preserve"> PAGEREF _Toc3490 \h </w:instrText>
        </w:r>
        <w:r>
          <w:fldChar w:fldCharType="separate"/>
        </w:r>
        <w:r>
          <w:t>42</w:t>
        </w:r>
        <w:r>
          <w:fldChar w:fldCharType="end"/>
        </w:r>
      </w:hyperlink>
    </w:p>
    <w:p>
      <w:pPr>
        <w:pStyle w:val="TOC2"/>
        <w:tabs>
          <w:tab w:val="right" w:leader="dot" w:pos="8306"/>
        </w:tabs>
      </w:pPr>
      <w:hyperlink w:anchor="_Toc29547" w:history="1">
        <w:r>
          <w:rPr>
            <w:rFonts w:ascii="仿宋" w:eastAsia="仿宋" w:hAnsi="仿宋" w:cs="仿宋" w:hint="eastAsia"/>
            <w:lang w:eastAsia="zh-CN"/>
          </w:rPr>
          <w:t>(二)、社会参与与沟通</w:t>
        </w:r>
        <w:r>
          <w:tab/>
        </w:r>
        <w:r>
          <w:fldChar w:fldCharType="begin"/>
        </w:r>
        <w:r>
          <w:instrText xml:space="preserve"> PAGEREF _Toc29547 \h </w:instrText>
        </w:r>
        <w:r>
          <w:fldChar w:fldCharType="separate"/>
        </w:r>
        <w:r>
          <w:t>43</w:t>
        </w:r>
        <w:r>
          <w:fldChar w:fldCharType="end"/>
        </w:r>
      </w:hyperlink>
    </w:p>
    <w:p>
      <w:pPr>
        <w:pStyle w:val="TOC1"/>
        <w:tabs>
          <w:tab w:val="right" w:leader="dot" w:pos="8306"/>
        </w:tabs>
      </w:pPr>
      <w:hyperlink w:anchor="_Toc13480" w:history="1">
        <w:r>
          <w:rPr>
            <w:rFonts w:ascii="仿宋" w:eastAsia="仿宋" w:hAnsi="仿宋" w:cs="仿宋" w:hint="eastAsia"/>
            <w:lang w:eastAsia="zh-CN"/>
          </w:rPr>
          <w:t>十二、房产金融项目经营效益</w:t>
        </w:r>
        <w:r>
          <w:tab/>
        </w:r>
        <w:r>
          <w:fldChar w:fldCharType="begin"/>
        </w:r>
        <w:r>
          <w:instrText xml:space="preserve"> PAGEREF _Toc13480 \h </w:instrText>
        </w:r>
        <w:r>
          <w:fldChar w:fldCharType="separate"/>
        </w:r>
        <w:r>
          <w:t>44</w:t>
        </w:r>
        <w:r>
          <w:fldChar w:fldCharType="end"/>
        </w:r>
      </w:hyperlink>
    </w:p>
    <w:p>
      <w:pPr>
        <w:pStyle w:val="TOC2"/>
        <w:tabs>
          <w:tab w:val="right" w:leader="dot" w:pos="8306"/>
        </w:tabs>
      </w:pPr>
      <w:hyperlink w:anchor="_Toc12311" w:history="1">
        <w:r>
          <w:rPr>
            <w:rFonts w:ascii="仿宋" w:eastAsia="仿宋" w:hAnsi="仿宋" w:cs="仿宋" w:hint="eastAsia"/>
            <w:lang w:eastAsia="zh-CN"/>
          </w:rPr>
          <w:t>(一)、经济评价财务测算</w:t>
        </w:r>
        <w:r>
          <w:tab/>
        </w:r>
        <w:r>
          <w:fldChar w:fldCharType="begin"/>
        </w:r>
        <w:r>
          <w:instrText xml:space="preserve"> PAGEREF _Toc12311 \h </w:instrText>
        </w:r>
        <w:r>
          <w:fldChar w:fldCharType="separate"/>
        </w:r>
        <w:r>
          <w:t>44</w:t>
        </w:r>
        <w:r>
          <w:fldChar w:fldCharType="end"/>
        </w:r>
      </w:hyperlink>
    </w:p>
    <w:p>
      <w:pPr>
        <w:pStyle w:val="TOC2"/>
        <w:tabs>
          <w:tab w:val="right" w:leader="dot" w:pos="8306"/>
        </w:tabs>
      </w:pPr>
      <w:hyperlink w:anchor="_Toc31626" w:history="1">
        <w:r>
          <w:rPr>
            <w:rFonts w:ascii="仿宋" w:eastAsia="仿宋" w:hAnsi="仿宋" w:cs="仿宋" w:hint="eastAsia"/>
            <w:lang w:eastAsia="zh-CN"/>
          </w:rPr>
          <w:t>(二)、房产金融项目盈利能力分析</w:t>
        </w:r>
        <w:r>
          <w:tab/>
        </w:r>
        <w:r>
          <w:fldChar w:fldCharType="begin"/>
        </w:r>
        <w:r>
          <w:instrText xml:space="preserve"> PAGEREF _Toc31626 \h </w:instrText>
        </w:r>
        <w:r>
          <w:fldChar w:fldCharType="separate"/>
        </w:r>
        <w:r>
          <w:t>45</w:t>
        </w:r>
        <w:r>
          <w:fldChar w:fldCharType="end"/>
        </w:r>
      </w:hyperlink>
    </w:p>
    <w:p>
      <w:pPr>
        <w:pStyle w:val="TOC1"/>
        <w:tabs>
          <w:tab w:val="right" w:leader="dot" w:pos="8306"/>
        </w:tabs>
      </w:pPr>
      <w:hyperlink w:anchor="_Toc11871" w:history="1">
        <w:r>
          <w:rPr>
            <w:rFonts w:ascii="仿宋" w:eastAsia="仿宋" w:hAnsi="仿宋" w:cs="仿宋" w:hint="eastAsia"/>
            <w:lang w:eastAsia="zh-CN"/>
          </w:rPr>
          <w:t>十三、房产金融项目实施保障措施</w:t>
        </w:r>
        <w:r>
          <w:tab/>
        </w:r>
        <w:r>
          <w:fldChar w:fldCharType="begin"/>
        </w:r>
        <w:r>
          <w:instrText xml:space="preserve"> PAGEREF _Toc11871 \h </w:instrText>
        </w:r>
        <w:r>
          <w:fldChar w:fldCharType="separate"/>
        </w:r>
        <w:r>
          <w:t>46</w:t>
        </w:r>
        <w:r>
          <w:fldChar w:fldCharType="end"/>
        </w:r>
      </w:hyperlink>
    </w:p>
    <w:p>
      <w:pPr>
        <w:pStyle w:val="TOC2"/>
        <w:tabs>
          <w:tab w:val="right" w:leader="dot" w:pos="8306"/>
        </w:tabs>
      </w:pPr>
      <w:hyperlink w:anchor="_Toc11015" w:history="1">
        <w:r>
          <w:rPr>
            <w:rFonts w:ascii="仿宋" w:eastAsia="仿宋" w:hAnsi="仿宋" w:cs="仿宋" w:hint="eastAsia"/>
            <w:lang w:eastAsia="zh-CN"/>
          </w:rPr>
          <w:t>(一)、房产金融项目实施保障机制</w:t>
        </w:r>
        <w:r>
          <w:tab/>
        </w:r>
        <w:r>
          <w:fldChar w:fldCharType="begin"/>
        </w:r>
        <w:r>
          <w:instrText xml:space="preserve"> PAGEREF _Toc11015 \h </w:instrText>
        </w:r>
        <w:r>
          <w:fldChar w:fldCharType="separate"/>
        </w:r>
        <w:r>
          <w:t>46</w:t>
        </w:r>
        <w:r>
          <w:fldChar w:fldCharType="end"/>
        </w:r>
      </w:hyperlink>
    </w:p>
    <w:p>
      <w:pPr>
        <w:pStyle w:val="TOC2"/>
        <w:tabs>
          <w:tab w:val="right" w:leader="dot" w:pos="8306"/>
        </w:tabs>
      </w:pPr>
      <w:hyperlink w:anchor="_Toc14216" w:history="1">
        <w:r>
          <w:rPr>
            <w:rFonts w:ascii="仿宋" w:eastAsia="仿宋" w:hAnsi="仿宋" w:cs="仿宋" w:hint="eastAsia"/>
            <w:lang w:eastAsia="zh-CN"/>
          </w:rPr>
          <w:t>(二)、房产金融项目法律合规要求</w:t>
        </w:r>
        <w:r>
          <w:tab/>
        </w:r>
        <w:r>
          <w:fldChar w:fldCharType="begin"/>
        </w:r>
        <w:r>
          <w:instrText xml:space="preserve"> PAGEREF _Toc14216 \h </w:instrText>
        </w:r>
        <w:r>
          <w:fldChar w:fldCharType="separate"/>
        </w:r>
        <w:r>
          <w:t>49</w:t>
        </w:r>
        <w:r>
          <w:fldChar w:fldCharType="end"/>
        </w:r>
      </w:hyperlink>
    </w:p>
    <w:p>
      <w:pPr>
        <w:pStyle w:val="TOC2"/>
        <w:tabs>
          <w:tab w:val="right" w:leader="dot" w:pos="8306"/>
        </w:tabs>
      </w:pPr>
      <w:hyperlink w:anchor="_Toc1226" w:history="1">
        <w:r>
          <w:rPr>
            <w:rFonts w:ascii="仿宋" w:eastAsia="仿宋" w:hAnsi="仿宋" w:cs="仿宋" w:hint="eastAsia"/>
            <w:lang w:eastAsia="zh-CN"/>
          </w:rPr>
          <w:t>(三)、房产金融项目合同管理与法律事务</w:t>
        </w:r>
        <w:r>
          <w:tab/>
        </w:r>
        <w:r>
          <w:fldChar w:fldCharType="begin"/>
        </w:r>
        <w:r>
          <w:instrText xml:space="preserve"> PAGEREF _Toc1226 \h </w:instrText>
        </w:r>
        <w:r>
          <w:fldChar w:fldCharType="separate"/>
        </w:r>
        <w:r>
          <w:t>54</w:t>
        </w:r>
        <w:r>
          <w:fldChar w:fldCharType="end"/>
        </w:r>
      </w:hyperlink>
    </w:p>
    <w:p>
      <w:pPr>
        <w:pStyle w:val="TOC2"/>
        <w:tabs>
          <w:tab w:val="right" w:leader="dot" w:pos="8306"/>
        </w:tabs>
      </w:pPr>
      <w:hyperlink w:anchor="_Toc5668" w:history="1">
        <w:r>
          <w:rPr>
            <w:rFonts w:ascii="仿宋" w:eastAsia="仿宋" w:hAnsi="仿宋" w:cs="仿宋" w:hint="eastAsia"/>
            <w:lang w:eastAsia="zh-CN"/>
          </w:rPr>
          <w:t>(四)、房产金融项目知识产权保护策略</w:t>
        </w:r>
        <w:r>
          <w:tab/>
        </w:r>
        <w:r>
          <w:fldChar w:fldCharType="begin"/>
        </w:r>
        <w:r>
          <w:instrText xml:space="preserve"> PAGEREF _Toc5668 \h </w:instrText>
        </w:r>
        <w:r>
          <w:fldChar w:fldCharType="separate"/>
        </w:r>
        <w:r>
          <w:t>60</w:t>
        </w:r>
        <w:r>
          <w:fldChar w:fldCharType="end"/>
        </w:r>
      </w:hyperlink>
    </w:p>
    <w:p>
      <w:pPr>
        <w:pStyle w:val="TOC1"/>
        <w:tabs>
          <w:tab w:val="right" w:leader="dot" w:pos="8306"/>
        </w:tabs>
      </w:pPr>
      <w:hyperlink w:anchor="_Toc16999" w:history="1">
        <w:r>
          <w:rPr>
            <w:rFonts w:ascii="仿宋" w:eastAsia="仿宋" w:hAnsi="仿宋" w:cs="仿宋" w:hint="eastAsia"/>
            <w:lang w:eastAsia="zh-CN"/>
          </w:rPr>
          <w:t>十四、风险识别与分类</w:t>
        </w:r>
        <w:r>
          <w:tab/>
        </w:r>
        <w:r>
          <w:fldChar w:fldCharType="begin"/>
        </w:r>
        <w:r>
          <w:instrText xml:space="preserve"> PAGEREF _Toc16999 \h </w:instrText>
        </w:r>
        <w:r>
          <w:fldChar w:fldCharType="separate"/>
        </w:r>
        <w:r>
          <w:t>62</w:t>
        </w:r>
        <w:r>
          <w:fldChar w:fldCharType="end"/>
        </w:r>
      </w:hyperlink>
    </w:p>
    <w:p>
      <w:pPr>
        <w:pStyle w:val="TOC2"/>
        <w:tabs>
          <w:tab w:val="right" w:leader="dot" w:pos="8306"/>
        </w:tabs>
      </w:pPr>
      <w:hyperlink w:anchor="_Toc31127" w:history="1">
        <w:r>
          <w:rPr>
            <w:rFonts w:ascii="仿宋" w:eastAsia="仿宋" w:hAnsi="仿宋" w:cs="仿宋" w:hint="eastAsia"/>
            <w:lang w:eastAsia="zh-CN"/>
          </w:rPr>
          <w:t>(一)、风险识别</w:t>
        </w:r>
        <w:r>
          <w:tab/>
        </w:r>
        <w:r>
          <w:fldChar w:fldCharType="begin"/>
        </w:r>
        <w:r>
          <w:instrText xml:space="preserve"> PAGEREF _Toc31127 \h </w:instrText>
        </w:r>
        <w:r>
          <w:fldChar w:fldCharType="separate"/>
        </w:r>
        <w:r>
          <w:t>62</w:t>
        </w:r>
        <w:r>
          <w:fldChar w:fldCharType="end"/>
        </w:r>
      </w:hyperlink>
    </w:p>
    <w:p>
      <w:pPr>
        <w:pStyle w:val="TOC2"/>
        <w:tabs>
          <w:tab w:val="right" w:leader="dot" w:pos="8306"/>
        </w:tabs>
      </w:pPr>
      <w:hyperlink w:anchor="_Toc18764" w:history="1">
        <w:r>
          <w:rPr>
            <w:rFonts w:ascii="仿宋" w:eastAsia="仿宋" w:hAnsi="仿宋" w:cs="仿宋" w:hint="eastAsia"/>
            <w:lang w:eastAsia="zh-CN"/>
          </w:rPr>
          <w:t>(二)、风险分类</w:t>
        </w:r>
        <w:r>
          <w:tab/>
        </w:r>
        <w:r>
          <w:fldChar w:fldCharType="begin"/>
        </w:r>
        <w:r>
          <w:instrText xml:space="preserve"> PAGEREF _Toc18764 \h </w:instrText>
        </w:r>
        <w:r>
          <w:fldChar w:fldCharType="separate"/>
        </w:r>
        <w:r>
          <w:t>64</w:t>
        </w:r>
        <w:r>
          <w:fldChar w:fldCharType="end"/>
        </w:r>
      </w:hyperlink>
    </w:p>
    <w:p>
      <w:pPr>
        <w:pStyle w:val="TOC1"/>
        <w:tabs>
          <w:tab w:val="right" w:leader="dot" w:pos="8306"/>
        </w:tabs>
      </w:pPr>
      <w:hyperlink w:anchor="_Toc16075" w:history="1">
        <w:r>
          <w:rPr>
            <w:rFonts w:ascii="仿宋" w:eastAsia="仿宋" w:hAnsi="仿宋" w:cs="仿宋" w:hint="eastAsia"/>
            <w:lang w:eastAsia="zh-CN"/>
          </w:rPr>
          <w:t>十五、房产金融项目工程方案分析</w:t>
        </w:r>
        <w:r>
          <w:tab/>
        </w:r>
        <w:r>
          <w:fldChar w:fldCharType="begin"/>
        </w:r>
        <w:r>
          <w:instrText xml:space="preserve"> PAGEREF _Toc16075 \h </w:instrText>
        </w:r>
        <w:r>
          <w:fldChar w:fldCharType="separate"/>
        </w:r>
        <w:r>
          <w:t>65</w:t>
        </w:r>
        <w:r>
          <w:fldChar w:fldCharType="end"/>
        </w:r>
      </w:hyperlink>
    </w:p>
    <w:p>
      <w:pPr>
        <w:pStyle w:val="TOC2"/>
        <w:tabs>
          <w:tab w:val="right" w:leader="dot" w:pos="8306"/>
        </w:tabs>
      </w:pPr>
      <w:hyperlink w:anchor="_Toc9000" w:history="1">
        <w:r>
          <w:rPr>
            <w:rFonts w:ascii="仿宋" w:eastAsia="仿宋" w:hAnsi="仿宋" w:cs="仿宋" w:hint="eastAsia"/>
            <w:lang w:eastAsia="zh-CN"/>
          </w:rPr>
          <w:t>(一)、建筑工程设计原则</w:t>
        </w:r>
        <w:r>
          <w:tab/>
        </w:r>
        <w:r>
          <w:fldChar w:fldCharType="begin"/>
        </w:r>
        <w:r>
          <w:instrText xml:space="preserve"> PAGEREF _Toc9000 \h </w:instrText>
        </w:r>
        <w:r>
          <w:fldChar w:fldCharType="separate"/>
        </w:r>
        <w:r>
          <w:t>65</w:t>
        </w:r>
        <w:r>
          <w:fldChar w:fldCharType="end"/>
        </w:r>
      </w:hyperlink>
    </w:p>
    <w:p>
      <w:pPr>
        <w:pStyle w:val="TOC2"/>
        <w:tabs>
          <w:tab w:val="right" w:leader="dot" w:pos="8306"/>
        </w:tabs>
      </w:pPr>
      <w:hyperlink w:anchor="_Toc3956" w:history="1">
        <w:r>
          <w:rPr>
            <w:rFonts w:ascii="仿宋" w:eastAsia="仿宋" w:hAnsi="仿宋" w:cs="仿宋" w:hint="eastAsia"/>
            <w:lang w:eastAsia="zh-CN"/>
          </w:rPr>
          <w:t>(二)、土建工程建设指标</w:t>
        </w:r>
        <w:r>
          <w:tab/>
        </w:r>
        <w:r>
          <w:fldChar w:fldCharType="begin"/>
        </w:r>
        <w:r>
          <w:instrText xml:space="preserve"> PAGEREF _Toc3956 \h </w:instrText>
        </w:r>
        <w:r>
          <w:fldChar w:fldCharType="separate"/>
        </w:r>
        <w:r>
          <w:t>69</w:t>
        </w:r>
        <w:r>
          <w:fldChar w:fldCharType="end"/>
        </w:r>
      </w:hyperlink>
    </w:p>
    <w:p>
      <w:pPr>
        <w:pStyle w:val="TOC1"/>
        <w:tabs>
          <w:tab w:val="right" w:leader="dot" w:pos="8306"/>
        </w:tabs>
      </w:pPr>
      <w:hyperlink w:anchor="_Toc1684" w:history="1">
        <w:r>
          <w:rPr>
            <w:rFonts w:ascii="仿宋" w:eastAsia="仿宋" w:hAnsi="仿宋" w:cs="仿宋" w:hint="eastAsia"/>
            <w:lang w:eastAsia="zh-CN"/>
          </w:rPr>
          <w:t>十六、利益相关者分析与沟通计划</w:t>
        </w:r>
        <w:r>
          <w:tab/>
        </w:r>
        <w:r>
          <w:fldChar w:fldCharType="begin"/>
        </w:r>
        <w:r>
          <w:instrText xml:space="preserve"> PAGEREF _Toc1684 \h </w:instrText>
        </w:r>
        <w:r>
          <w:fldChar w:fldCharType="separate"/>
        </w:r>
        <w:r>
          <w:t>70</w:t>
        </w:r>
        <w:r>
          <w:fldChar w:fldCharType="end"/>
        </w:r>
      </w:hyperlink>
    </w:p>
    <w:p>
      <w:pPr>
        <w:pStyle w:val="TOC2"/>
        <w:tabs>
          <w:tab w:val="right" w:leader="dot" w:pos="8306"/>
        </w:tabs>
      </w:pPr>
      <w:hyperlink w:anchor="_Toc5274" w:history="1">
        <w:r>
          <w:rPr>
            <w:rFonts w:ascii="仿宋" w:eastAsia="仿宋" w:hAnsi="仿宋" w:cs="仿宋" w:hint="eastAsia"/>
            <w:lang w:eastAsia="zh-CN"/>
          </w:rPr>
          <w:t>(一)、利益相关者分析</w:t>
        </w:r>
        <w:r>
          <w:tab/>
        </w:r>
        <w:r>
          <w:fldChar w:fldCharType="begin"/>
        </w:r>
        <w:r>
          <w:instrText xml:space="preserve"> PAGEREF _Toc5274 \h </w:instrText>
        </w:r>
        <w:r>
          <w:fldChar w:fldCharType="separate"/>
        </w:r>
        <w:r>
          <w:t>70</w:t>
        </w:r>
        <w:r>
          <w:fldChar w:fldCharType="end"/>
        </w:r>
      </w:hyperlink>
    </w:p>
    <w:p>
      <w:pPr>
        <w:pStyle w:val="TOC2"/>
        <w:tabs>
          <w:tab w:val="right" w:leader="dot" w:pos="8306"/>
        </w:tabs>
      </w:pPr>
      <w:hyperlink w:anchor="_Toc23046" w:history="1">
        <w:r>
          <w:rPr>
            <w:rFonts w:ascii="仿宋" w:eastAsia="仿宋" w:hAnsi="仿宋" w:cs="仿宋" w:hint="eastAsia"/>
            <w:lang w:eastAsia="zh-CN"/>
          </w:rPr>
          <w:t>(二)、沟通计划</w:t>
        </w:r>
        <w:r>
          <w:tab/>
        </w:r>
        <w:r>
          <w:fldChar w:fldCharType="begin"/>
        </w:r>
        <w:r>
          <w:instrText xml:space="preserve"> PAGEREF _Toc23046 \h </w:instrText>
        </w:r>
        <w:r>
          <w:fldChar w:fldCharType="separate"/>
        </w:r>
        <w:r>
          <w:t>71</w:t>
        </w:r>
        <w:r>
          <w:fldChar w:fldCharType="end"/>
        </w:r>
      </w:hyperlink>
    </w:p>
    <w:p>
      <w:pPr>
        <w:pStyle w:val="TOC1"/>
        <w:tabs>
          <w:tab w:val="right" w:leader="dot" w:pos="8306"/>
        </w:tabs>
      </w:pPr>
      <w:hyperlink w:anchor="_Toc7742" w:history="1">
        <w:r>
          <w:rPr>
            <w:rFonts w:ascii="仿宋" w:eastAsia="仿宋" w:hAnsi="仿宋" w:cs="仿宋" w:hint="eastAsia"/>
            <w:lang w:eastAsia="zh-CN"/>
          </w:rPr>
          <w:t>十七、供应链管理</w:t>
        </w:r>
        <w:r>
          <w:tab/>
        </w:r>
        <w:r>
          <w:fldChar w:fldCharType="begin"/>
        </w:r>
        <w:r>
          <w:instrText xml:space="preserve"> PAGEREF _Toc7742 \h </w:instrText>
        </w:r>
        <w:r>
          <w:fldChar w:fldCharType="separate"/>
        </w:r>
        <w:r>
          <w:t>73</w:t>
        </w:r>
        <w:r>
          <w:fldChar w:fldCharType="end"/>
        </w:r>
      </w:hyperlink>
    </w:p>
    <w:p>
      <w:pPr>
        <w:pStyle w:val="TOC2"/>
        <w:tabs>
          <w:tab w:val="right" w:leader="dot" w:pos="8306"/>
        </w:tabs>
      </w:pPr>
      <w:hyperlink w:anchor="_Toc11089" w:history="1">
        <w:r>
          <w:rPr>
            <w:rFonts w:ascii="仿宋" w:eastAsia="仿宋" w:hAnsi="仿宋" w:cs="仿宋" w:hint="eastAsia"/>
            <w:lang w:eastAsia="zh-CN"/>
          </w:rPr>
          <w:t>(一)、供应链战略规划</w:t>
        </w:r>
        <w:r>
          <w:tab/>
        </w:r>
        <w:r>
          <w:fldChar w:fldCharType="begin"/>
        </w:r>
        <w:r>
          <w:instrText xml:space="preserve"> PAGEREF _Toc11089 \h </w:instrText>
        </w:r>
        <w:r>
          <w:fldChar w:fldCharType="separate"/>
        </w:r>
        <w:r>
          <w:t>73</w:t>
        </w:r>
        <w:r>
          <w:fldChar w:fldCharType="end"/>
        </w:r>
      </w:hyperlink>
    </w:p>
    <w:p>
      <w:pPr>
        <w:pStyle w:val="TOC2"/>
        <w:tabs>
          <w:tab w:val="right" w:leader="dot" w:pos="8306"/>
        </w:tabs>
      </w:pPr>
      <w:hyperlink w:anchor="_Toc29011" w:history="1">
        <w:r>
          <w:rPr>
            <w:rFonts w:ascii="仿宋" w:eastAsia="仿宋" w:hAnsi="仿宋" w:cs="仿宋" w:hint="eastAsia"/>
            <w:lang w:eastAsia="zh-CN"/>
          </w:rPr>
          <w:t>(二)、供应商选择与合作</w:t>
        </w:r>
        <w:r>
          <w:tab/>
        </w:r>
        <w:r>
          <w:fldChar w:fldCharType="begin"/>
        </w:r>
        <w:r>
          <w:instrText xml:space="preserve"> PAGEREF _Toc29011 \h </w:instrText>
        </w:r>
        <w:r>
          <w:fldChar w:fldCharType="separate"/>
        </w:r>
        <w:r>
          <w:t>74</w:t>
        </w:r>
        <w:r>
          <w:fldChar w:fldCharType="end"/>
        </w:r>
      </w:hyperlink>
    </w:p>
    <w:p>
      <w:pPr>
        <w:pStyle w:val="TOC2"/>
        <w:tabs>
          <w:tab w:val="right" w:leader="dot" w:pos="8306"/>
        </w:tabs>
      </w:pPr>
      <w:hyperlink w:anchor="_Toc10312" w:history="1">
        <w:r>
          <w:rPr>
            <w:rFonts w:ascii="仿宋" w:eastAsia="仿宋" w:hAnsi="仿宋" w:cs="仿宋" w:hint="eastAsia"/>
            <w:lang w:eastAsia="zh-CN"/>
          </w:rPr>
          <w:t>(三)、物流与库存管理</w:t>
        </w:r>
        <w:r>
          <w:tab/>
        </w:r>
        <w:r>
          <w:fldChar w:fldCharType="begin"/>
        </w:r>
        <w:r>
          <w:instrText xml:space="preserve"> PAGEREF _Toc10312 \h </w:instrText>
        </w:r>
        <w:r>
          <w:fldChar w:fldCharType="separate"/>
        </w:r>
        <w:r>
          <w:t>75</w:t>
        </w:r>
        <w:r>
          <w:fldChar w:fldCharType="end"/>
        </w:r>
      </w:hyperlink>
    </w:p>
    <w:p>
      <w:pPr>
        <w:pStyle w:val="TOC1"/>
        <w:tabs>
          <w:tab w:val="right" w:leader="dot" w:pos="8306"/>
        </w:tabs>
      </w:pPr>
      <w:hyperlink w:anchor="_Toc13931" w:history="1">
        <w:r>
          <w:rPr>
            <w:rFonts w:ascii="仿宋" w:eastAsia="仿宋" w:hAnsi="仿宋" w:cs="仿宋" w:hint="eastAsia"/>
            <w:lang w:eastAsia="zh-CN"/>
          </w:rPr>
          <w:t>十八、质量管理体系</w:t>
        </w:r>
        <w:r>
          <w:tab/>
        </w:r>
        <w:r>
          <w:fldChar w:fldCharType="begin"/>
        </w:r>
        <w:r>
          <w:instrText xml:space="preserve"> PAGEREF _Toc13931 \h </w:instrText>
        </w:r>
        <w:r>
          <w:fldChar w:fldCharType="separate"/>
        </w:r>
        <w:r>
          <w:t>77</w:t>
        </w:r>
        <w:r>
          <w:fldChar w:fldCharType="end"/>
        </w:r>
      </w:hyperlink>
    </w:p>
    <w:p>
      <w:pPr>
        <w:pStyle w:val="TOC2"/>
        <w:tabs>
          <w:tab w:val="right" w:leader="dot" w:pos="8306"/>
        </w:tabs>
      </w:pPr>
      <w:hyperlink w:anchor="_Toc18738" w:history="1">
        <w:r>
          <w:rPr>
            <w:rFonts w:ascii="仿宋" w:eastAsia="仿宋" w:hAnsi="仿宋" w:cs="仿宋" w:hint="eastAsia"/>
            <w:lang w:eastAsia="zh-CN"/>
          </w:rPr>
          <w:t>(一)、质量目标与方针</w:t>
        </w:r>
        <w:r>
          <w:tab/>
        </w:r>
        <w:r>
          <w:fldChar w:fldCharType="begin"/>
        </w:r>
        <w:r>
          <w:instrText xml:space="preserve"> PAGEREF _Toc18738 \h </w:instrText>
        </w:r>
        <w:r>
          <w:fldChar w:fldCharType="separate"/>
        </w:r>
        <w:r>
          <w:t>77</w:t>
        </w:r>
        <w:r>
          <w:fldChar w:fldCharType="end"/>
        </w:r>
      </w:hyperlink>
    </w:p>
    <w:p>
      <w:pPr>
        <w:pStyle w:val="TOC2"/>
        <w:tabs>
          <w:tab w:val="right" w:leader="dot" w:pos="8306"/>
        </w:tabs>
      </w:pPr>
      <w:hyperlink w:anchor="_Toc5818" w:history="1">
        <w:r>
          <w:rPr>
            <w:rFonts w:ascii="仿宋" w:eastAsia="仿宋" w:hAnsi="仿宋" w:cs="仿宋" w:hint="eastAsia"/>
            <w:lang w:eastAsia="zh-CN"/>
          </w:rPr>
          <w:t>(二)、质量管理责任</w:t>
        </w:r>
        <w:r>
          <w:tab/>
        </w:r>
        <w:r>
          <w:fldChar w:fldCharType="begin"/>
        </w:r>
        <w:r>
          <w:instrText xml:space="preserve"> PAGEREF _Toc5818 \h </w:instrText>
        </w:r>
        <w:r>
          <w:fldChar w:fldCharType="separate"/>
        </w:r>
        <w:r>
          <w:t>78</w:t>
        </w:r>
        <w:r>
          <w:fldChar w:fldCharType="end"/>
        </w:r>
      </w:hyperlink>
    </w:p>
    <w:p>
      <w:pPr>
        <w:pStyle w:val="TOC2"/>
        <w:tabs>
          <w:tab w:val="right" w:leader="dot" w:pos="8306"/>
        </w:tabs>
      </w:pPr>
      <w:hyperlink w:anchor="_Toc9273" w:history="1">
        <w:r>
          <w:rPr>
            <w:rFonts w:ascii="仿宋" w:eastAsia="仿宋" w:hAnsi="仿宋" w:cs="仿宋" w:hint="eastAsia"/>
            <w:lang w:eastAsia="zh-CN"/>
          </w:rPr>
          <w:t>(三)、质量管理体系文件</w:t>
        </w:r>
        <w:r>
          <w:tab/>
        </w:r>
        <w:r>
          <w:fldChar w:fldCharType="begin"/>
        </w:r>
        <w:r>
          <w:instrText xml:space="preserve"> PAGEREF _Toc9273 \h </w:instrText>
        </w:r>
        <w:r>
          <w:fldChar w:fldCharType="separate"/>
        </w:r>
        <w:r>
          <w:t>79</w:t>
        </w:r>
        <w:r>
          <w:fldChar w:fldCharType="end"/>
        </w:r>
      </w:hyperlink>
    </w:p>
    <w:p>
      <w:pPr>
        <w:pStyle w:val="TOC2"/>
        <w:tabs>
          <w:tab w:val="right" w:leader="dot" w:pos="8306"/>
        </w:tabs>
      </w:pPr>
      <w:hyperlink w:anchor="_Toc17001" w:history="1">
        <w:r>
          <w:rPr>
            <w:rFonts w:ascii="仿宋" w:eastAsia="仿宋" w:hAnsi="仿宋" w:cs="仿宋" w:hint="eastAsia"/>
            <w:lang w:eastAsia="zh-CN"/>
          </w:rPr>
          <w:t>(四)、质量培训与教育</w:t>
        </w:r>
        <w:r>
          <w:tab/>
        </w:r>
        <w:r>
          <w:fldChar w:fldCharType="begin"/>
        </w:r>
        <w:r>
          <w:instrText xml:space="preserve"> PAGEREF _Toc17001 \h </w:instrText>
        </w:r>
        <w:r>
          <w:fldChar w:fldCharType="separate"/>
        </w:r>
        <w:r>
          <w:t>81</w:t>
        </w:r>
        <w:r>
          <w:fldChar w:fldCharType="end"/>
        </w:r>
      </w:hyperlink>
    </w:p>
    <w:p>
      <w:pPr>
        <w:pStyle w:val="TOC2"/>
        <w:tabs>
          <w:tab w:val="right" w:leader="dot" w:pos="8306"/>
        </w:tabs>
      </w:pPr>
      <w:hyperlink w:anchor="_Toc22779" w:history="1">
        <w:r>
          <w:rPr>
            <w:rFonts w:ascii="仿宋" w:eastAsia="仿宋" w:hAnsi="仿宋" w:cs="仿宋" w:hint="eastAsia"/>
            <w:lang w:eastAsia="zh-CN"/>
          </w:rPr>
          <w:t>(五)、质量审核与评价</w:t>
        </w:r>
        <w:r>
          <w:tab/>
        </w:r>
        <w:r>
          <w:fldChar w:fldCharType="begin"/>
        </w:r>
        <w:r>
          <w:instrText xml:space="preserve"> PAGEREF _Toc22779 \h </w:instrText>
        </w:r>
        <w:r>
          <w:fldChar w:fldCharType="separate"/>
        </w:r>
        <w:r>
          <w:t>82</w:t>
        </w:r>
        <w:r>
          <w:fldChar w:fldCharType="end"/>
        </w:r>
      </w:hyperlink>
    </w:p>
    <w:p>
      <w:pPr>
        <w:pStyle w:val="TOC2"/>
        <w:tabs>
          <w:tab w:val="right" w:leader="dot" w:pos="8306"/>
        </w:tabs>
      </w:pPr>
      <w:hyperlink w:anchor="_Toc12881" w:history="1">
        <w:r>
          <w:rPr>
            <w:rFonts w:ascii="仿宋" w:eastAsia="仿宋" w:hAnsi="仿宋" w:cs="仿宋" w:hint="eastAsia"/>
            <w:lang w:eastAsia="zh-CN"/>
          </w:rPr>
          <w:t>(六)、不符合与纠正措施</w:t>
        </w:r>
        <w:r>
          <w:tab/>
        </w:r>
        <w:r>
          <w:fldChar w:fldCharType="begin"/>
        </w:r>
        <w:r>
          <w:instrText xml:space="preserve"> PAGEREF _Toc12881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008"/>
      <w:r>
        <w:rPr>
          <w:rFonts w:ascii="仿宋" w:eastAsia="仿宋" w:hAnsi="仿宋" w:cs="仿宋" w:hint="eastAsia"/>
          <w:sz w:val="28"/>
          <w:lang w:eastAsia="zh-CN"/>
        </w:rPr>
        <w:t>一、房产金融项目建设单位说明</w:t>
      </w:r>
      <w:bookmarkEnd w:id="2"/>
    </w:p>
    <w:p>
      <w:pPr>
        <w:pStyle w:val="Heading2"/>
        <w:rPr>
          <w:rFonts w:ascii="仿宋" w:eastAsia="仿宋" w:hAnsi="仿宋" w:cs="仿宋" w:hint="eastAsia"/>
          <w:lang w:eastAsia="zh-CN"/>
        </w:rPr>
      </w:pPr>
      <w:bookmarkStart w:id="3" w:name="_Toc10834"/>
      <w:r>
        <w:rPr>
          <w:rFonts w:ascii="仿宋" w:eastAsia="仿宋" w:hAnsi="仿宋" w:cs="仿宋" w:hint="eastAsia"/>
          <w:lang w:eastAsia="zh-CN"/>
        </w:rPr>
        <w:t>(一)、房产金融项目承办单位基本情况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73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房产金融项目承办单位的XXXX，我们着眼于实现可持续的经济效益。通过技术创新和解决方案的提供，公司预计在房产金融项目执行期间将获得可观的收入增长。这一收入来源主要包括房产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同时，我们注重成本控制和效率提升，以确保房产金融项目的可持续盈利。透过精细的管理和资源优化，公司期望实现房产金融项目利润最大化。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房产金融项目实施进行全面的投资评估，包括房产金融项目启动阶段的资金投入和后续运营成本。通过对房产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房产金融项目实施过程中具备足够的资金流动性，公司将进行详尽的现金流分析。这包括资金需求的合理预测、房产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86"/>
      <w:r>
        <w:rPr>
          <w:rFonts w:ascii="仿宋" w:eastAsia="仿宋" w:hAnsi="仿宋" w:cs="仿宋" w:hint="eastAsia"/>
          <w:sz w:val="28"/>
          <w:lang w:eastAsia="zh-CN"/>
        </w:rPr>
        <w:t>二、房产金融项目土建工程</w:t>
      </w:r>
      <w:bookmarkEnd w:id="5"/>
    </w:p>
    <w:p>
      <w:pPr>
        <w:pStyle w:val="Heading2"/>
        <w:rPr>
          <w:rFonts w:ascii="仿宋" w:eastAsia="仿宋" w:hAnsi="仿宋" w:cs="仿宋" w:hint="eastAsia"/>
          <w:lang w:eastAsia="zh-CN"/>
        </w:rPr>
      </w:pPr>
      <w:bookmarkStart w:id="6" w:name="_Toc1504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在房产金融项目的建筑工程设计中，我们将秉承一系列重要的设计原则，以确保房产金融项目建筑在功能、美观、可持续性等方面达到最佳效果。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首要原则是确保建筑的功能性得到最大化的发挥。我们将充分理解房产金融项目的实际需求，合理布局各个功能区域，保证建筑在满足业务需求的同时，提供高效的工作环境。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在建筑设计中，我们将综合考虑建设和运营成本。通过精细的经济效益分析，确保设计方案在高效利用资源的同时，对房产金融项目的长期盈利能力有积极的贡献。</w:t>
      </w:r>
    </w:p>
    <w:p>
      <w:pPr>
        <w:pStyle w:val="Heading2"/>
        <w:ind w:firstLine="560" w:firstLineChars="200"/>
        <w:rPr>
          <w:rFonts w:ascii="仿宋" w:eastAsia="仿宋" w:hAnsi="仿宋" w:cs="仿宋" w:hint="eastAsia"/>
          <w:sz w:val="28"/>
          <w:lang w:eastAsia="zh-CN"/>
        </w:rPr>
      </w:pPr>
      <w:bookmarkStart w:id="7" w:name="_Toc1096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产金融项目的土建工程设计中，我们将精准设定设计年限，结合房产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产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08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房产金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产金融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产金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87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本期工程房产金融项目预计总建筑面积XXX平方米，其中：计容建筑面积XXX平方米，计划建筑工程投资XX万元，占房产金融项目总投资的XX%。</w:t>
      </w:r>
    </w:p>
    <w:p>
      <w:pPr>
        <w:pStyle w:val="Heading1"/>
        <w:ind w:firstLine="560" w:firstLineChars="200"/>
        <w:rPr>
          <w:rFonts w:ascii="仿宋" w:eastAsia="仿宋" w:hAnsi="仿宋" w:cs="仿宋" w:hint="eastAsia"/>
          <w:sz w:val="28"/>
          <w:lang w:eastAsia="zh-CN"/>
        </w:rPr>
      </w:pPr>
      <w:bookmarkStart w:id="10" w:name="_Toc7747"/>
      <w:r>
        <w:rPr>
          <w:rFonts w:ascii="仿宋" w:eastAsia="仿宋" w:hAnsi="仿宋" w:cs="仿宋" w:hint="eastAsia"/>
          <w:sz w:val="28"/>
          <w:lang w:eastAsia="zh-CN"/>
        </w:rPr>
        <w:t>三、房产金融项目建设背景及必要性分析</w:t>
      </w:r>
      <w:bookmarkEnd w:id="10"/>
    </w:p>
    <w:p>
      <w:pPr>
        <w:pStyle w:val="Heading2"/>
        <w:rPr>
          <w:rFonts w:ascii="仿宋" w:eastAsia="仿宋" w:hAnsi="仿宋" w:cs="仿宋" w:hint="eastAsia"/>
          <w:lang w:eastAsia="zh-CN"/>
        </w:rPr>
      </w:pPr>
      <w:bookmarkStart w:id="11" w:name="_Toc30141"/>
      <w:r>
        <w:rPr>
          <w:rFonts w:ascii="仿宋" w:eastAsia="仿宋" w:hAnsi="仿宋" w:cs="仿宋" w:hint="eastAsia"/>
          <w:lang w:eastAsia="zh-CN"/>
        </w:rPr>
        <w:t>(一)、房产金融项目背景分析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房产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房产金融项目在这个潮流中的定位。同时，我们将关注行业内涌现的新兴机遇，以便房产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房产金融项目提供了强大的发展动力。我们将聚焦于行业内最新的技术发展趋势，包括但不限于人工智能、大数据分析、物联网等领域。通过深度的技术研究，我们将确保房产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房产金融项目发展的源泉。我们将投入更多的精力对市场需求进行深入剖析，超越表面的需求，深入挖掘潜在的市场痛点和机遇。通过对市场需求的细致了解，房产金融项目将更有针对性地设计解决方案，满足市场的多样化需求，从而更好地促进房产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房产金融项目战略至关重要。我们将对竞争态势进行更为深入的分析，包括但不限于市场份额、产品特点、客户满意度等多个维度。通过深度的竞争分析，房产金融项目将能够更准确地把握市场脉搏，制定具有竞争力的房产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房产金融项目的发展具有直接的影响。我们将进行更为全面的法规和政策分析，了解行业发展中的潜在法律风险和合规挑战。通过充分了解和遵守相关法规，房产金融项目将确保在法律框架内合法合规运营，为房产金融项目的稳健发展提供有力支持。</w:t>
      </w:r>
    </w:p>
    <w:p>
      <w:pPr>
        <w:pStyle w:val="Heading2"/>
        <w:ind w:firstLine="560" w:firstLineChars="200"/>
        <w:rPr>
          <w:rFonts w:ascii="仿宋" w:eastAsia="仿宋" w:hAnsi="仿宋" w:cs="仿宋" w:hint="eastAsia"/>
          <w:sz w:val="28"/>
          <w:lang w:eastAsia="zh-CN"/>
        </w:rPr>
      </w:pPr>
      <w:bookmarkStart w:id="12" w:name="_Toc18207"/>
      <w:r>
        <w:rPr>
          <w:rFonts w:ascii="仿宋" w:eastAsia="仿宋" w:hAnsi="仿宋" w:cs="仿宋" w:hint="eastAsia"/>
          <w:sz w:val="28"/>
          <w:lang w:eastAsia="zh-CN"/>
        </w:rPr>
        <w:t>(二)、房产金融项目建设必要性分析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金融项目建设的迫切性源于对行业发展趋势的深刻洞察。我们正处于一个行业变革的时代，科技创新、数字化转型成为企业发展的关键动力。房产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金融项目建设不仅仅是为了跟上潮流，更是为了通过技术创新推动企业的持续发展。通过引入先进的技术和解决方案，房产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房产金融项目的建设成为必然选择，通过提高产品质量、拓展服务领域，从而在竞争中获得更多的机会。房产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房产金融项目建设的必要性体现在对客户需求更精准的满足。通过房产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金融项目建设的背后是对企业持续创新的追求。只有通过不断创新，企业才能在竞争中立于不败之地。房产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900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796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房产金融项目的技术管理特点体现在其创新导向。通过引入最先进的技术趋势和解决方案，房产金融项目致力于提升科技含量、提高质量和效率水平。这意味着我们将采用最新的工具和方法，确保房产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产金融项目技术管理的显著特征。通过整合不同领域的技术资源，我们实现了跨学科的协同工作。这有助于优化技术架构，提高整体效能。此外，整合性策略还促进了不同技术团队之间的紧密沟通和高效合作，确保房产金融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产金融项目所采用的技术。通过不断优化技术方案，房产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产金融项目团队将在房产金融项目初期识别可能的技术风险，并采取相应的预防和应对措施。通过建立健全的风险评估机制，房产金融项目能够在实施过程中及时发现并解决潜在的技术问题，保障房产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房产金融项目中，技术将成为房产金融项目成功的有力支持。这一深度剖析揭示了技术管理在房产金融项目实施中的关键作用，为房产金融项目的技术基础奠定了坚实的基础。</w:t>
      </w:r>
    </w:p>
    <w:p>
      <w:pPr>
        <w:pStyle w:val="Heading2"/>
        <w:ind w:firstLine="560" w:firstLineChars="200"/>
        <w:rPr>
          <w:rFonts w:ascii="仿宋" w:eastAsia="仿宋" w:hAnsi="仿宋" w:cs="仿宋" w:hint="eastAsia"/>
          <w:sz w:val="28"/>
          <w:lang w:eastAsia="zh-CN"/>
        </w:rPr>
      </w:pPr>
      <w:bookmarkStart w:id="15" w:name="_Toc31259"/>
      <w:r>
        <w:rPr>
          <w:rFonts w:ascii="仿宋" w:eastAsia="仿宋" w:hAnsi="仿宋" w:cs="仿宋" w:hint="eastAsia"/>
          <w:sz w:val="28"/>
          <w:lang w:eastAsia="zh-CN"/>
        </w:rPr>
        <w:t>(二)、房产金融项目工艺技术设计方案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产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房产金融项目将严格按照相关行业规范要求进行组织。通过有效控制产品质量，房产金融项目将致力于为顾客提供优质的房产金融项目产品和良好的服务。这体现了房产金融项目对于生产活动合规性和质量标准的高度重视，为房产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产金融项目注重生态效益和清洁生产原则。房产金融项目建设将紧密结合地方特色经济发展，与社会经济发展规划和区域环境保护规划方案相协调一致。通过与当地区域自然生态系统的结合，房产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产金融项目产品具有多样化的客户需求和个性化的特点。因此，房产金融项目产品规格品种多样，且单批生产数量较小。为满足这一特点，房产金融项目承办单位将建设先进的柔性制造生产线。通过广泛应用柔性制造技术，房产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产金融项目采用的技术具有较高的技术含量和自动化水平，处于国内先进水平。这一技术选用不仅体现了对生产效率、质量和环境友好性的高标准要求，同时为房产金融项目的可持续发展奠定了坚实的基础。</w:t>
      </w:r>
    </w:p>
    <w:p>
      <w:pPr>
        <w:pStyle w:val="Heading2"/>
        <w:ind w:firstLine="560" w:firstLineChars="200"/>
        <w:rPr>
          <w:rFonts w:ascii="仿宋" w:eastAsia="仿宋" w:hAnsi="仿宋" w:cs="仿宋" w:hint="eastAsia"/>
          <w:sz w:val="28"/>
          <w:lang w:eastAsia="zh-CN"/>
        </w:rPr>
      </w:pPr>
      <w:bookmarkStart w:id="16" w:name="_Toc1629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为确保房产金融项目的高效生产和技术实施，我们制定了一套精心设计的设备选型方案，以满足房产金融项目生产、质量和环保的要求。该方案的主要特点如下：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产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针对房产金融项目产品的多样性和小批量生产的特点，我们将建设柔性制造生产线。通过在设备选型中考虑柔性制造技术，可以灵活应对不同产品规格和生产需求，实现生产线的高度灵活性和适应性。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87"/>
      <w:r>
        <w:rPr>
          <w:rFonts w:ascii="仿宋" w:eastAsia="仿宋" w:hAnsi="仿宋" w:cs="仿宋" w:hint="eastAsia"/>
          <w:sz w:val="28"/>
          <w:lang w:eastAsia="zh-CN"/>
        </w:rPr>
        <w:t>五、房产金融项目危机管理</w:t>
      </w:r>
      <w:bookmarkEnd w:id="17"/>
    </w:p>
    <w:p>
      <w:pPr>
        <w:pStyle w:val="Heading2"/>
        <w:rPr>
          <w:rFonts w:ascii="仿宋" w:eastAsia="仿宋" w:hAnsi="仿宋" w:cs="仿宋" w:hint="eastAsia"/>
          <w:lang w:eastAsia="zh-CN"/>
        </w:rPr>
      </w:pPr>
      <w:bookmarkStart w:id="18" w:name="_Toc137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房产金融项目危机管理中，危机预警与识别是确保房产金融项目稳健运行的核心步骤。通过建立全面的监测机制，房产金融项目团队旨在及时发现和理解潜在的风险和危机因素，以便采取及时的预防和应对措施，确保房产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首先，通过深入的风险评估，房产金融项目团队全面分析了整个房产金融项目和各个阶段可能存在的威胁。这包括准确评估每个潜在风险的发生概率和可能影响的程度，为后续危机预警提供了有力支持。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房产金融项目团队着重于明确定义房产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房产金融项目进展的持续监控，团队能够及时发现潜在问题并作出迅速反应。房产金融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在这一阶段，团队的专业素养和反应速度将发挥至关重要的作用，以确保潜在危机能够在初期得到有效的处理，最大程度地减轻负面影响。通过危机预警与识别，房产金融项目得以更有序、可控地推进。</w:t>
      </w:r>
    </w:p>
    <w:p>
      <w:pPr>
        <w:pStyle w:val="Heading2"/>
        <w:ind w:firstLine="560" w:firstLineChars="200"/>
        <w:rPr>
          <w:rFonts w:ascii="仿宋" w:eastAsia="仿宋" w:hAnsi="仿宋" w:cs="仿宋" w:hint="eastAsia"/>
          <w:sz w:val="28"/>
          <w:lang w:eastAsia="zh-CN"/>
        </w:rPr>
      </w:pPr>
      <w:bookmarkStart w:id="19" w:name="_Toc2500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在危机发生时，房产金融项目团队立即行动，成立了应急小组。该小组的任务是迅速制定并实施紧急应对措施，以最小化潜在损失。以下是采取的主要措施：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暂停房产金融项目进度：为遏制危机蔓延，房产金融项目暂时停止进行，以便全面评估当前状况。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资源重新分配：重新评估房产金融项目资源的分配，确保最大限度地减小损失。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实时沟通：与关键利益相关者建立实时沟通机制，向他们传递房产金融项目危机的实际状况，保障房产金融项目核心利益。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在紧急应对的同时，房产金融项目团队强调了团队协作和有效沟通的重要性。以下是团队协作的关键举措：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信息共享机制：建立了信息共享平台，确保团队成员能够及时获取房产金融项目危机的实时信息。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领导者沟通：房产金融项目领导者通过定期会议和即时沟通工具，指导团队应对危机，保持团队稳定运行。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https://d.book118.com/458016077007006024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AD1D2A"/>
    <w:rsid w:val="4BAD1D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16077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2023-12-22T09:31:00Z</dcterms:created>
  <dcterms:modified xsi:type="dcterms:W3CDTF">2023-12-22T09:32:16Z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9EACC7DD12BA4218A33B8FC802E1D87B_11</vt:lpwstr>
  </property>
  <property fmtid="{D5CDD505-2E9C-101B-9397-08002B2CF9AE}" pid="3" name="KSOProductBuildVer">
    <vt:lpwstr>2052-12.1.0.15990</vt:lpwstr>
  </property>
</Properties>
</file>