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罗茨鼓风机项目计划设计方案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1" w:history="1">
        <w:r>
          <w:rPr>
            <w:rFonts w:ascii="仿宋" w:eastAsia="仿宋" w:hAnsi="仿宋" w:cs="仿宋" w:hint="eastAsia"/>
            <w:lang w:eastAsia="zh-CN"/>
          </w:rPr>
          <w:t>概论</w:t>
        </w:r>
        <w:r>
          <w:tab/>
        </w:r>
        <w:r>
          <w:fldChar w:fldCharType="begin"/>
        </w:r>
        <w:r>
          <w:instrText xml:space="preserve"> PAGEREF _Toc8491 \h </w:instrText>
        </w:r>
        <w:r>
          <w:fldChar w:fldCharType="separate"/>
        </w:r>
        <w:r>
          <w:t>3</w:t>
        </w:r>
        <w:r>
          <w:fldChar w:fldCharType="end"/>
        </w:r>
      </w:hyperlink>
    </w:p>
    <w:p>
      <w:pPr>
        <w:pStyle w:val="TOC1"/>
        <w:tabs>
          <w:tab w:val="right" w:leader="dot" w:pos="8306"/>
        </w:tabs>
      </w:pPr>
      <w:hyperlink w:anchor="_Toc749" w:history="1">
        <w:r>
          <w:rPr>
            <w:rFonts w:ascii="仿宋" w:eastAsia="仿宋" w:hAnsi="仿宋" w:cs="仿宋" w:hint="eastAsia"/>
            <w:lang w:eastAsia="zh-CN"/>
          </w:rPr>
          <w:t>一、罗茨鼓风机项目选址可行性分析</w:t>
        </w:r>
        <w:r>
          <w:tab/>
        </w:r>
        <w:r>
          <w:fldChar w:fldCharType="begin"/>
        </w:r>
        <w:r>
          <w:instrText xml:space="preserve"> PAGEREF _Toc749 \h </w:instrText>
        </w:r>
        <w:r>
          <w:fldChar w:fldCharType="separate"/>
        </w:r>
        <w:r>
          <w:t>3</w:t>
        </w:r>
        <w:r>
          <w:fldChar w:fldCharType="end"/>
        </w:r>
      </w:hyperlink>
    </w:p>
    <w:p>
      <w:pPr>
        <w:pStyle w:val="TOC2"/>
        <w:tabs>
          <w:tab w:val="right" w:leader="dot" w:pos="8306"/>
        </w:tabs>
      </w:pPr>
      <w:hyperlink w:anchor="_Toc3463" w:history="1">
        <w:r>
          <w:rPr>
            <w:rFonts w:ascii="仿宋" w:eastAsia="仿宋" w:hAnsi="仿宋" w:cs="仿宋" w:hint="eastAsia"/>
            <w:lang w:eastAsia="zh-CN"/>
          </w:rPr>
          <w:t>(一)、罗茨鼓风机项目选址</w:t>
        </w:r>
        <w:r>
          <w:tab/>
        </w:r>
        <w:r>
          <w:fldChar w:fldCharType="begin"/>
        </w:r>
        <w:r>
          <w:instrText xml:space="preserve"> PAGEREF _Toc3463 \h </w:instrText>
        </w:r>
        <w:r>
          <w:fldChar w:fldCharType="separate"/>
        </w:r>
        <w:r>
          <w:t>3</w:t>
        </w:r>
        <w:r>
          <w:fldChar w:fldCharType="end"/>
        </w:r>
      </w:hyperlink>
    </w:p>
    <w:p>
      <w:pPr>
        <w:pStyle w:val="TOC2"/>
        <w:tabs>
          <w:tab w:val="right" w:leader="dot" w:pos="8306"/>
        </w:tabs>
      </w:pPr>
      <w:hyperlink w:anchor="_Toc24074" w:history="1">
        <w:r>
          <w:rPr>
            <w:rFonts w:ascii="仿宋" w:eastAsia="仿宋" w:hAnsi="仿宋" w:cs="仿宋" w:hint="eastAsia"/>
            <w:lang w:eastAsia="zh-CN"/>
          </w:rPr>
          <w:t>(二)、用地控制指标</w:t>
        </w:r>
        <w:r>
          <w:tab/>
        </w:r>
        <w:r>
          <w:fldChar w:fldCharType="begin"/>
        </w:r>
        <w:r>
          <w:instrText xml:space="preserve"> PAGEREF _Toc24074 \h </w:instrText>
        </w:r>
        <w:r>
          <w:fldChar w:fldCharType="separate"/>
        </w:r>
        <w:r>
          <w:t>3</w:t>
        </w:r>
        <w:r>
          <w:fldChar w:fldCharType="end"/>
        </w:r>
      </w:hyperlink>
    </w:p>
    <w:p>
      <w:pPr>
        <w:pStyle w:val="TOC2"/>
        <w:tabs>
          <w:tab w:val="right" w:leader="dot" w:pos="8306"/>
        </w:tabs>
      </w:pPr>
      <w:hyperlink w:anchor="_Toc23482" w:history="1">
        <w:r>
          <w:rPr>
            <w:rFonts w:ascii="仿宋" w:eastAsia="仿宋" w:hAnsi="仿宋" w:cs="仿宋" w:hint="eastAsia"/>
            <w:lang w:eastAsia="zh-CN"/>
          </w:rPr>
          <w:t>(三)、节约用地措施</w:t>
        </w:r>
        <w:r>
          <w:tab/>
        </w:r>
        <w:r>
          <w:fldChar w:fldCharType="begin"/>
        </w:r>
        <w:r>
          <w:instrText xml:space="preserve"> PAGEREF _Toc23482 \h </w:instrText>
        </w:r>
        <w:r>
          <w:fldChar w:fldCharType="separate"/>
        </w:r>
        <w:r>
          <w:t>5</w:t>
        </w:r>
        <w:r>
          <w:fldChar w:fldCharType="end"/>
        </w:r>
      </w:hyperlink>
    </w:p>
    <w:p>
      <w:pPr>
        <w:pStyle w:val="TOC2"/>
        <w:tabs>
          <w:tab w:val="right" w:leader="dot" w:pos="8306"/>
        </w:tabs>
      </w:pPr>
      <w:hyperlink w:anchor="_Toc5230" w:history="1">
        <w:r>
          <w:rPr>
            <w:rFonts w:ascii="仿宋" w:eastAsia="仿宋" w:hAnsi="仿宋" w:cs="仿宋" w:hint="eastAsia"/>
            <w:lang w:eastAsia="zh-CN"/>
          </w:rPr>
          <w:t>(四)、总图布置方案</w:t>
        </w:r>
        <w:r>
          <w:tab/>
        </w:r>
        <w:r>
          <w:fldChar w:fldCharType="begin"/>
        </w:r>
        <w:r>
          <w:instrText xml:space="preserve"> PAGEREF _Toc5230 \h </w:instrText>
        </w:r>
        <w:r>
          <w:fldChar w:fldCharType="separate"/>
        </w:r>
        <w:r>
          <w:t>6</w:t>
        </w:r>
        <w:r>
          <w:fldChar w:fldCharType="end"/>
        </w:r>
      </w:hyperlink>
    </w:p>
    <w:p>
      <w:pPr>
        <w:pStyle w:val="TOC2"/>
        <w:tabs>
          <w:tab w:val="right" w:leader="dot" w:pos="8306"/>
        </w:tabs>
      </w:pPr>
      <w:hyperlink w:anchor="_Toc5814" w:history="1">
        <w:r>
          <w:rPr>
            <w:rFonts w:ascii="仿宋" w:eastAsia="仿宋" w:hAnsi="仿宋" w:cs="仿宋" w:hint="eastAsia"/>
            <w:lang w:eastAsia="zh-CN"/>
          </w:rPr>
          <w:t>(五)、选址综合评价</w:t>
        </w:r>
        <w:r>
          <w:tab/>
        </w:r>
        <w:r>
          <w:fldChar w:fldCharType="begin"/>
        </w:r>
        <w:r>
          <w:instrText xml:space="preserve"> PAGEREF _Toc5814 \h </w:instrText>
        </w:r>
        <w:r>
          <w:fldChar w:fldCharType="separate"/>
        </w:r>
        <w:r>
          <w:t>7</w:t>
        </w:r>
        <w:r>
          <w:fldChar w:fldCharType="end"/>
        </w:r>
      </w:hyperlink>
    </w:p>
    <w:p>
      <w:pPr>
        <w:pStyle w:val="TOC1"/>
        <w:tabs>
          <w:tab w:val="right" w:leader="dot" w:pos="8306"/>
        </w:tabs>
      </w:pPr>
      <w:hyperlink w:anchor="_Toc1448" w:history="1">
        <w:r>
          <w:rPr>
            <w:rFonts w:ascii="仿宋" w:eastAsia="仿宋" w:hAnsi="仿宋" w:cs="仿宋" w:hint="eastAsia"/>
            <w:lang w:eastAsia="zh-CN"/>
          </w:rPr>
          <w:t>二、产品规划分析</w:t>
        </w:r>
        <w:r>
          <w:tab/>
        </w:r>
        <w:r>
          <w:fldChar w:fldCharType="begin"/>
        </w:r>
        <w:r>
          <w:instrText xml:space="preserve"> PAGEREF _Toc1448 \h </w:instrText>
        </w:r>
        <w:r>
          <w:fldChar w:fldCharType="separate"/>
        </w:r>
        <w:r>
          <w:t>8</w:t>
        </w:r>
        <w:r>
          <w:fldChar w:fldCharType="end"/>
        </w:r>
      </w:hyperlink>
    </w:p>
    <w:p>
      <w:pPr>
        <w:pStyle w:val="TOC2"/>
        <w:tabs>
          <w:tab w:val="right" w:leader="dot" w:pos="8306"/>
        </w:tabs>
      </w:pPr>
      <w:hyperlink w:anchor="_Toc9891" w:history="1">
        <w:r>
          <w:rPr>
            <w:rFonts w:ascii="仿宋" w:eastAsia="仿宋" w:hAnsi="仿宋" w:cs="仿宋" w:hint="eastAsia"/>
            <w:lang w:eastAsia="zh-CN"/>
          </w:rPr>
          <w:t>(一)、产品规划</w:t>
        </w:r>
        <w:r>
          <w:tab/>
        </w:r>
        <w:r>
          <w:fldChar w:fldCharType="begin"/>
        </w:r>
        <w:r>
          <w:instrText xml:space="preserve"> PAGEREF _Toc9891 \h </w:instrText>
        </w:r>
        <w:r>
          <w:fldChar w:fldCharType="separate"/>
        </w:r>
        <w:r>
          <w:t>8</w:t>
        </w:r>
        <w:r>
          <w:fldChar w:fldCharType="end"/>
        </w:r>
      </w:hyperlink>
    </w:p>
    <w:p>
      <w:pPr>
        <w:pStyle w:val="TOC2"/>
        <w:tabs>
          <w:tab w:val="right" w:leader="dot" w:pos="8306"/>
        </w:tabs>
      </w:pPr>
      <w:hyperlink w:anchor="_Toc19628" w:history="1">
        <w:r>
          <w:rPr>
            <w:rFonts w:ascii="仿宋" w:eastAsia="仿宋" w:hAnsi="仿宋" w:cs="仿宋" w:hint="eastAsia"/>
            <w:lang w:eastAsia="zh-CN"/>
          </w:rPr>
          <w:t>(二)、建设规模</w:t>
        </w:r>
        <w:r>
          <w:tab/>
        </w:r>
        <w:r>
          <w:fldChar w:fldCharType="begin"/>
        </w:r>
        <w:r>
          <w:instrText xml:space="preserve"> PAGEREF _Toc19628 \h </w:instrText>
        </w:r>
        <w:r>
          <w:fldChar w:fldCharType="separate"/>
        </w:r>
        <w:r>
          <w:t>9</w:t>
        </w:r>
        <w:r>
          <w:fldChar w:fldCharType="end"/>
        </w:r>
      </w:hyperlink>
    </w:p>
    <w:p>
      <w:pPr>
        <w:pStyle w:val="TOC1"/>
        <w:tabs>
          <w:tab w:val="right" w:leader="dot" w:pos="8306"/>
        </w:tabs>
      </w:pPr>
      <w:hyperlink w:anchor="_Toc2131" w:history="1">
        <w:r>
          <w:rPr>
            <w:rFonts w:ascii="仿宋" w:eastAsia="仿宋" w:hAnsi="仿宋" w:cs="仿宋" w:hint="eastAsia"/>
            <w:lang w:eastAsia="zh-CN"/>
          </w:rPr>
          <w:t>三、罗茨鼓风机项目文档管理</w:t>
        </w:r>
        <w:r>
          <w:tab/>
        </w:r>
        <w:r>
          <w:fldChar w:fldCharType="begin"/>
        </w:r>
        <w:r>
          <w:instrText xml:space="preserve"> PAGEREF _Toc2131 \h </w:instrText>
        </w:r>
        <w:r>
          <w:fldChar w:fldCharType="separate"/>
        </w:r>
        <w:r>
          <w:t>10</w:t>
        </w:r>
        <w:r>
          <w:fldChar w:fldCharType="end"/>
        </w:r>
      </w:hyperlink>
    </w:p>
    <w:p>
      <w:pPr>
        <w:pStyle w:val="TOC2"/>
        <w:tabs>
          <w:tab w:val="right" w:leader="dot" w:pos="8306"/>
        </w:tabs>
      </w:pPr>
      <w:hyperlink w:anchor="_Toc12812" w:history="1">
        <w:r>
          <w:rPr>
            <w:rFonts w:ascii="仿宋" w:eastAsia="仿宋" w:hAnsi="仿宋" w:cs="仿宋" w:hint="eastAsia"/>
            <w:lang w:eastAsia="zh-CN"/>
          </w:rPr>
          <w:t>(一)、文档编制与审查</w:t>
        </w:r>
        <w:r>
          <w:tab/>
        </w:r>
        <w:r>
          <w:fldChar w:fldCharType="begin"/>
        </w:r>
        <w:r>
          <w:instrText xml:space="preserve"> PAGEREF _Toc12812 \h </w:instrText>
        </w:r>
        <w:r>
          <w:fldChar w:fldCharType="separate"/>
        </w:r>
        <w:r>
          <w:t>10</w:t>
        </w:r>
        <w:r>
          <w:fldChar w:fldCharType="end"/>
        </w:r>
      </w:hyperlink>
    </w:p>
    <w:p>
      <w:pPr>
        <w:pStyle w:val="TOC2"/>
        <w:tabs>
          <w:tab w:val="right" w:leader="dot" w:pos="8306"/>
        </w:tabs>
      </w:pPr>
      <w:hyperlink w:anchor="_Toc11527" w:history="1">
        <w:r>
          <w:rPr>
            <w:rFonts w:ascii="仿宋" w:eastAsia="仿宋" w:hAnsi="仿宋" w:cs="仿宋" w:hint="eastAsia"/>
            <w:lang w:eastAsia="zh-CN"/>
          </w:rPr>
          <w:t>(二)、文档发布与分发</w:t>
        </w:r>
        <w:r>
          <w:tab/>
        </w:r>
        <w:r>
          <w:fldChar w:fldCharType="begin"/>
        </w:r>
        <w:r>
          <w:instrText xml:space="preserve"> PAGEREF _Toc11527 \h </w:instrText>
        </w:r>
        <w:r>
          <w:fldChar w:fldCharType="separate"/>
        </w:r>
        <w:r>
          <w:t>11</w:t>
        </w:r>
        <w:r>
          <w:fldChar w:fldCharType="end"/>
        </w:r>
      </w:hyperlink>
    </w:p>
    <w:p>
      <w:pPr>
        <w:pStyle w:val="TOC2"/>
        <w:tabs>
          <w:tab w:val="right" w:leader="dot" w:pos="8306"/>
        </w:tabs>
      </w:pPr>
      <w:hyperlink w:anchor="_Toc26898" w:history="1">
        <w:r>
          <w:rPr>
            <w:rFonts w:ascii="仿宋" w:eastAsia="仿宋" w:hAnsi="仿宋" w:cs="仿宋" w:hint="eastAsia"/>
            <w:lang w:eastAsia="zh-CN"/>
          </w:rPr>
          <w:t>(三)、文档存档与归档</w:t>
        </w:r>
        <w:r>
          <w:tab/>
        </w:r>
        <w:r>
          <w:fldChar w:fldCharType="begin"/>
        </w:r>
        <w:r>
          <w:instrText xml:space="preserve"> PAGEREF _Toc26898 \h </w:instrText>
        </w:r>
        <w:r>
          <w:fldChar w:fldCharType="separate"/>
        </w:r>
        <w:r>
          <w:t>12</w:t>
        </w:r>
        <w:r>
          <w:fldChar w:fldCharType="end"/>
        </w:r>
      </w:hyperlink>
    </w:p>
    <w:p>
      <w:pPr>
        <w:pStyle w:val="TOC1"/>
        <w:tabs>
          <w:tab w:val="right" w:leader="dot" w:pos="8306"/>
        </w:tabs>
      </w:pPr>
      <w:hyperlink w:anchor="_Toc11691" w:history="1">
        <w:r>
          <w:rPr>
            <w:rFonts w:ascii="仿宋" w:eastAsia="仿宋" w:hAnsi="仿宋" w:cs="仿宋" w:hint="eastAsia"/>
            <w:lang w:eastAsia="zh-CN"/>
          </w:rPr>
          <w:t>四、工艺说明</w:t>
        </w:r>
        <w:r>
          <w:tab/>
        </w:r>
        <w:r>
          <w:fldChar w:fldCharType="begin"/>
        </w:r>
        <w:r>
          <w:instrText xml:space="preserve"> PAGEREF _Toc11691 \h </w:instrText>
        </w:r>
        <w:r>
          <w:fldChar w:fldCharType="separate"/>
        </w:r>
        <w:r>
          <w:t>14</w:t>
        </w:r>
        <w:r>
          <w:fldChar w:fldCharType="end"/>
        </w:r>
      </w:hyperlink>
    </w:p>
    <w:p>
      <w:pPr>
        <w:pStyle w:val="TOC2"/>
        <w:tabs>
          <w:tab w:val="right" w:leader="dot" w:pos="8306"/>
        </w:tabs>
      </w:pPr>
      <w:hyperlink w:anchor="_Toc13983" w:history="1">
        <w:r>
          <w:rPr>
            <w:rFonts w:ascii="仿宋" w:eastAsia="仿宋" w:hAnsi="仿宋" w:cs="仿宋" w:hint="eastAsia"/>
            <w:lang w:eastAsia="zh-CN"/>
          </w:rPr>
          <w:t>(一)、技术管理特点</w:t>
        </w:r>
        <w:r>
          <w:tab/>
        </w:r>
        <w:r>
          <w:fldChar w:fldCharType="begin"/>
        </w:r>
        <w:r>
          <w:instrText xml:space="preserve"> PAGEREF _Toc13983 \h </w:instrText>
        </w:r>
        <w:r>
          <w:fldChar w:fldCharType="separate"/>
        </w:r>
        <w:r>
          <w:t>14</w:t>
        </w:r>
        <w:r>
          <w:fldChar w:fldCharType="end"/>
        </w:r>
      </w:hyperlink>
    </w:p>
    <w:p>
      <w:pPr>
        <w:pStyle w:val="TOC2"/>
        <w:tabs>
          <w:tab w:val="right" w:leader="dot" w:pos="8306"/>
        </w:tabs>
      </w:pPr>
      <w:hyperlink w:anchor="_Toc5307" w:history="1">
        <w:r>
          <w:rPr>
            <w:rFonts w:ascii="仿宋" w:eastAsia="仿宋" w:hAnsi="仿宋" w:cs="仿宋" w:hint="eastAsia"/>
            <w:lang w:eastAsia="zh-CN"/>
          </w:rPr>
          <w:t>(二)、罗茨鼓风机项目工艺技术设计方案</w:t>
        </w:r>
        <w:r>
          <w:tab/>
        </w:r>
        <w:r>
          <w:fldChar w:fldCharType="begin"/>
        </w:r>
        <w:r>
          <w:instrText xml:space="preserve"> PAGEREF _Toc5307 \h </w:instrText>
        </w:r>
        <w:r>
          <w:fldChar w:fldCharType="separate"/>
        </w:r>
        <w:r>
          <w:t>15</w:t>
        </w:r>
        <w:r>
          <w:fldChar w:fldCharType="end"/>
        </w:r>
      </w:hyperlink>
    </w:p>
    <w:p>
      <w:pPr>
        <w:pStyle w:val="TOC2"/>
        <w:tabs>
          <w:tab w:val="right" w:leader="dot" w:pos="8306"/>
        </w:tabs>
      </w:pPr>
      <w:hyperlink w:anchor="_Toc22512" w:history="1">
        <w:r>
          <w:rPr>
            <w:rFonts w:ascii="仿宋" w:eastAsia="仿宋" w:hAnsi="仿宋" w:cs="仿宋" w:hint="eastAsia"/>
            <w:lang w:eastAsia="zh-CN"/>
          </w:rPr>
          <w:t>(三)、设备选型方案</w:t>
        </w:r>
        <w:r>
          <w:tab/>
        </w:r>
        <w:r>
          <w:fldChar w:fldCharType="begin"/>
        </w:r>
        <w:r>
          <w:instrText xml:space="preserve"> PAGEREF _Toc22512 \h </w:instrText>
        </w:r>
        <w:r>
          <w:fldChar w:fldCharType="separate"/>
        </w:r>
        <w:r>
          <w:t>16</w:t>
        </w:r>
        <w:r>
          <w:fldChar w:fldCharType="end"/>
        </w:r>
      </w:hyperlink>
    </w:p>
    <w:p>
      <w:pPr>
        <w:pStyle w:val="TOC1"/>
        <w:tabs>
          <w:tab w:val="right" w:leader="dot" w:pos="8306"/>
        </w:tabs>
      </w:pPr>
      <w:hyperlink w:anchor="_Toc23650" w:history="1">
        <w:r>
          <w:rPr>
            <w:rFonts w:ascii="仿宋" w:eastAsia="仿宋" w:hAnsi="仿宋" w:cs="仿宋" w:hint="eastAsia"/>
            <w:lang w:eastAsia="zh-CN"/>
          </w:rPr>
          <w:t>五、罗茨鼓风机项目危机管理</w:t>
        </w:r>
        <w:r>
          <w:tab/>
        </w:r>
        <w:r>
          <w:fldChar w:fldCharType="begin"/>
        </w:r>
        <w:r>
          <w:instrText xml:space="preserve"> PAGEREF _Toc23650 \h </w:instrText>
        </w:r>
        <w:r>
          <w:fldChar w:fldCharType="separate"/>
        </w:r>
        <w:r>
          <w:t>17</w:t>
        </w:r>
        <w:r>
          <w:fldChar w:fldCharType="end"/>
        </w:r>
      </w:hyperlink>
    </w:p>
    <w:p>
      <w:pPr>
        <w:pStyle w:val="TOC2"/>
        <w:tabs>
          <w:tab w:val="right" w:leader="dot" w:pos="8306"/>
        </w:tabs>
      </w:pPr>
      <w:hyperlink w:anchor="_Toc28870" w:history="1">
        <w:r>
          <w:rPr>
            <w:rFonts w:ascii="仿宋" w:eastAsia="仿宋" w:hAnsi="仿宋" w:cs="仿宋" w:hint="eastAsia"/>
            <w:lang w:eastAsia="zh-CN"/>
          </w:rPr>
          <w:t>(一)、危机预警与识别</w:t>
        </w:r>
        <w:r>
          <w:tab/>
        </w:r>
        <w:r>
          <w:fldChar w:fldCharType="begin"/>
        </w:r>
        <w:r>
          <w:instrText xml:space="preserve"> PAGEREF _Toc28870 \h </w:instrText>
        </w:r>
        <w:r>
          <w:fldChar w:fldCharType="separate"/>
        </w:r>
        <w:r>
          <w:t>17</w:t>
        </w:r>
        <w:r>
          <w:fldChar w:fldCharType="end"/>
        </w:r>
      </w:hyperlink>
    </w:p>
    <w:p>
      <w:pPr>
        <w:pStyle w:val="TOC2"/>
        <w:tabs>
          <w:tab w:val="right" w:leader="dot" w:pos="8306"/>
        </w:tabs>
      </w:pPr>
      <w:hyperlink w:anchor="_Toc27294" w:history="1">
        <w:r>
          <w:rPr>
            <w:rFonts w:ascii="仿宋" w:eastAsia="仿宋" w:hAnsi="仿宋" w:cs="仿宋" w:hint="eastAsia"/>
            <w:lang w:eastAsia="zh-CN"/>
          </w:rPr>
          <w:t>(二)、危机应对与恢复</w:t>
        </w:r>
        <w:r>
          <w:tab/>
        </w:r>
        <w:r>
          <w:fldChar w:fldCharType="begin"/>
        </w:r>
        <w:r>
          <w:instrText xml:space="preserve"> PAGEREF _Toc27294 \h </w:instrText>
        </w:r>
        <w:r>
          <w:fldChar w:fldCharType="separate"/>
        </w:r>
        <w:r>
          <w:t>18</w:t>
        </w:r>
        <w:r>
          <w:fldChar w:fldCharType="end"/>
        </w:r>
      </w:hyperlink>
    </w:p>
    <w:p>
      <w:pPr>
        <w:pStyle w:val="TOC1"/>
        <w:tabs>
          <w:tab w:val="right" w:leader="dot" w:pos="8306"/>
        </w:tabs>
      </w:pPr>
      <w:hyperlink w:anchor="_Toc17276" w:history="1">
        <w:r>
          <w:rPr>
            <w:rFonts w:ascii="仿宋" w:eastAsia="仿宋" w:hAnsi="仿宋" w:cs="仿宋" w:hint="eastAsia"/>
            <w:lang w:eastAsia="zh-CN"/>
          </w:rPr>
          <w:t>六、罗茨鼓风机项目绩效评估</w:t>
        </w:r>
        <w:r>
          <w:tab/>
        </w:r>
        <w:r>
          <w:fldChar w:fldCharType="begin"/>
        </w:r>
        <w:r>
          <w:instrText xml:space="preserve"> PAGEREF _Toc17276 \h </w:instrText>
        </w:r>
        <w:r>
          <w:fldChar w:fldCharType="separate"/>
        </w:r>
        <w:r>
          <w:t>20</w:t>
        </w:r>
        <w:r>
          <w:fldChar w:fldCharType="end"/>
        </w:r>
      </w:hyperlink>
    </w:p>
    <w:p>
      <w:pPr>
        <w:pStyle w:val="TOC2"/>
        <w:tabs>
          <w:tab w:val="right" w:leader="dot" w:pos="8306"/>
        </w:tabs>
      </w:pPr>
      <w:hyperlink w:anchor="_Toc25445" w:history="1">
        <w:r>
          <w:rPr>
            <w:rFonts w:ascii="仿宋" w:eastAsia="仿宋" w:hAnsi="仿宋" w:cs="仿宋" w:hint="eastAsia"/>
            <w:lang w:eastAsia="zh-CN"/>
          </w:rPr>
          <w:t>(一)、绩效评估指标</w:t>
        </w:r>
        <w:r>
          <w:tab/>
        </w:r>
        <w:r>
          <w:fldChar w:fldCharType="begin"/>
        </w:r>
        <w:r>
          <w:instrText xml:space="preserve"> PAGEREF _Toc25445 \h </w:instrText>
        </w:r>
        <w:r>
          <w:fldChar w:fldCharType="separate"/>
        </w:r>
        <w:r>
          <w:t>20</w:t>
        </w:r>
        <w:r>
          <w:fldChar w:fldCharType="end"/>
        </w:r>
      </w:hyperlink>
    </w:p>
    <w:p>
      <w:pPr>
        <w:pStyle w:val="TOC2"/>
        <w:tabs>
          <w:tab w:val="right" w:leader="dot" w:pos="8306"/>
        </w:tabs>
      </w:pPr>
      <w:hyperlink w:anchor="_Toc19210" w:history="1">
        <w:r>
          <w:rPr>
            <w:rFonts w:ascii="仿宋" w:eastAsia="仿宋" w:hAnsi="仿宋" w:cs="仿宋" w:hint="eastAsia"/>
            <w:lang w:eastAsia="zh-CN"/>
          </w:rPr>
          <w:t>(二)、绩效评估方法</w:t>
        </w:r>
        <w:r>
          <w:tab/>
        </w:r>
        <w:r>
          <w:fldChar w:fldCharType="begin"/>
        </w:r>
        <w:r>
          <w:instrText xml:space="preserve"> PAGEREF _Toc19210 \h </w:instrText>
        </w:r>
        <w:r>
          <w:fldChar w:fldCharType="separate"/>
        </w:r>
        <w:r>
          <w:t>21</w:t>
        </w:r>
        <w:r>
          <w:fldChar w:fldCharType="end"/>
        </w:r>
      </w:hyperlink>
    </w:p>
    <w:p>
      <w:pPr>
        <w:pStyle w:val="TOC2"/>
        <w:tabs>
          <w:tab w:val="right" w:leader="dot" w:pos="8306"/>
        </w:tabs>
      </w:pPr>
      <w:hyperlink w:anchor="_Toc10537" w:history="1">
        <w:r>
          <w:rPr>
            <w:rFonts w:ascii="仿宋" w:eastAsia="仿宋" w:hAnsi="仿宋" w:cs="仿宋" w:hint="eastAsia"/>
            <w:lang w:eastAsia="zh-CN"/>
          </w:rPr>
          <w:t>(三)、绩效评估周期</w:t>
        </w:r>
        <w:r>
          <w:tab/>
        </w:r>
        <w:r>
          <w:fldChar w:fldCharType="begin"/>
        </w:r>
        <w:r>
          <w:instrText xml:space="preserve"> PAGEREF _Toc10537 \h </w:instrText>
        </w:r>
        <w:r>
          <w:fldChar w:fldCharType="separate"/>
        </w:r>
        <w:r>
          <w:t>22</w:t>
        </w:r>
        <w:r>
          <w:fldChar w:fldCharType="end"/>
        </w:r>
      </w:hyperlink>
    </w:p>
    <w:p>
      <w:pPr>
        <w:pStyle w:val="TOC1"/>
        <w:tabs>
          <w:tab w:val="right" w:leader="dot" w:pos="8306"/>
        </w:tabs>
      </w:pPr>
      <w:hyperlink w:anchor="_Toc19991" w:history="1">
        <w:r>
          <w:rPr>
            <w:rFonts w:ascii="仿宋" w:eastAsia="仿宋" w:hAnsi="仿宋" w:cs="仿宋" w:hint="eastAsia"/>
            <w:lang w:eastAsia="zh-CN"/>
          </w:rPr>
          <w:t>七、罗茨鼓风机项目技术管理</w:t>
        </w:r>
        <w:r>
          <w:tab/>
        </w:r>
        <w:r>
          <w:fldChar w:fldCharType="begin"/>
        </w:r>
        <w:r>
          <w:instrText xml:space="preserve"> PAGEREF _Toc19991 \h </w:instrText>
        </w:r>
        <w:r>
          <w:fldChar w:fldCharType="separate"/>
        </w:r>
        <w:r>
          <w:t>23</w:t>
        </w:r>
        <w:r>
          <w:fldChar w:fldCharType="end"/>
        </w:r>
      </w:hyperlink>
    </w:p>
    <w:p>
      <w:pPr>
        <w:pStyle w:val="TOC2"/>
        <w:tabs>
          <w:tab w:val="right" w:leader="dot" w:pos="8306"/>
        </w:tabs>
      </w:pPr>
      <w:hyperlink w:anchor="_Toc26145" w:history="1">
        <w:r>
          <w:rPr>
            <w:rFonts w:ascii="仿宋" w:eastAsia="仿宋" w:hAnsi="仿宋" w:cs="仿宋" w:hint="eastAsia"/>
            <w:lang w:eastAsia="zh-CN"/>
          </w:rPr>
          <w:t>(一)、技术方案选用方向</w:t>
        </w:r>
        <w:r>
          <w:tab/>
        </w:r>
        <w:r>
          <w:fldChar w:fldCharType="begin"/>
        </w:r>
        <w:r>
          <w:instrText xml:space="preserve"> PAGEREF _Toc26145 \h </w:instrText>
        </w:r>
        <w:r>
          <w:fldChar w:fldCharType="separate"/>
        </w:r>
        <w:r>
          <w:t>23</w:t>
        </w:r>
        <w:r>
          <w:fldChar w:fldCharType="end"/>
        </w:r>
      </w:hyperlink>
    </w:p>
    <w:p>
      <w:pPr>
        <w:pStyle w:val="TOC2"/>
        <w:tabs>
          <w:tab w:val="right" w:leader="dot" w:pos="8306"/>
        </w:tabs>
      </w:pPr>
      <w:hyperlink w:anchor="_Toc31607" w:history="1">
        <w:r>
          <w:rPr>
            <w:rFonts w:ascii="仿宋" w:eastAsia="仿宋" w:hAnsi="仿宋" w:cs="仿宋" w:hint="eastAsia"/>
            <w:lang w:eastAsia="zh-CN"/>
          </w:rPr>
          <w:t>(二)、工艺技术方案选用原则</w:t>
        </w:r>
        <w:r>
          <w:tab/>
        </w:r>
        <w:r>
          <w:fldChar w:fldCharType="begin"/>
        </w:r>
        <w:r>
          <w:instrText xml:space="preserve"> PAGEREF _Toc31607 \h </w:instrText>
        </w:r>
        <w:r>
          <w:fldChar w:fldCharType="separate"/>
        </w:r>
        <w:r>
          <w:t>25</w:t>
        </w:r>
        <w:r>
          <w:fldChar w:fldCharType="end"/>
        </w:r>
      </w:hyperlink>
    </w:p>
    <w:p>
      <w:pPr>
        <w:pStyle w:val="TOC2"/>
        <w:tabs>
          <w:tab w:val="right" w:leader="dot" w:pos="8306"/>
        </w:tabs>
      </w:pPr>
      <w:hyperlink w:anchor="_Toc3399" w:history="1">
        <w:r>
          <w:rPr>
            <w:rFonts w:ascii="仿宋" w:eastAsia="仿宋" w:hAnsi="仿宋" w:cs="仿宋" w:hint="eastAsia"/>
            <w:lang w:eastAsia="zh-CN"/>
          </w:rPr>
          <w:t>(三)、工艺技术方案要求</w:t>
        </w:r>
        <w:r>
          <w:tab/>
        </w:r>
        <w:r>
          <w:fldChar w:fldCharType="begin"/>
        </w:r>
        <w:r>
          <w:instrText xml:space="preserve"> PAGEREF _Toc3399 \h </w:instrText>
        </w:r>
        <w:r>
          <w:fldChar w:fldCharType="separate"/>
        </w:r>
        <w:r>
          <w:t>27</w:t>
        </w:r>
        <w:r>
          <w:fldChar w:fldCharType="end"/>
        </w:r>
      </w:hyperlink>
    </w:p>
    <w:p>
      <w:pPr>
        <w:pStyle w:val="TOC1"/>
        <w:tabs>
          <w:tab w:val="right" w:leader="dot" w:pos="8306"/>
        </w:tabs>
      </w:pPr>
      <w:hyperlink w:anchor="_Toc25553" w:history="1">
        <w:r>
          <w:rPr>
            <w:rFonts w:ascii="仿宋" w:eastAsia="仿宋" w:hAnsi="仿宋" w:cs="仿宋" w:hint="eastAsia"/>
            <w:lang w:eastAsia="zh-CN"/>
          </w:rPr>
          <w:t>八、生产安全保护</w:t>
        </w:r>
        <w:r>
          <w:tab/>
        </w:r>
        <w:r>
          <w:fldChar w:fldCharType="begin"/>
        </w:r>
        <w:r>
          <w:instrText xml:space="preserve"> PAGEREF _Toc25553 \h </w:instrText>
        </w:r>
        <w:r>
          <w:fldChar w:fldCharType="separate"/>
        </w:r>
        <w:r>
          <w:t>29</w:t>
        </w:r>
        <w:r>
          <w:fldChar w:fldCharType="end"/>
        </w:r>
      </w:hyperlink>
    </w:p>
    <w:p>
      <w:pPr>
        <w:pStyle w:val="TOC2"/>
        <w:tabs>
          <w:tab w:val="right" w:leader="dot" w:pos="8306"/>
        </w:tabs>
      </w:pPr>
      <w:hyperlink w:anchor="_Toc30707" w:history="1">
        <w:r>
          <w:rPr>
            <w:rFonts w:ascii="仿宋" w:eastAsia="仿宋" w:hAnsi="仿宋" w:cs="仿宋" w:hint="eastAsia"/>
            <w:lang w:eastAsia="zh-CN"/>
          </w:rPr>
          <w:t>(一)、消防安全</w:t>
        </w:r>
        <w:r>
          <w:tab/>
        </w:r>
        <w:r>
          <w:fldChar w:fldCharType="begin"/>
        </w:r>
        <w:r>
          <w:instrText xml:space="preserve"> PAGEREF _Toc30707 \h </w:instrText>
        </w:r>
        <w:r>
          <w:fldChar w:fldCharType="separate"/>
        </w:r>
        <w:r>
          <w:t>29</w:t>
        </w:r>
        <w:r>
          <w:fldChar w:fldCharType="end"/>
        </w:r>
      </w:hyperlink>
    </w:p>
    <w:p>
      <w:pPr>
        <w:pStyle w:val="TOC2"/>
        <w:tabs>
          <w:tab w:val="right" w:leader="dot" w:pos="8306"/>
        </w:tabs>
      </w:pPr>
      <w:hyperlink w:anchor="_Toc321" w:history="1">
        <w:r>
          <w:rPr>
            <w:rFonts w:ascii="仿宋" w:eastAsia="仿宋" w:hAnsi="仿宋" w:cs="仿宋" w:hint="eastAsia"/>
            <w:lang w:eastAsia="zh-CN"/>
          </w:rPr>
          <w:t>(二)、防火防爆总图布置措施</w:t>
        </w:r>
        <w:r>
          <w:tab/>
        </w:r>
        <w:r>
          <w:fldChar w:fldCharType="begin"/>
        </w:r>
        <w:r>
          <w:instrText xml:space="preserve"> PAGEREF _Toc321 \h </w:instrText>
        </w:r>
        <w:r>
          <w:fldChar w:fldCharType="separate"/>
        </w:r>
        <w:r>
          <w:t>31</w:t>
        </w:r>
        <w:r>
          <w:fldChar w:fldCharType="end"/>
        </w:r>
      </w:hyperlink>
    </w:p>
    <w:p>
      <w:pPr>
        <w:pStyle w:val="TOC2"/>
        <w:tabs>
          <w:tab w:val="right" w:leader="dot" w:pos="8306"/>
        </w:tabs>
      </w:pPr>
      <w:hyperlink w:anchor="_Toc11623" w:history="1">
        <w:r>
          <w:rPr>
            <w:rFonts w:ascii="仿宋" w:eastAsia="仿宋" w:hAnsi="仿宋" w:cs="仿宋" w:hint="eastAsia"/>
            <w:lang w:eastAsia="zh-CN"/>
          </w:rPr>
          <w:t>(三)、自然灾害防范措施</w:t>
        </w:r>
        <w:r>
          <w:tab/>
        </w:r>
        <w:r>
          <w:fldChar w:fldCharType="begin"/>
        </w:r>
        <w:r>
          <w:instrText xml:space="preserve"> PAGEREF _Toc11623 \h </w:instrText>
        </w:r>
        <w:r>
          <w:fldChar w:fldCharType="separate"/>
        </w:r>
        <w:r>
          <w:t>31</w:t>
        </w:r>
        <w:r>
          <w:fldChar w:fldCharType="end"/>
        </w:r>
      </w:hyperlink>
    </w:p>
    <w:p>
      <w:pPr>
        <w:pStyle w:val="TOC2"/>
        <w:tabs>
          <w:tab w:val="right" w:leader="dot" w:pos="8306"/>
        </w:tabs>
      </w:pPr>
      <w:hyperlink w:anchor="_Toc17710" w:history="1">
        <w:r>
          <w:rPr>
            <w:rFonts w:ascii="仿宋" w:eastAsia="仿宋" w:hAnsi="仿宋" w:cs="仿宋" w:hint="eastAsia"/>
            <w:lang w:eastAsia="zh-CN"/>
          </w:rPr>
          <w:t>(四)、安全色及安全标志使用要求</w:t>
        </w:r>
        <w:r>
          <w:tab/>
        </w:r>
        <w:r>
          <w:fldChar w:fldCharType="begin"/>
        </w:r>
        <w:r>
          <w:instrText xml:space="preserve"> PAGEREF _Toc17710 \h </w:instrText>
        </w:r>
        <w:r>
          <w:fldChar w:fldCharType="separate"/>
        </w:r>
        <w:r>
          <w:t>32</w:t>
        </w:r>
        <w:r>
          <w:fldChar w:fldCharType="end"/>
        </w:r>
      </w:hyperlink>
    </w:p>
    <w:p>
      <w:pPr>
        <w:pStyle w:val="TOC2"/>
        <w:tabs>
          <w:tab w:val="right" w:leader="dot" w:pos="8306"/>
        </w:tabs>
      </w:pPr>
      <w:hyperlink w:anchor="_Toc3039" w:history="1">
        <w:r>
          <w:rPr>
            <w:rFonts w:ascii="仿宋" w:eastAsia="仿宋" w:hAnsi="仿宋" w:cs="仿宋" w:hint="eastAsia"/>
            <w:lang w:eastAsia="zh-CN"/>
          </w:rPr>
          <w:t>(五)、防尘防毒措施</w:t>
        </w:r>
        <w:r>
          <w:tab/>
        </w:r>
        <w:r>
          <w:fldChar w:fldCharType="begin"/>
        </w:r>
        <w:r>
          <w:instrText xml:space="preserve"> PAGEREF _Toc3039 \h </w:instrText>
        </w:r>
        <w:r>
          <w:fldChar w:fldCharType="separate"/>
        </w:r>
        <w:r>
          <w:t>33</w:t>
        </w:r>
        <w:r>
          <w:fldChar w:fldCharType="end"/>
        </w:r>
      </w:hyperlink>
    </w:p>
    <w:p>
      <w:pPr>
        <w:pStyle w:val="TOC2"/>
        <w:tabs>
          <w:tab w:val="right" w:leader="dot" w:pos="8306"/>
        </w:tabs>
      </w:pPr>
      <w:hyperlink w:anchor="_Toc9646" w:history="1">
        <w:r>
          <w:rPr>
            <w:rFonts w:ascii="仿宋" w:eastAsia="仿宋" w:hAnsi="仿宋" w:cs="仿宋" w:hint="eastAsia"/>
            <w:lang w:eastAsia="zh-CN"/>
          </w:rPr>
          <w:t>(六)、防静电、触电防护及防雷措施</w:t>
        </w:r>
        <w:r>
          <w:tab/>
        </w:r>
        <w:r>
          <w:fldChar w:fldCharType="begin"/>
        </w:r>
        <w:r>
          <w:instrText xml:space="preserve"> PAGEREF _Toc9646 \h </w:instrText>
        </w:r>
        <w:r>
          <w:fldChar w:fldCharType="separate"/>
        </w:r>
        <w:r>
          <w:t>34</w:t>
        </w:r>
        <w:r>
          <w:fldChar w:fldCharType="end"/>
        </w:r>
      </w:hyperlink>
    </w:p>
    <w:p>
      <w:pPr>
        <w:pStyle w:val="TOC2"/>
        <w:tabs>
          <w:tab w:val="right" w:leader="dot" w:pos="8306"/>
        </w:tabs>
      </w:pPr>
      <w:hyperlink w:anchor="_Toc1744" w:history="1">
        <w:r>
          <w:rPr>
            <w:rFonts w:ascii="仿宋" w:eastAsia="仿宋" w:hAnsi="仿宋" w:cs="仿宋" w:hint="eastAsia"/>
            <w:lang w:eastAsia="zh-CN"/>
          </w:rPr>
          <w:t>(七)、机械设备安全保障措施</w:t>
        </w:r>
        <w:r>
          <w:tab/>
        </w:r>
        <w:r>
          <w:fldChar w:fldCharType="begin"/>
        </w:r>
        <w:r>
          <w:instrText xml:space="preserve"> PAGEREF _Toc1744 \h </w:instrText>
        </w:r>
        <w:r>
          <w:fldChar w:fldCharType="separate"/>
        </w:r>
        <w:r>
          <w:t>36</w:t>
        </w:r>
        <w:r>
          <w:fldChar w:fldCharType="end"/>
        </w:r>
      </w:hyperlink>
    </w:p>
    <w:p>
      <w:pPr>
        <w:pStyle w:val="TOC1"/>
        <w:tabs>
          <w:tab w:val="right" w:leader="dot" w:pos="8306"/>
        </w:tabs>
      </w:pPr>
      <w:hyperlink w:anchor="_Toc12075" w:history="1">
        <w:r>
          <w:rPr>
            <w:rFonts w:ascii="仿宋" w:eastAsia="仿宋" w:hAnsi="仿宋" w:cs="仿宋" w:hint="eastAsia"/>
            <w:lang w:eastAsia="zh-CN"/>
          </w:rPr>
          <w:t>九、罗茨鼓风机项目环境影响分析</w:t>
        </w:r>
        <w:r>
          <w:tab/>
        </w:r>
        <w:r>
          <w:fldChar w:fldCharType="begin"/>
        </w:r>
        <w:r>
          <w:instrText xml:space="preserve"> PAGEREF _Toc12075 \h </w:instrText>
        </w:r>
        <w:r>
          <w:fldChar w:fldCharType="separate"/>
        </w:r>
        <w:r>
          <w:t>37</w:t>
        </w:r>
        <w:r>
          <w:fldChar w:fldCharType="end"/>
        </w:r>
      </w:hyperlink>
    </w:p>
    <w:p>
      <w:pPr>
        <w:pStyle w:val="TOC2"/>
        <w:tabs>
          <w:tab w:val="right" w:leader="dot" w:pos="8306"/>
        </w:tabs>
      </w:pPr>
      <w:hyperlink w:anchor="_Toc3204" w:history="1">
        <w:r>
          <w:rPr>
            <w:rFonts w:ascii="仿宋" w:eastAsia="仿宋" w:hAnsi="仿宋" w:cs="仿宋" w:hint="eastAsia"/>
            <w:lang w:eastAsia="zh-CN"/>
          </w:rPr>
          <w:t>(一)、建设区域环境质量现状</w:t>
        </w:r>
        <w:r>
          <w:tab/>
        </w:r>
        <w:r>
          <w:fldChar w:fldCharType="begin"/>
        </w:r>
        <w:r>
          <w:instrText xml:space="preserve"> PAGEREF _Toc3204 \h </w:instrText>
        </w:r>
        <w:r>
          <w:fldChar w:fldCharType="separate"/>
        </w:r>
        <w:r>
          <w:t>37</w:t>
        </w:r>
        <w:r>
          <w:fldChar w:fldCharType="end"/>
        </w:r>
      </w:hyperlink>
    </w:p>
    <w:p>
      <w:pPr>
        <w:pStyle w:val="TOC2"/>
        <w:tabs>
          <w:tab w:val="right" w:leader="dot" w:pos="8306"/>
        </w:tabs>
      </w:pPr>
      <w:hyperlink w:anchor="_Toc1071" w:history="1">
        <w:r>
          <w:rPr>
            <w:rFonts w:ascii="仿宋" w:eastAsia="仿宋" w:hAnsi="仿宋" w:cs="仿宋" w:hint="eastAsia"/>
            <w:lang w:eastAsia="zh-CN"/>
          </w:rPr>
          <w:t>(二)、建设期环境保护</w:t>
        </w:r>
        <w:r>
          <w:tab/>
        </w:r>
        <w:r>
          <w:fldChar w:fldCharType="begin"/>
        </w:r>
        <w:r>
          <w:instrText xml:space="preserve"> PAGEREF _Toc1071 \h </w:instrText>
        </w:r>
        <w:r>
          <w:fldChar w:fldCharType="separate"/>
        </w:r>
        <w:r>
          <w:t>38</w:t>
        </w:r>
        <w:r>
          <w:fldChar w:fldCharType="end"/>
        </w:r>
      </w:hyperlink>
    </w:p>
    <w:p>
      <w:pPr>
        <w:pStyle w:val="TOC2"/>
        <w:tabs>
          <w:tab w:val="right" w:leader="dot" w:pos="8306"/>
        </w:tabs>
      </w:pPr>
      <w:hyperlink w:anchor="_Toc30005" w:history="1">
        <w:r>
          <w:rPr>
            <w:rFonts w:ascii="仿宋" w:eastAsia="仿宋" w:hAnsi="仿宋" w:cs="仿宋" w:hint="eastAsia"/>
            <w:lang w:eastAsia="zh-CN"/>
          </w:rPr>
          <w:t>(三)、运营期环境保护</w:t>
        </w:r>
        <w:r>
          <w:tab/>
        </w:r>
        <w:r>
          <w:fldChar w:fldCharType="begin"/>
        </w:r>
        <w:r>
          <w:instrText xml:space="preserve"> PAGEREF _Toc30005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32" w:history="1">
        <w:r>
          <w:rPr>
            <w:rFonts w:ascii="仿宋" w:eastAsia="仿宋" w:hAnsi="仿宋" w:cs="仿宋" w:hint="eastAsia"/>
            <w:lang w:eastAsia="zh-CN"/>
          </w:rPr>
          <w:t>(四)、罗茨鼓风机项目建设对区域经济的影响</w:t>
        </w:r>
        <w:r>
          <w:tab/>
        </w:r>
        <w:r>
          <w:fldChar w:fldCharType="begin"/>
        </w:r>
        <w:r>
          <w:instrText xml:space="preserve"> PAGEREF _Toc17532 \h </w:instrText>
        </w:r>
        <w:r>
          <w:fldChar w:fldCharType="separate"/>
        </w:r>
        <w:r>
          <w:t>41</w:t>
        </w:r>
        <w:r>
          <w:fldChar w:fldCharType="end"/>
        </w:r>
      </w:hyperlink>
    </w:p>
    <w:p>
      <w:pPr>
        <w:pStyle w:val="TOC2"/>
        <w:tabs>
          <w:tab w:val="right" w:leader="dot" w:pos="8306"/>
        </w:tabs>
      </w:pPr>
      <w:hyperlink w:anchor="_Toc12367" w:history="1">
        <w:r>
          <w:rPr>
            <w:rFonts w:ascii="仿宋" w:eastAsia="仿宋" w:hAnsi="仿宋" w:cs="仿宋" w:hint="eastAsia"/>
            <w:lang w:eastAsia="zh-CN"/>
          </w:rPr>
          <w:t>(五)、废弃物处理</w:t>
        </w:r>
        <w:r>
          <w:tab/>
        </w:r>
        <w:r>
          <w:fldChar w:fldCharType="begin"/>
        </w:r>
        <w:r>
          <w:instrText xml:space="preserve"> PAGEREF _Toc12367 \h </w:instrText>
        </w:r>
        <w:r>
          <w:fldChar w:fldCharType="separate"/>
        </w:r>
        <w:r>
          <w:t>43</w:t>
        </w:r>
        <w:r>
          <w:fldChar w:fldCharType="end"/>
        </w:r>
      </w:hyperlink>
    </w:p>
    <w:p>
      <w:pPr>
        <w:pStyle w:val="TOC2"/>
        <w:tabs>
          <w:tab w:val="right" w:leader="dot" w:pos="8306"/>
        </w:tabs>
      </w:pPr>
      <w:hyperlink w:anchor="_Toc24016" w:history="1">
        <w:r>
          <w:rPr>
            <w:rFonts w:ascii="仿宋" w:eastAsia="仿宋" w:hAnsi="仿宋" w:cs="仿宋" w:hint="eastAsia"/>
            <w:lang w:eastAsia="zh-CN"/>
          </w:rPr>
          <w:t>(六)、特殊环境影响分析</w:t>
        </w:r>
        <w:r>
          <w:tab/>
        </w:r>
        <w:r>
          <w:fldChar w:fldCharType="begin"/>
        </w:r>
        <w:r>
          <w:instrText xml:space="preserve"> PAGEREF _Toc24016 \h </w:instrText>
        </w:r>
        <w:r>
          <w:fldChar w:fldCharType="separate"/>
        </w:r>
        <w:r>
          <w:t>44</w:t>
        </w:r>
        <w:r>
          <w:fldChar w:fldCharType="end"/>
        </w:r>
      </w:hyperlink>
    </w:p>
    <w:p>
      <w:pPr>
        <w:pStyle w:val="TOC2"/>
        <w:tabs>
          <w:tab w:val="right" w:leader="dot" w:pos="8306"/>
        </w:tabs>
      </w:pPr>
      <w:hyperlink w:anchor="_Toc18570" w:history="1">
        <w:r>
          <w:rPr>
            <w:rFonts w:ascii="仿宋" w:eastAsia="仿宋" w:hAnsi="仿宋" w:cs="仿宋" w:hint="eastAsia"/>
            <w:lang w:eastAsia="zh-CN"/>
          </w:rPr>
          <w:t>(七)、清洁生产</w:t>
        </w:r>
        <w:r>
          <w:tab/>
        </w:r>
        <w:r>
          <w:fldChar w:fldCharType="begin"/>
        </w:r>
        <w:r>
          <w:instrText xml:space="preserve"> PAGEREF _Toc18570 \h </w:instrText>
        </w:r>
        <w:r>
          <w:fldChar w:fldCharType="separate"/>
        </w:r>
        <w:r>
          <w:t>45</w:t>
        </w:r>
        <w:r>
          <w:fldChar w:fldCharType="end"/>
        </w:r>
      </w:hyperlink>
    </w:p>
    <w:p>
      <w:pPr>
        <w:pStyle w:val="TOC2"/>
        <w:tabs>
          <w:tab w:val="right" w:leader="dot" w:pos="8306"/>
        </w:tabs>
      </w:pPr>
      <w:hyperlink w:anchor="_Toc7192" w:history="1">
        <w:r>
          <w:rPr>
            <w:rFonts w:ascii="仿宋" w:eastAsia="仿宋" w:hAnsi="仿宋" w:cs="仿宋" w:hint="eastAsia"/>
            <w:lang w:eastAsia="zh-CN"/>
          </w:rPr>
          <w:t>(八)、环境保护综合评价</w:t>
        </w:r>
        <w:r>
          <w:tab/>
        </w:r>
        <w:r>
          <w:fldChar w:fldCharType="begin"/>
        </w:r>
        <w:r>
          <w:instrText xml:space="preserve"> PAGEREF _Toc7192 \h </w:instrText>
        </w:r>
        <w:r>
          <w:fldChar w:fldCharType="separate"/>
        </w:r>
        <w:r>
          <w:t>46</w:t>
        </w:r>
        <w:r>
          <w:fldChar w:fldCharType="end"/>
        </w:r>
      </w:hyperlink>
    </w:p>
    <w:p>
      <w:pPr>
        <w:pStyle w:val="TOC1"/>
        <w:tabs>
          <w:tab w:val="right" w:leader="dot" w:pos="8306"/>
        </w:tabs>
      </w:pPr>
      <w:hyperlink w:anchor="_Toc24048" w:history="1">
        <w:r>
          <w:rPr>
            <w:rFonts w:ascii="仿宋" w:eastAsia="仿宋" w:hAnsi="仿宋" w:cs="仿宋" w:hint="eastAsia"/>
            <w:lang w:eastAsia="zh-CN"/>
          </w:rPr>
          <w:t>十、罗茨鼓风机项目社会影响</w:t>
        </w:r>
        <w:r>
          <w:tab/>
        </w:r>
        <w:r>
          <w:fldChar w:fldCharType="begin"/>
        </w:r>
        <w:r>
          <w:instrText xml:space="preserve"> PAGEREF _Toc24048 \h </w:instrText>
        </w:r>
        <w:r>
          <w:fldChar w:fldCharType="separate"/>
        </w:r>
        <w:r>
          <w:t>48</w:t>
        </w:r>
        <w:r>
          <w:fldChar w:fldCharType="end"/>
        </w:r>
      </w:hyperlink>
    </w:p>
    <w:p>
      <w:pPr>
        <w:pStyle w:val="TOC2"/>
        <w:tabs>
          <w:tab w:val="right" w:leader="dot" w:pos="8306"/>
        </w:tabs>
      </w:pPr>
      <w:hyperlink w:anchor="_Toc15315" w:history="1">
        <w:r>
          <w:rPr>
            <w:rFonts w:ascii="仿宋" w:eastAsia="仿宋" w:hAnsi="仿宋" w:cs="仿宋" w:hint="eastAsia"/>
            <w:lang w:eastAsia="zh-CN"/>
          </w:rPr>
          <w:t>(一)、社会责任与义务</w:t>
        </w:r>
        <w:r>
          <w:tab/>
        </w:r>
        <w:r>
          <w:fldChar w:fldCharType="begin"/>
        </w:r>
        <w:r>
          <w:instrText xml:space="preserve"> PAGEREF _Toc15315 \h </w:instrText>
        </w:r>
        <w:r>
          <w:fldChar w:fldCharType="separate"/>
        </w:r>
        <w:r>
          <w:t>48</w:t>
        </w:r>
        <w:r>
          <w:fldChar w:fldCharType="end"/>
        </w:r>
      </w:hyperlink>
    </w:p>
    <w:p>
      <w:pPr>
        <w:pStyle w:val="TOC2"/>
        <w:tabs>
          <w:tab w:val="right" w:leader="dot" w:pos="8306"/>
        </w:tabs>
      </w:pPr>
      <w:hyperlink w:anchor="_Toc27926" w:history="1">
        <w:r>
          <w:rPr>
            <w:rFonts w:ascii="仿宋" w:eastAsia="仿宋" w:hAnsi="仿宋" w:cs="仿宋" w:hint="eastAsia"/>
            <w:lang w:eastAsia="zh-CN"/>
          </w:rPr>
          <w:t>(二)、社会参与与沟通</w:t>
        </w:r>
        <w:r>
          <w:tab/>
        </w:r>
        <w:r>
          <w:fldChar w:fldCharType="begin"/>
        </w:r>
        <w:r>
          <w:instrText xml:space="preserve"> PAGEREF _Toc27926 \h </w:instrText>
        </w:r>
        <w:r>
          <w:fldChar w:fldCharType="separate"/>
        </w:r>
        <w:r>
          <w:t>48</w:t>
        </w:r>
        <w:r>
          <w:fldChar w:fldCharType="end"/>
        </w:r>
      </w:hyperlink>
    </w:p>
    <w:p>
      <w:pPr>
        <w:pStyle w:val="TOC1"/>
        <w:tabs>
          <w:tab w:val="right" w:leader="dot" w:pos="8306"/>
        </w:tabs>
      </w:pPr>
      <w:hyperlink w:anchor="_Toc6391" w:history="1">
        <w:r>
          <w:rPr>
            <w:rFonts w:ascii="仿宋" w:eastAsia="仿宋" w:hAnsi="仿宋" w:cs="仿宋" w:hint="eastAsia"/>
            <w:lang w:eastAsia="zh-CN"/>
          </w:rPr>
          <w:t>十一、罗茨鼓风机项目计划安排</w:t>
        </w:r>
        <w:r>
          <w:tab/>
        </w:r>
        <w:r>
          <w:fldChar w:fldCharType="begin"/>
        </w:r>
        <w:r>
          <w:instrText xml:space="preserve"> PAGEREF _Toc6391 \h </w:instrText>
        </w:r>
        <w:r>
          <w:fldChar w:fldCharType="separate"/>
        </w:r>
        <w:r>
          <w:t>49</w:t>
        </w:r>
        <w:r>
          <w:fldChar w:fldCharType="end"/>
        </w:r>
      </w:hyperlink>
    </w:p>
    <w:p>
      <w:pPr>
        <w:pStyle w:val="TOC2"/>
        <w:tabs>
          <w:tab w:val="right" w:leader="dot" w:pos="8306"/>
        </w:tabs>
      </w:pPr>
      <w:hyperlink w:anchor="_Toc13578" w:history="1">
        <w:r>
          <w:rPr>
            <w:rFonts w:ascii="仿宋" w:eastAsia="仿宋" w:hAnsi="仿宋" w:cs="仿宋" w:hint="eastAsia"/>
            <w:lang w:eastAsia="zh-CN"/>
          </w:rPr>
          <w:t>(一)、建设周期</w:t>
        </w:r>
        <w:r>
          <w:tab/>
        </w:r>
        <w:r>
          <w:fldChar w:fldCharType="begin"/>
        </w:r>
        <w:r>
          <w:instrText xml:space="preserve"> PAGEREF _Toc13578 \h </w:instrText>
        </w:r>
        <w:r>
          <w:fldChar w:fldCharType="separate"/>
        </w:r>
        <w:r>
          <w:t>49</w:t>
        </w:r>
        <w:r>
          <w:fldChar w:fldCharType="end"/>
        </w:r>
      </w:hyperlink>
    </w:p>
    <w:p>
      <w:pPr>
        <w:pStyle w:val="TOC2"/>
        <w:tabs>
          <w:tab w:val="right" w:leader="dot" w:pos="8306"/>
        </w:tabs>
      </w:pPr>
      <w:hyperlink w:anchor="_Toc9624" w:history="1">
        <w:r>
          <w:rPr>
            <w:rFonts w:ascii="仿宋" w:eastAsia="仿宋" w:hAnsi="仿宋" w:cs="仿宋" w:hint="eastAsia"/>
            <w:lang w:eastAsia="zh-CN"/>
          </w:rPr>
          <w:t>(二)、建设进度</w:t>
        </w:r>
        <w:r>
          <w:tab/>
        </w:r>
        <w:r>
          <w:fldChar w:fldCharType="begin"/>
        </w:r>
        <w:r>
          <w:instrText xml:space="preserve"> PAGEREF _Toc9624 \h </w:instrText>
        </w:r>
        <w:r>
          <w:fldChar w:fldCharType="separate"/>
        </w:r>
        <w:r>
          <w:t>50</w:t>
        </w:r>
        <w:r>
          <w:fldChar w:fldCharType="end"/>
        </w:r>
      </w:hyperlink>
    </w:p>
    <w:p>
      <w:pPr>
        <w:pStyle w:val="TOC2"/>
        <w:tabs>
          <w:tab w:val="right" w:leader="dot" w:pos="8306"/>
        </w:tabs>
      </w:pPr>
      <w:hyperlink w:anchor="_Toc22984" w:history="1">
        <w:r>
          <w:rPr>
            <w:rFonts w:ascii="仿宋" w:eastAsia="仿宋" w:hAnsi="仿宋" w:cs="仿宋" w:hint="eastAsia"/>
            <w:lang w:eastAsia="zh-CN"/>
          </w:rPr>
          <w:t>(三)、进度安排注意事项</w:t>
        </w:r>
        <w:r>
          <w:tab/>
        </w:r>
        <w:r>
          <w:fldChar w:fldCharType="begin"/>
        </w:r>
        <w:r>
          <w:instrText xml:space="preserve"> PAGEREF _Toc22984 \h </w:instrText>
        </w:r>
        <w:r>
          <w:fldChar w:fldCharType="separate"/>
        </w:r>
        <w:r>
          <w:t>51</w:t>
        </w:r>
        <w:r>
          <w:fldChar w:fldCharType="end"/>
        </w:r>
      </w:hyperlink>
    </w:p>
    <w:p>
      <w:pPr>
        <w:pStyle w:val="TOC2"/>
        <w:tabs>
          <w:tab w:val="right" w:leader="dot" w:pos="8306"/>
        </w:tabs>
      </w:pPr>
      <w:hyperlink w:anchor="_Toc28442" w:history="1">
        <w:r>
          <w:rPr>
            <w:rFonts w:ascii="仿宋" w:eastAsia="仿宋" w:hAnsi="仿宋" w:cs="仿宋" w:hint="eastAsia"/>
            <w:lang w:eastAsia="zh-CN"/>
          </w:rPr>
          <w:t>(四)、人力资源配置</w:t>
        </w:r>
        <w:r>
          <w:tab/>
        </w:r>
        <w:r>
          <w:fldChar w:fldCharType="begin"/>
        </w:r>
        <w:r>
          <w:instrText xml:space="preserve"> PAGEREF _Toc28442 \h </w:instrText>
        </w:r>
        <w:r>
          <w:fldChar w:fldCharType="separate"/>
        </w:r>
        <w:r>
          <w:t>53</w:t>
        </w:r>
        <w:r>
          <w:fldChar w:fldCharType="end"/>
        </w:r>
      </w:hyperlink>
    </w:p>
    <w:p>
      <w:pPr>
        <w:pStyle w:val="TOC1"/>
        <w:tabs>
          <w:tab w:val="right" w:leader="dot" w:pos="8306"/>
        </w:tabs>
      </w:pPr>
      <w:hyperlink w:anchor="_Toc3887" w:history="1">
        <w:r>
          <w:rPr>
            <w:rFonts w:ascii="仿宋" w:eastAsia="仿宋" w:hAnsi="仿宋" w:cs="仿宋" w:hint="eastAsia"/>
            <w:lang w:eastAsia="zh-CN"/>
          </w:rPr>
          <w:t>十二、罗茨鼓风机项目人力资源管理</w:t>
        </w:r>
        <w:r>
          <w:tab/>
        </w:r>
        <w:r>
          <w:fldChar w:fldCharType="begin"/>
        </w:r>
        <w:r>
          <w:instrText xml:space="preserve"> PAGEREF _Toc3887 \h </w:instrText>
        </w:r>
        <w:r>
          <w:fldChar w:fldCharType="separate"/>
        </w:r>
        <w:r>
          <w:t>53</w:t>
        </w:r>
        <w:r>
          <w:fldChar w:fldCharType="end"/>
        </w:r>
      </w:hyperlink>
    </w:p>
    <w:p>
      <w:pPr>
        <w:pStyle w:val="TOC2"/>
        <w:tabs>
          <w:tab w:val="right" w:leader="dot" w:pos="8306"/>
        </w:tabs>
      </w:pPr>
      <w:hyperlink w:anchor="_Toc28097" w:history="1">
        <w:r>
          <w:rPr>
            <w:rFonts w:ascii="仿宋" w:eastAsia="仿宋" w:hAnsi="仿宋" w:cs="仿宋" w:hint="eastAsia"/>
            <w:lang w:eastAsia="zh-CN"/>
          </w:rPr>
          <w:t>(一)、建立健全的预算管理制度</w:t>
        </w:r>
        <w:r>
          <w:tab/>
        </w:r>
        <w:r>
          <w:fldChar w:fldCharType="begin"/>
        </w:r>
        <w:r>
          <w:instrText xml:space="preserve"> PAGEREF _Toc28097 \h </w:instrText>
        </w:r>
        <w:r>
          <w:fldChar w:fldCharType="separate"/>
        </w:r>
        <w:r>
          <w:t>53</w:t>
        </w:r>
        <w:r>
          <w:fldChar w:fldCharType="end"/>
        </w:r>
      </w:hyperlink>
    </w:p>
    <w:p>
      <w:pPr>
        <w:pStyle w:val="TOC2"/>
        <w:tabs>
          <w:tab w:val="right" w:leader="dot" w:pos="8306"/>
        </w:tabs>
      </w:pPr>
      <w:hyperlink w:anchor="_Toc14542" w:history="1">
        <w:r>
          <w:rPr>
            <w:rFonts w:ascii="仿宋" w:eastAsia="仿宋" w:hAnsi="仿宋" w:cs="仿宋" w:hint="eastAsia"/>
            <w:lang w:eastAsia="zh-CN"/>
          </w:rPr>
          <w:t>(二)、加强资金流动监控</w:t>
        </w:r>
        <w:r>
          <w:tab/>
        </w:r>
        <w:r>
          <w:fldChar w:fldCharType="begin"/>
        </w:r>
        <w:r>
          <w:instrText xml:space="preserve"> PAGEREF _Toc14542 \h </w:instrText>
        </w:r>
        <w:r>
          <w:fldChar w:fldCharType="separate"/>
        </w:r>
        <w:r>
          <w:t>55</w:t>
        </w:r>
        <w:r>
          <w:fldChar w:fldCharType="end"/>
        </w:r>
      </w:hyperlink>
    </w:p>
    <w:p>
      <w:pPr>
        <w:pStyle w:val="TOC2"/>
        <w:tabs>
          <w:tab w:val="right" w:leader="dot" w:pos="8306"/>
        </w:tabs>
      </w:pPr>
      <w:hyperlink w:anchor="_Toc31181" w:history="1">
        <w:r>
          <w:rPr>
            <w:rFonts w:ascii="仿宋" w:eastAsia="仿宋" w:hAnsi="仿宋" w:cs="仿宋" w:hint="eastAsia"/>
            <w:lang w:eastAsia="zh-CN"/>
          </w:rPr>
          <w:t>(三)、制定完善的风险控制机制</w:t>
        </w:r>
        <w:r>
          <w:tab/>
        </w:r>
        <w:r>
          <w:fldChar w:fldCharType="begin"/>
        </w:r>
        <w:r>
          <w:instrText xml:space="preserve"> PAGEREF _Toc31181 \h </w:instrText>
        </w:r>
        <w:r>
          <w:fldChar w:fldCharType="separate"/>
        </w:r>
        <w:r>
          <w:t>56</w:t>
        </w:r>
        <w:r>
          <w:fldChar w:fldCharType="end"/>
        </w:r>
      </w:hyperlink>
    </w:p>
    <w:p>
      <w:pPr>
        <w:pStyle w:val="TOC2"/>
        <w:tabs>
          <w:tab w:val="right" w:leader="dot" w:pos="8306"/>
        </w:tabs>
      </w:pPr>
      <w:hyperlink w:anchor="_Toc3339" w:history="1">
        <w:r>
          <w:rPr>
            <w:rFonts w:ascii="仿宋" w:eastAsia="仿宋" w:hAnsi="仿宋" w:cs="仿宋" w:hint="eastAsia"/>
            <w:lang w:eastAsia="zh-CN"/>
          </w:rPr>
          <w:t>(四)、优化成本管理</w:t>
        </w:r>
        <w:r>
          <w:tab/>
        </w:r>
        <w:r>
          <w:fldChar w:fldCharType="begin"/>
        </w:r>
        <w:r>
          <w:instrText xml:space="preserve"> PAGEREF _Toc3339 \h </w:instrText>
        </w:r>
        <w:r>
          <w:fldChar w:fldCharType="separate"/>
        </w:r>
        <w:r>
          <w:t>58</w:t>
        </w:r>
        <w:r>
          <w:fldChar w:fldCharType="end"/>
        </w:r>
      </w:hyperlink>
    </w:p>
    <w:p>
      <w:pPr>
        <w:pStyle w:val="TOC1"/>
        <w:tabs>
          <w:tab w:val="right" w:leader="dot" w:pos="8306"/>
        </w:tabs>
      </w:pPr>
      <w:hyperlink w:anchor="_Toc23187" w:history="1">
        <w:r>
          <w:rPr>
            <w:rFonts w:ascii="仿宋" w:eastAsia="仿宋" w:hAnsi="仿宋" w:cs="仿宋" w:hint="eastAsia"/>
            <w:lang w:eastAsia="zh-CN"/>
          </w:rPr>
          <w:t>十三、利益相关者分析与沟通计划</w:t>
        </w:r>
        <w:r>
          <w:tab/>
        </w:r>
        <w:r>
          <w:fldChar w:fldCharType="begin"/>
        </w:r>
        <w:r>
          <w:instrText xml:space="preserve"> PAGEREF _Toc23187 \h </w:instrText>
        </w:r>
        <w:r>
          <w:fldChar w:fldCharType="separate"/>
        </w:r>
        <w:r>
          <w:t>59</w:t>
        </w:r>
        <w:r>
          <w:fldChar w:fldCharType="end"/>
        </w:r>
      </w:hyperlink>
    </w:p>
    <w:p>
      <w:pPr>
        <w:pStyle w:val="TOC2"/>
        <w:tabs>
          <w:tab w:val="right" w:leader="dot" w:pos="8306"/>
        </w:tabs>
      </w:pPr>
      <w:hyperlink w:anchor="_Toc32356" w:history="1">
        <w:r>
          <w:rPr>
            <w:rFonts w:ascii="仿宋" w:eastAsia="仿宋" w:hAnsi="仿宋" w:cs="仿宋" w:hint="eastAsia"/>
            <w:lang w:eastAsia="zh-CN"/>
          </w:rPr>
          <w:t>(一)、利益相关者分析</w:t>
        </w:r>
        <w:r>
          <w:tab/>
        </w:r>
        <w:r>
          <w:fldChar w:fldCharType="begin"/>
        </w:r>
        <w:r>
          <w:instrText xml:space="preserve"> PAGEREF _Toc32356 \h </w:instrText>
        </w:r>
        <w:r>
          <w:fldChar w:fldCharType="separate"/>
        </w:r>
        <w:r>
          <w:t>59</w:t>
        </w:r>
        <w:r>
          <w:fldChar w:fldCharType="end"/>
        </w:r>
      </w:hyperlink>
    </w:p>
    <w:p>
      <w:pPr>
        <w:pStyle w:val="TOC2"/>
        <w:tabs>
          <w:tab w:val="right" w:leader="dot" w:pos="8306"/>
        </w:tabs>
      </w:pPr>
      <w:hyperlink w:anchor="_Toc18217" w:history="1">
        <w:r>
          <w:rPr>
            <w:rFonts w:ascii="仿宋" w:eastAsia="仿宋" w:hAnsi="仿宋" w:cs="仿宋" w:hint="eastAsia"/>
            <w:lang w:eastAsia="zh-CN"/>
          </w:rPr>
          <w:t>(二)、沟通计划</w:t>
        </w:r>
        <w:r>
          <w:tab/>
        </w:r>
        <w:r>
          <w:fldChar w:fldCharType="begin"/>
        </w:r>
        <w:r>
          <w:instrText xml:space="preserve"> PAGEREF _Toc18217 \h </w:instrText>
        </w:r>
        <w:r>
          <w:fldChar w:fldCharType="separate"/>
        </w:r>
        <w:r>
          <w:t>60</w:t>
        </w:r>
        <w:r>
          <w:fldChar w:fldCharType="end"/>
        </w:r>
      </w:hyperlink>
    </w:p>
    <w:p>
      <w:pPr>
        <w:pStyle w:val="TOC1"/>
        <w:tabs>
          <w:tab w:val="right" w:leader="dot" w:pos="8306"/>
        </w:tabs>
      </w:pPr>
      <w:hyperlink w:anchor="_Toc991" w:history="1">
        <w:r>
          <w:rPr>
            <w:rFonts w:ascii="仿宋" w:eastAsia="仿宋" w:hAnsi="仿宋" w:cs="仿宋" w:hint="eastAsia"/>
            <w:lang w:eastAsia="zh-CN"/>
          </w:rPr>
          <w:t>十四、罗茨鼓风机项目变更管理</w:t>
        </w:r>
        <w:r>
          <w:tab/>
        </w:r>
        <w:r>
          <w:fldChar w:fldCharType="begin"/>
        </w:r>
        <w:r>
          <w:instrText xml:space="preserve"> PAGEREF _Toc991 \h </w:instrText>
        </w:r>
        <w:r>
          <w:fldChar w:fldCharType="separate"/>
        </w:r>
        <w:r>
          <w:t>61</w:t>
        </w:r>
        <w:r>
          <w:fldChar w:fldCharType="end"/>
        </w:r>
      </w:hyperlink>
    </w:p>
    <w:p>
      <w:pPr>
        <w:pStyle w:val="TOC2"/>
        <w:tabs>
          <w:tab w:val="right" w:leader="dot" w:pos="8306"/>
        </w:tabs>
      </w:pPr>
      <w:hyperlink w:anchor="_Toc11678" w:history="1">
        <w:r>
          <w:rPr>
            <w:rFonts w:ascii="仿宋" w:eastAsia="仿宋" w:hAnsi="仿宋" w:cs="仿宋" w:hint="eastAsia"/>
            <w:lang w:eastAsia="zh-CN"/>
          </w:rPr>
          <w:t>(一)、变更申请与评估</w:t>
        </w:r>
        <w:r>
          <w:tab/>
        </w:r>
        <w:r>
          <w:fldChar w:fldCharType="begin"/>
        </w:r>
        <w:r>
          <w:instrText xml:space="preserve"> PAGEREF _Toc11678 \h </w:instrText>
        </w:r>
        <w:r>
          <w:fldChar w:fldCharType="separate"/>
        </w:r>
        <w:r>
          <w:t>61</w:t>
        </w:r>
        <w:r>
          <w:fldChar w:fldCharType="end"/>
        </w:r>
      </w:hyperlink>
    </w:p>
    <w:p>
      <w:pPr>
        <w:pStyle w:val="TOC2"/>
        <w:tabs>
          <w:tab w:val="right" w:leader="dot" w:pos="8306"/>
        </w:tabs>
      </w:pPr>
      <w:hyperlink w:anchor="_Toc25066" w:history="1">
        <w:r>
          <w:rPr>
            <w:rFonts w:ascii="仿宋" w:eastAsia="仿宋" w:hAnsi="仿宋" w:cs="仿宋" w:hint="eastAsia"/>
            <w:lang w:eastAsia="zh-CN"/>
          </w:rPr>
          <w:t>(二)、变更实施与控制</w:t>
        </w:r>
        <w:r>
          <w:tab/>
        </w:r>
        <w:r>
          <w:fldChar w:fldCharType="begin"/>
        </w:r>
        <w:r>
          <w:instrText xml:space="preserve"> PAGEREF _Toc25066 \h </w:instrText>
        </w:r>
        <w:r>
          <w:fldChar w:fldCharType="separate"/>
        </w:r>
        <w:r>
          <w:t>62</w:t>
        </w:r>
        <w:r>
          <w:fldChar w:fldCharType="end"/>
        </w:r>
      </w:hyperlink>
    </w:p>
    <w:p>
      <w:pPr>
        <w:pStyle w:val="TOC1"/>
        <w:tabs>
          <w:tab w:val="right" w:leader="dot" w:pos="8306"/>
        </w:tabs>
      </w:pPr>
      <w:hyperlink w:anchor="_Toc31964" w:history="1">
        <w:r>
          <w:rPr>
            <w:rFonts w:ascii="仿宋" w:eastAsia="仿宋" w:hAnsi="仿宋" w:cs="仿宋" w:hint="eastAsia"/>
            <w:lang w:eastAsia="zh-CN"/>
          </w:rPr>
          <w:t>十五、风险识别与分类</w:t>
        </w:r>
        <w:r>
          <w:tab/>
        </w:r>
        <w:r>
          <w:fldChar w:fldCharType="begin"/>
        </w:r>
        <w:r>
          <w:instrText xml:space="preserve"> PAGEREF _Toc31964 \h </w:instrText>
        </w:r>
        <w:r>
          <w:fldChar w:fldCharType="separate"/>
        </w:r>
        <w:r>
          <w:t>62</w:t>
        </w:r>
        <w:r>
          <w:fldChar w:fldCharType="end"/>
        </w:r>
      </w:hyperlink>
    </w:p>
    <w:p>
      <w:pPr>
        <w:pStyle w:val="TOC2"/>
        <w:tabs>
          <w:tab w:val="right" w:leader="dot" w:pos="8306"/>
        </w:tabs>
      </w:pPr>
      <w:hyperlink w:anchor="_Toc24370" w:history="1">
        <w:r>
          <w:rPr>
            <w:rFonts w:ascii="仿宋" w:eastAsia="仿宋" w:hAnsi="仿宋" w:cs="仿宋" w:hint="eastAsia"/>
            <w:lang w:eastAsia="zh-CN"/>
          </w:rPr>
          <w:t>(一)、风险识别</w:t>
        </w:r>
        <w:r>
          <w:tab/>
        </w:r>
        <w:r>
          <w:fldChar w:fldCharType="begin"/>
        </w:r>
        <w:r>
          <w:instrText xml:space="preserve"> PAGEREF _Toc24370 \h </w:instrText>
        </w:r>
        <w:r>
          <w:fldChar w:fldCharType="separate"/>
        </w:r>
        <w:r>
          <w:t>62</w:t>
        </w:r>
        <w:r>
          <w:fldChar w:fldCharType="end"/>
        </w:r>
      </w:hyperlink>
    </w:p>
    <w:p>
      <w:pPr>
        <w:pStyle w:val="TOC2"/>
        <w:tabs>
          <w:tab w:val="right" w:leader="dot" w:pos="8306"/>
        </w:tabs>
      </w:pPr>
      <w:hyperlink w:anchor="_Toc20128" w:history="1">
        <w:r>
          <w:rPr>
            <w:rFonts w:ascii="仿宋" w:eastAsia="仿宋" w:hAnsi="仿宋" w:cs="仿宋" w:hint="eastAsia"/>
            <w:lang w:eastAsia="zh-CN"/>
          </w:rPr>
          <w:t>(二)、风险分类</w:t>
        </w:r>
        <w:r>
          <w:tab/>
        </w:r>
        <w:r>
          <w:fldChar w:fldCharType="begin"/>
        </w:r>
        <w:r>
          <w:instrText xml:space="preserve"> PAGEREF _Toc20128 \h </w:instrText>
        </w:r>
        <w:r>
          <w:fldChar w:fldCharType="separate"/>
        </w:r>
        <w:r>
          <w:t>64</w:t>
        </w:r>
        <w:r>
          <w:fldChar w:fldCharType="end"/>
        </w:r>
      </w:hyperlink>
    </w:p>
    <w:p>
      <w:pPr>
        <w:pStyle w:val="TOC1"/>
        <w:tabs>
          <w:tab w:val="right" w:leader="dot" w:pos="8306"/>
        </w:tabs>
      </w:pPr>
      <w:hyperlink w:anchor="_Toc27962" w:history="1">
        <w:r>
          <w:rPr>
            <w:rFonts w:ascii="仿宋" w:eastAsia="仿宋" w:hAnsi="仿宋" w:cs="仿宋" w:hint="eastAsia"/>
            <w:lang w:eastAsia="zh-CN"/>
          </w:rPr>
          <w:t>十六、罗茨鼓风机项目治理与监督</w:t>
        </w:r>
        <w:r>
          <w:tab/>
        </w:r>
        <w:r>
          <w:fldChar w:fldCharType="begin"/>
        </w:r>
        <w:r>
          <w:instrText xml:space="preserve"> PAGEREF _Toc27962 \h </w:instrText>
        </w:r>
        <w:r>
          <w:fldChar w:fldCharType="separate"/>
        </w:r>
        <w:r>
          <w:t>66</w:t>
        </w:r>
        <w:r>
          <w:fldChar w:fldCharType="end"/>
        </w:r>
      </w:hyperlink>
    </w:p>
    <w:p>
      <w:pPr>
        <w:pStyle w:val="TOC2"/>
        <w:tabs>
          <w:tab w:val="right" w:leader="dot" w:pos="8306"/>
        </w:tabs>
      </w:pPr>
      <w:hyperlink w:anchor="_Toc31277" w:history="1">
        <w:r>
          <w:rPr>
            <w:rFonts w:ascii="仿宋" w:eastAsia="仿宋" w:hAnsi="仿宋" w:cs="仿宋" w:hint="eastAsia"/>
            <w:lang w:eastAsia="zh-CN"/>
          </w:rPr>
          <w:t>(一)、罗茨鼓风机项目治理结构</w:t>
        </w:r>
        <w:r>
          <w:tab/>
        </w:r>
        <w:r>
          <w:fldChar w:fldCharType="begin"/>
        </w:r>
        <w:r>
          <w:instrText xml:space="preserve"> PAGEREF _Toc31277 \h </w:instrText>
        </w:r>
        <w:r>
          <w:fldChar w:fldCharType="separate"/>
        </w:r>
        <w:r>
          <w:t>66</w:t>
        </w:r>
        <w:r>
          <w:fldChar w:fldCharType="end"/>
        </w:r>
      </w:hyperlink>
    </w:p>
    <w:p>
      <w:pPr>
        <w:pStyle w:val="TOC2"/>
        <w:tabs>
          <w:tab w:val="right" w:leader="dot" w:pos="8306"/>
        </w:tabs>
      </w:pPr>
      <w:hyperlink w:anchor="_Toc19139" w:history="1">
        <w:r>
          <w:rPr>
            <w:rFonts w:ascii="仿宋" w:eastAsia="仿宋" w:hAnsi="仿宋" w:cs="仿宋" w:hint="eastAsia"/>
            <w:lang w:eastAsia="zh-CN"/>
          </w:rPr>
          <w:t>(二)、监督与审计</w:t>
        </w:r>
        <w:r>
          <w:tab/>
        </w:r>
        <w:r>
          <w:fldChar w:fldCharType="begin"/>
        </w:r>
        <w:r>
          <w:instrText xml:space="preserve"> PAGEREF _Toc19139 \h </w:instrText>
        </w:r>
        <w:r>
          <w:fldChar w:fldCharType="separate"/>
        </w:r>
        <w:r>
          <w:t>67</w:t>
        </w:r>
        <w:r>
          <w:fldChar w:fldCharType="end"/>
        </w:r>
      </w:hyperlink>
    </w:p>
    <w:p>
      <w:pPr>
        <w:pStyle w:val="TOC1"/>
        <w:tabs>
          <w:tab w:val="right" w:leader="dot" w:pos="8306"/>
        </w:tabs>
      </w:pPr>
      <w:hyperlink w:anchor="_Toc7591" w:history="1">
        <w:r>
          <w:rPr>
            <w:rFonts w:ascii="仿宋" w:eastAsia="仿宋" w:hAnsi="仿宋" w:cs="仿宋" w:hint="eastAsia"/>
            <w:lang w:eastAsia="zh-CN"/>
          </w:rPr>
          <w:t>十七、质量管理体系</w:t>
        </w:r>
        <w:r>
          <w:tab/>
        </w:r>
        <w:r>
          <w:fldChar w:fldCharType="begin"/>
        </w:r>
        <w:r>
          <w:instrText xml:space="preserve"> PAGEREF _Toc7591 \h </w:instrText>
        </w:r>
        <w:r>
          <w:fldChar w:fldCharType="separate"/>
        </w:r>
        <w:r>
          <w:t>69</w:t>
        </w:r>
        <w:r>
          <w:fldChar w:fldCharType="end"/>
        </w:r>
      </w:hyperlink>
    </w:p>
    <w:p>
      <w:pPr>
        <w:pStyle w:val="TOC2"/>
        <w:tabs>
          <w:tab w:val="right" w:leader="dot" w:pos="8306"/>
        </w:tabs>
      </w:pPr>
      <w:hyperlink w:anchor="_Toc5688" w:history="1">
        <w:r>
          <w:rPr>
            <w:rFonts w:ascii="仿宋" w:eastAsia="仿宋" w:hAnsi="仿宋" w:cs="仿宋" w:hint="eastAsia"/>
            <w:lang w:eastAsia="zh-CN"/>
          </w:rPr>
          <w:t>(一)、质量目标与方针</w:t>
        </w:r>
        <w:r>
          <w:tab/>
        </w:r>
        <w:r>
          <w:fldChar w:fldCharType="begin"/>
        </w:r>
        <w:r>
          <w:instrText xml:space="preserve"> PAGEREF _Toc5688 \h </w:instrText>
        </w:r>
        <w:r>
          <w:fldChar w:fldCharType="separate"/>
        </w:r>
        <w:r>
          <w:t>69</w:t>
        </w:r>
        <w:r>
          <w:fldChar w:fldCharType="end"/>
        </w:r>
      </w:hyperlink>
    </w:p>
    <w:p>
      <w:pPr>
        <w:pStyle w:val="TOC2"/>
        <w:tabs>
          <w:tab w:val="right" w:leader="dot" w:pos="8306"/>
        </w:tabs>
      </w:pPr>
      <w:hyperlink w:anchor="_Toc23354" w:history="1">
        <w:r>
          <w:rPr>
            <w:rFonts w:ascii="仿宋" w:eastAsia="仿宋" w:hAnsi="仿宋" w:cs="仿宋" w:hint="eastAsia"/>
            <w:lang w:eastAsia="zh-CN"/>
          </w:rPr>
          <w:t>(二)、质量管理责任</w:t>
        </w:r>
        <w:r>
          <w:tab/>
        </w:r>
        <w:r>
          <w:fldChar w:fldCharType="begin"/>
        </w:r>
        <w:r>
          <w:instrText xml:space="preserve"> PAGEREF _Toc23354 \h </w:instrText>
        </w:r>
        <w:r>
          <w:fldChar w:fldCharType="separate"/>
        </w:r>
        <w:r>
          <w:t>70</w:t>
        </w:r>
        <w:r>
          <w:fldChar w:fldCharType="end"/>
        </w:r>
      </w:hyperlink>
    </w:p>
    <w:p>
      <w:pPr>
        <w:pStyle w:val="TOC2"/>
        <w:tabs>
          <w:tab w:val="right" w:leader="dot" w:pos="8306"/>
        </w:tabs>
      </w:pPr>
      <w:hyperlink w:anchor="_Toc14529" w:history="1">
        <w:r>
          <w:rPr>
            <w:rFonts w:ascii="仿宋" w:eastAsia="仿宋" w:hAnsi="仿宋" w:cs="仿宋" w:hint="eastAsia"/>
            <w:lang w:eastAsia="zh-CN"/>
          </w:rPr>
          <w:t>(三)、质量管理体系文件</w:t>
        </w:r>
        <w:r>
          <w:tab/>
        </w:r>
        <w:r>
          <w:fldChar w:fldCharType="begin"/>
        </w:r>
        <w:r>
          <w:instrText xml:space="preserve"> PAGEREF _Toc14529 \h </w:instrText>
        </w:r>
        <w:r>
          <w:fldChar w:fldCharType="separate"/>
        </w:r>
        <w:r>
          <w:t>71</w:t>
        </w:r>
        <w:r>
          <w:fldChar w:fldCharType="end"/>
        </w:r>
      </w:hyperlink>
    </w:p>
    <w:p>
      <w:pPr>
        <w:pStyle w:val="TOC2"/>
        <w:tabs>
          <w:tab w:val="right" w:leader="dot" w:pos="8306"/>
        </w:tabs>
      </w:pPr>
      <w:hyperlink w:anchor="_Toc12406" w:history="1">
        <w:r>
          <w:rPr>
            <w:rFonts w:ascii="仿宋" w:eastAsia="仿宋" w:hAnsi="仿宋" w:cs="仿宋" w:hint="eastAsia"/>
            <w:lang w:eastAsia="zh-CN"/>
          </w:rPr>
          <w:t>(四)、质量培训与教育</w:t>
        </w:r>
        <w:r>
          <w:tab/>
        </w:r>
        <w:r>
          <w:fldChar w:fldCharType="begin"/>
        </w:r>
        <w:r>
          <w:instrText xml:space="preserve"> PAGEREF _Toc12406 \h </w:instrText>
        </w:r>
        <w:r>
          <w:fldChar w:fldCharType="separate"/>
        </w:r>
        <w:r>
          <w:t>73</w:t>
        </w:r>
        <w:r>
          <w:fldChar w:fldCharType="end"/>
        </w:r>
      </w:hyperlink>
    </w:p>
    <w:p>
      <w:pPr>
        <w:pStyle w:val="TOC2"/>
        <w:tabs>
          <w:tab w:val="right" w:leader="dot" w:pos="8306"/>
        </w:tabs>
      </w:pPr>
      <w:hyperlink w:anchor="_Toc5803" w:history="1">
        <w:r>
          <w:rPr>
            <w:rFonts w:ascii="仿宋" w:eastAsia="仿宋" w:hAnsi="仿宋" w:cs="仿宋" w:hint="eastAsia"/>
            <w:lang w:eastAsia="zh-CN"/>
          </w:rPr>
          <w:t>(五)、质量审核与评价</w:t>
        </w:r>
        <w:r>
          <w:tab/>
        </w:r>
        <w:r>
          <w:fldChar w:fldCharType="begin"/>
        </w:r>
        <w:r>
          <w:instrText xml:space="preserve"> PAGEREF _Toc5803 \h </w:instrText>
        </w:r>
        <w:r>
          <w:fldChar w:fldCharType="separate"/>
        </w:r>
        <w:r>
          <w:t>74</w:t>
        </w:r>
        <w:r>
          <w:fldChar w:fldCharType="end"/>
        </w:r>
      </w:hyperlink>
    </w:p>
    <w:p>
      <w:pPr>
        <w:pStyle w:val="TOC2"/>
        <w:tabs>
          <w:tab w:val="right" w:leader="dot" w:pos="8306"/>
        </w:tabs>
      </w:pPr>
      <w:hyperlink w:anchor="_Toc16772" w:history="1">
        <w:r>
          <w:rPr>
            <w:rFonts w:ascii="仿宋" w:eastAsia="仿宋" w:hAnsi="仿宋" w:cs="仿宋" w:hint="eastAsia"/>
            <w:lang w:eastAsia="zh-CN"/>
          </w:rPr>
          <w:t>(六)、不符合与纠正措施</w:t>
        </w:r>
        <w:r>
          <w:tab/>
        </w:r>
        <w:r>
          <w:fldChar w:fldCharType="begin"/>
        </w:r>
        <w:r>
          <w:instrText xml:space="preserve"> PAGEREF _Toc16772 \h </w:instrText>
        </w:r>
        <w:r>
          <w:fldChar w:fldCharType="separate"/>
        </w:r>
        <w:r>
          <w:t>75</w:t>
        </w:r>
        <w:r>
          <w:fldChar w:fldCharType="end"/>
        </w:r>
      </w:hyperlink>
    </w:p>
    <w:p>
      <w:pPr>
        <w:pStyle w:val="TOC1"/>
        <w:tabs>
          <w:tab w:val="right" w:leader="dot" w:pos="8306"/>
        </w:tabs>
      </w:pPr>
      <w:hyperlink w:anchor="_Toc6206" w:history="1">
        <w:r>
          <w:rPr>
            <w:rFonts w:ascii="仿宋" w:eastAsia="仿宋" w:hAnsi="仿宋" w:cs="仿宋" w:hint="eastAsia"/>
            <w:lang w:eastAsia="zh-CN"/>
          </w:rPr>
          <w:t>十八、供应链管理</w:t>
        </w:r>
        <w:r>
          <w:tab/>
        </w:r>
        <w:r>
          <w:fldChar w:fldCharType="begin"/>
        </w:r>
        <w:r>
          <w:instrText xml:space="preserve"> PAGEREF _Toc6206 \h </w:instrText>
        </w:r>
        <w:r>
          <w:fldChar w:fldCharType="separate"/>
        </w:r>
        <w:r>
          <w:t>77</w:t>
        </w:r>
        <w:r>
          <w:fldChar w:fldCharType="end"/>
        </w:r>
      </w:hyperlink>
    </w:p>
    <w:p>
      <w:pPr>
        <w:pStyle w:val="TOC2"/>
        <w:tabs>
          <w:tab w:val="right" w:leader="dot" w:pos="8306"/>
        </w:tabs>
      </w:pPr>
      <w:hyperlink w:anchor="_Toc32554" w:history="1">
        <w:r>
          <w:rPr>
            <w:rFonts w:ascii="仿宋" w:eastAsia="仿宋" w:hAnsi="仿宋" w:cs="仿宋" w:hint="eastAsia"/>
            <w:lang w:eastAsia="zh-CN"/>
          </w:rPr>
          <w:t>(一)、供应链战略规划</w:t>
        </w:r>
        <w:r>
          <w:tab/>
        </w:r>
        <w:r>
          <w:fldChar w:fldCharType="begin"/>
        </w:r>
        <w:r>
          <w:instrText xml:space="preserve"> PAGEREF _Toc32554 \h </w:instrText>
        </w:r>
        <w:r>
          <w:fldChar w:fldCharType="separate"/>
        </w:r>
        <w:r>
          <w:t>77</w:t>
        </w:r>
        <w:r>
          <w:fldChar w:fldCharType="end"/>
        </w:r>
      </w:hyperlink>
    </w:p>
    <w:p>
      <w:pPr>
        <w:pStyle w:val="TOC2"/>
        <w:tabs>
          <w:tab w:val="right" w:leader="dot" w:pos="8306"/>
        </w:tabs>
      </w:pPr>
      <w:hyperlink w:anchor="_Toc30283" w:history="1">
        <w:r>
          <w:rPr>
            <w:rFonts w:ascii="仿宋" w:eastAsia="仿宋" w:hAnsi="仿宋" w:cs="仿宋" w:hint="eastAsia"/>
            <w:lang w:eastAsia="zh-CN"/>
          </w:rPr>
          <w:t>(二)、供应商选择与合作</w:t>
        </w:r>
        <w:r>
          <w:tab/>
        </w:r>
        <w:r>
          <w:fldChar w:fldCharType="begin"/>
        </w:r>
        <w:r>
          <w:instrText xml:space="preserve"> PAGEREF _Toc30283 \h </w:instrText>
        </w:r>
        <w:r>
          <w:fldChar w:fldCharType="separate"/>
        </w:r>
        <w:r>
          <w:t>78</w:t>
        </w:r>
        <w:r>
          <w:fldChar w:fldCharType="end"/>
        </w:r>
      </w:hyperlink>
    </w:p>
    <w:p>
      <w:pPr>
        <w:pStyle w:val="TOC2"/>
        <w:tabs>
          <w:tab w:val="right" w:leader="dot" w:pos="8306"/>
        </w:tabs>
      </w:pPr>
      <w:hyperlink w:anchor="_Toc1454" w:history="1">
        <w:r>
          <w:rPr>
            <w:rFonts w:ascii="仿宋" w:eastAsia="仿宋" w:hAnsi="仿宋" w:cs="仿宋" w:hint="eastAsia"/>
            <w:lang w:eastAsia="zh-CN"/>
          </w:rPr>
          <w:t>(三)、物流与库存管理</w:t>
        </w:r>
        <w:r>
          <w:tab/>
        </w:r>
        <w:r>
          <w:fldChar w:fldCharType="begin"/>
        </w:r>
        <w:r>
          <w:instrText xml:space="preserve"> PAGEREF _Toc1454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9"/>
      <w:r>
        <w:rPr>
          <w:rFonts w:ascii="仿宋" w:eastAsia="仿宋" w:hAnsi="仿宋" w:cs="仿宋" w:hint="eastAsia"/>
          <w:sz w:val="28"/>
          <w:lang w:eastAsia="zh-CN"/>
        </w:rPr>
        <w:t>一、罗茨鼓风机项目选址可行性分析</w:t>
      </w:r>
      <w:bookmarkEnd w:id="2"/>
    </w:p>
    <w:p>
      <w:pPr>
        <w:pStyle w:val="Heading2"/>
        <w:rPr>
          <w:rFonts w:ascii="仿宋" w:eastAsia="仿宋" w:hAnsi="仿宋" w:cs="仿宋" w:hint="eastAsia"/>
          <w:lang w:eastAsia="zh-CN"/>
        </w:rPr>
      </w:pPr>
      <w:bookmarkStart w:id="3" w:name="_Toc3463"/>
      <w:r>
        <w:rPr>
          <w:rFonts w:ascii="仿宋" w:eastAsia="仿宋" w:hAnsi="仿宋" w:cs="仿宋" w:hint="eastAsia"/>
          <w:lang w:eastAsia="zh-CN"/>
        </w:rPr>
        <w:t>(一)、罗茨鼓风机项目选址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该罗茨鼓风机项目选址位于XX省XX市XX区XXX街道</w:t>
      </w:r>
    </w:p>
    <w:p>
      <w:pPr>
        <w:pStyle w:val="Heading2"/>
        <w:ind w:firstLine="560" w:firstLineChars="200"/>
        <w:rPr>
          <w:rFonts w:ascii="仿宋" w:eastAsia="仿宋" w:hAnsi="仿宋" w:cs="仿宋" w:hint="eastAsia"/>
          <w:sz w:val="28"/>
          <w:lang w:eastAsia="zh-CN"/>
        </w:rPr>
      </w:pPr>
      <w:bookmarkStart w:id="4" w:name="_Toc240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罗茨鼓风机项目的征地面积将根据罗茨鼓风机项目的实际规模和需求进行精确规划。具体面积XXX平方米，旨在确保罗茨鼓风机项目不仅能够满足当前的发展需求，还能够预留空间以适应未来的扩展。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净用地面积是在征地面积基础上去除不可利用面积后的实际可开发用地。具体面积XXX平方米，考虑到环保、交通、安全等多方面因素，以确保罗茨鼓风机项目在整体利用效率上达到最优。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罗茨鼓风机项目计划建设的建筑总规模具体面积XXX平方米。这一规模的确定综合考虑了罗茨鼓风机项目的性质、规模，以及城市规划的相关要求，确保建筑布局与周边环境协调一致。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绿地率是罗茨鼓风机项目用地中被规划为绿地的比例。具体面积XXX平方米，旨在通过合理规划绿地，改善罗茨鼓风机项目周边环境，提升居民生活质量，并符合城市整体绿化规划。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容积率是用地上可以建设的建筑总体积与用地面积之比。具体面积XXX，通过合理的容积率规划，确保罗茨鼓风机项目建筑规模与周边环境和谐共生。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罗茨鼓风机项目选址与当地城市规划相一致，具体面积XXX平方米。通过与城市规划部门深入沟通，确保罗茨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罗茨鼓风机项目选址符合当地产业政策，具体面积XXX平方米。这包括罗茨鼓风机项目对当地经济的促进作用，以及对相关产业的带动效应，确保罗茨鼓风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用地总体要求必须符合环保和可持续发展的原则，具体面积XXX平方米。通过采用绿色建筑设计、节能减排等措施，确保罗茨鼓风机项目在建设和运营过程中对环境的影响最小化，达到可持续发展的要求。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确保罗茨鼓风机项目选址具备必要的公共设施配套，具体面积XXX平方米。这包括交通便利性、教育、医疗等基础设施，以提高居民生活品质，使得罗茨鼓风机项目选址更具吸引力。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考虑用地总体要求对当地社会稳定性的影响，具体面积XXX平方米。通过深入了解当地社区反馈，确保罗茨鼓风机项目的选址和建设过程对当地社会和谐稳定产生积极作用。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罗茨鼓风机项目选址不仅符合法规和规划，还在实际操作中具有可行性。这一全面规划将为罗茨鼓风机项目的成功实施提供坚实的基础，确保罗茨鼓风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4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罗茨鼓风机项目的设备规划和空间设计中，我们将采取灵活设备布局的措施。设备布局将根据实际需求进行灵活设计，避免不必要的浪费。通过合理规划设备摆放位置，我们将提高设备的利用率，减少设备间距，以确保罗茨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罗茨鼓风机项目内部引入共享设施的概念，例如共享会议室、办公区等。通过这种方式，我们可以减少对资源的重复建设，提高资源共享效率，从而减小罗茨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23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罗茨鼓风机项目的总图布置中，我们将不同功能区域进行明确的规划，以最大程度满足罗茨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81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罗茨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罗茨鼓风机项目对环境的影响是综合评价的重要因素之一。我们将详细考虑选址周边的自然环境、生态保护区、水源地等情况，确保罗茨鼓风机项目的建设和运营对环境影响最小化，并符合当地的环保法规标准。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对选址的评价还需充分考虑当地政府的产业政策和法规。我们将详细了解罗茨鼓风机项目所在地的相关政策，确保罗茨鼓风机项目的规划和运营与当地法规相符，降低不必要的法律风险。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考虑到社会稳定性对企业运营的重要性，我们将评估选址地区的社会安全情况、劳工关系、社区反馈等方面，以确保罗茨鼓风机项目的建设和运营不会受到社会稳定性的负面影响。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最后，我们将综合考虑用地成本，包括土地购置费用、土地开发成本等。通过对用地成本的详细评估，我们能够做出更为精确的经济效益分析，为罗茨鼓风机项目的投资决策提供有力支持。</w:t>
      </w:r>
    </w:p>
    <w:p>
      <w:pPr>
        <w:pStyle w:val="Heading1"/>
        <w:ind w:firstLine="560" w:firstLineChars="200"/>
        <w:rPr>
          <w:rFonts w:ascii="仿宋" w:eastAsia="仿宋" w:hAnsi="仿宋" w:cs="仿宋" w:hint="eastAsia"/>
          <w:sz w:val="28"/>
          <w:lang w:eastAsia="zh-CN"/>
        </w:rPr>
      </w:pPr>
      <w:bookmarkStart w:id="8" w:name="_Toc144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89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罗茨鼓风机项目的主要产品是XXXX，预计年产值为XXX万元。这一产品在市场中占据着重要的地位，其广泛的应用范围使得该罗茨鼓风机项目的市场前景非常广阔。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罗茨鼓风机项目的xxx产品作为重要的原材料之一，将在多个领域发挥关键作用。其在建筑、交通、能源等方面的广泛应用将为整个产业链提供强大的支持，形成产业协同效应。罗茨鼓风机项目的年产值XXX万XXX万XXX万万元不仅反映了其在市场上的巨大潜力，更预示着它对国民经济的积极贡献。这种关联度高、涉及面广的产业关系，使得该罗茨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62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总征地面积为XXXX平方米，相当于约XX.XX亩，其中净用地面积为XXXX平方米，红线范围内相当于约XX.XX亩。这一用地规模充分考虑了罗茨鼓风机项目的建设需求，保障了罗茨鼓风机项目在合适的空间内得以充分发展。罗茨鼓风机项目规划的总建筑面积为XXXX平方米，其中主体工程建设占XXXX平方米，计容建筑面积达XXXX平方米。预计建筑工程的投资将达到XXXX万元，为罗茨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计划购置的设备共计XXXX台（套），设备购置费用为XXXX万元。这一设备购置计划充分考虑到罗茨鼓风机项目的生产需求和技术要求，确保了罗茨鼓风机项目在生产运营中具备先进的技术装备和高效的生产能力。设备的合理配置将为罗茨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计划总投资为XXXX万元，预计年实现营业收入为XXXX万元。这一产能规模的设定旨在确保罗茨鼓风机项目能够在投资与回报之间取得平衡，实现长期可持续的发展。罗茨鼓风机项目的总投资充分考虑到各个方面的需求，包括用地建设、设备购置等多个环节，以确保罗茨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131"/>
      <w:r>
        <w:rPr>
          <w:rFonts w:ascii="仿宋" w:eastAsia="仿宋" w:hAnsi="仿宋" w:cs="仿宋" w:hint="eastAsia"/>
          <w:sz w:val="28"/>
          <w:lang w:eastAsia="zh-CN"/>
        </w:rPr>
        <w:t>三、罗茨鼓风机项目文档管理</w:t>
      </w:r>
      <w:bookmarkEnd w:id="11"/>
    </w:p>
    <w:p>
      <w:pPr>
        <w:pStyle w:val="Heading2"/>
        <w:rPr>
          <w:rFonts w:ascii="仿宋" w:eastAsia="仿宋" w:hAnsi="仿宋" w:cs="仿宋" w:hint="eastAsia"/>
          <w:lang w:eastAsia="zh-CN"/>
        </w:rPr>
      </w:pPr>
      <w:bookmarkStart w:id="12" w:name="_Toc1281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罗茨鼓风机项目高度重视文档的质量和准确性，以支持罗茨鼓风机项目的各项活动和决策。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文档的编制始于罗茨鼓风机项目计划的初期，我们制定了详细的文档编制计划，明确了每个文档的内容、格式和编写责任人。在罗茨鼓风机项目启动阶段，我们首先编制了罗茨鼓风机项目章程，明确定义了罗茨鼓风机项目的目标、范围、风险等关键要素。随后，罗茨鼓风机项目团队根据计划陆续编制了需求文档、设计文档、测试文档等各类文档，确保罗茨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罗茨鼓风机项目管理中的重要环节，旨在确保罗茨鼓风机项目文档符合质量标准和罗茨鼓风机项目需求。在罗茨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罗茨鼓风机项目相关利益方和专业领域的专家对文档进行独立审查。这有助于获取更全面、客观的反馈，确保罗茨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罗茨鼓风机项目在文档编制与审查方面建立了严格的管理机制，通过规范的流程和多维度的审查，确保罗茨鼓风机项目文档的质量、准确性和可靠性，为罗茨鼓风机项目的顺利推进提供了有力支持。</w:t>
      </w:r>
    </w:p>
    <w:p>
      <w:pPr>
        <w:pStyle w:val="Heading2"/>
        <w:ind w:firstLine="560" w:firstLineChars="200"/>
        <w:rPr>
          <w:rFonts w:ascii="仿宋" w:eastAsia="仿宋" w:hAnsi="仿宋" w:cs="仿宋" w:hint="eastAsia"/>
          <w:sz w:val="28"/>
          <w:lang w:eastAsia="zh-CN"/>
        </w:rPr>
      </w:pPr>
      <w:bookmarkStart w:id="13" w:name="_Toc1152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在罗茨鼓风机项目中，我们致力于优化文档发布与分发过程，以确保信息的高效传递和团队间协作的顺畅进行。以下是我们采取的关键优化策略：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我们通过多渠道发布文档，包括电子邮件、罗茨鼓风机项目管理平台、内部网站等，以满足不同团队成员的偏好和需求。多渠道发布确保了信息的全面覆盖。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我们采用了精细的权限控制，确保只有授权人员可以访问敏感信息。这种安全措施保护了罗茨鼓风机项目文档的机密性，防止了未经授权的信息泄露。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689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文档存档与归档是罗茨鼓风机项目生命周期中一个至关重要的环节，直接关系到罗茨鼓风机项目信息的长期保存和历史记录的完整性。在罗茨鼓风机项目中，我们实施了一系列有效的文档存档与归档管理策略：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69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398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罗茨鼓风机项目的技术管理特点体现在其创新导向。通过引入最先进的技术趋势和解决方案，罗茨鼓风机项目致力于提升科技含量、提高质量和效率水平。这意味着我们将采用最新的工具和方法，确保罗茨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罗茨鼓风机项目技术管理的显著特征。通过整合不同领域的技术资源，我们实现了跨学科的协同工作。这有助于优化技术架构，提高整体效能。此外，整合性策略还促进了不同技术团队之间的紧密沟通和高效合作，确保罗茨鼓风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罗茨鼓风机项目所采用的技术。通过不断优化技术方案，罗茨鼓风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罗茨鼓风机项目团队将在罗茨鼓风机项目初期识别可能的技术风险，并采取相应的预防和应对措施。通过建立健全的风险评估机制，罗茨鼓风机项目能够在实施过程中及时发现并解决潜在的技术问题，保障罗茨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罗茨鼓风机项目中，技术将成为罗茨鼓风机项目成功的有力支持。这一深度剖析揭示了技术管理在罗茨鼓风机项目实施中的关键作用，为罗茨鼓风机项目的技术基础奠定了坚实的基础。</w:t>
      </w:r>
    </w:p>
    <w:p>
      <w:pPr>
        <w:pStyle w:val="Heading2"/>
        <w:ind w:firstLine="560" w:firstLineChars="200"/>
        <w:rPr>
          <w:rFonts w:ascii="仿宋" w:eastAsia="仿宋" w:hAnsi="仿宋" w:cs="仿宋" w:hint="eastAsia"/>
          <w:sz w:val="28"/>
          <w:lang w:eastAsia="zh-CN"/>
        </w:rPr>
      </w:pPr>
      <w:bookmarkStart w:id="17" w:name="_Toc5307"/>
      <w:r>
        <w:rPr>
          <w:rFonts w:ascii="仿宋" w:eastAsia="仿宋" w:hAnsi="仿宋" w:cs="仿宋" w:hint="eastAsia"/>
          <w:sz w:val="28"/>
          <w:lang w:eastAsia="zh-CN"/>
        </w:rPr>
        <w:t>(二)、罗茨鼓风机项目工艺技术设计方案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罗茨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罗茨鼓风机项目将严格按照相关行业规范要求进行组织。通过有效控制产品质量，罗茨鼓风机项目将致力于为顾客提供优质的罗茨鼓风机项目产品和良好的服务。这体现了罗茨鼓风机项目对于生产活动合规性和质量标准的高度重视，为罗茨鼓风机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罗茨鼓风机项目注重生态效益和清洁生产原则。罗茨鼓风机项目建设将紧密结合地方特色经济发展，与社会经济发展规划和区域环境保护规划方案相协调一致。通过与当地区域自然生态系统的结合，罗茨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罗茨鼓风机项目产品具有多样化的客户需求和个性化的特点。因此，罗茨鼓风机项目产品规格品种多样，且单批生产数量较小。为满足这一特点，罗茨鼓风机项目承办单位将建设先进的柔性制造生产线。通过广泛应用柔性制造技术，罗茨鼓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罗茨鼓风机项目采用的技术具有较高的技术含量和自动化水平，处于国内先进水平。这一技术选用不仅体现了对生产效率、质量和环境友好性的高标准要求，同时为罗茨鼓风机项目的可持续发展奠定了坚实的基础。</w:t>
      </w:r>
    </w:p>
    <w:p>
      <w:pPr>
        <w:pStyle w:val="Heading2"/>
        <w:ind w:firstLine="560" w:firstLineChars="200"/>
        <w:rPr>
          <w:rFonts w:ascii="仿宋" w:eastAsia="仿宋" w:hAnsi="仿宋" w:cs="仿宋" w:hint="eastAsia"/>
          <w:sz w:val="28"/>
          <w:lang w:eastAsia="zh-CN"/>
        </w:rPr>
      </w:pPr>
      <w:bookmarkStart w:id="18" w:name="_Toc2251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为确保罗茨鼓风机项目的高效生产和技术实施，我们制定了一套精心设计的设备选型方案，以满足罗茨鼓风机项目生产、质量和环保的要求。该方案的主要特点如下：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https://d.book118.com/458016107114006045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罗茨鼓风机项目计划设计方案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00E08"/>
    <w:rsid w:val="3DA00E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1610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2024-03-02T13:27:00Z</dcterms:created>
  <dcterms:modified xsi:type="dcterms:W3CDTF">2024-03-02T13:27:44Z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12EACA6B43954B5BA45C74FDF1E905EB_11</vt:lpwstr>
  </property>
  <property fmtid="{D5CDD505-2E9C-101B-9397-08002B2CF9AE}" pid="3" name="KSOProductBuildVer">
    <vt:lpwstr>2052-12.1.0.16388</vt:lpwstr>
  </property>
</Properties>
</file>