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螺旋藻项目计划设计方案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07" w:history="1">
        <w:r>
          <w:rPr>
            <w:rFonts w:ascii="仿宋" w:eastAsia="仿宋" w:hAnsi="仿宋" w:cs="仿宋" w:hint="eastAsia"/>
            <w:lang w:eastAsia="zh-CN"/>
          </w:rPr>
          <w:t>前言</w:t>
        </w:r>
        <w:r>
          <w:tab/>
        </w:r>
        <w:r>
          <w:fldChar w:fldCharType="begin"/>
        </w:r>
        <w:r>
          <w:instrText xml:space="preserve"> PAGEREF _Toc31207 \h </w:instrText>
        </w:r>
        <w:r>
          <w:fldChar w:fldCharType="separate"/>
        </w:r>
        <w:r>
          <w:t>3</w:t>
        </w:r>
        <w:r>
          <w:fldChar w:fldCharType="end"/>
        </w:r>
      </w:hyperlink>
    </w:p>
    <w:p>
      <w:pPr>
        <w:pStyle w:val="TOC1"/>
        <w:tabs>
          <w:tab w:val="right" w:leader="dot" w:pos="8306"/>
        </w:tabs>
      </w:pPr>
      <w:hyperlink w:anchor="_Toc1281" w:history="1">
        <w:r>
          <w:rPr>
            <w:rFonts w:ascii="仿宋" w:eastAsia="仿宋" w:hAnsi="仿宋" w:cs="仿宋" w:hint="eastAsia"/>
            <w:lang w:eastAsia="zh-CN"/>
          </w:rPr>
          <w:t>一、市场分析、调研</w:t>
        </w:r>
        <w:r>
          <w:tab/>
        </w:r>
        <w:r>
          <w:fldChar w:fldCharType="begin"/>
        </w:r>
        <w:r>
          <w:instrText xml:space="preserve"> PAGEREF _Toc1281 \h </w:instrText>
        </w:r>
        <w:r>
          <w:fldChar w:fldCharType="separate"/>
        </w:r>
        <w:r>
          <w:t>3</w:t>
        </w:r>
        <w:r>
          <w:fldChar w:fldCharType="end"/>
        </w:r>
      </w:hyperlink>
    </w:p>
    <w:p>
      <w:pPr>
        <w:pStyle w:val="TOC2"/>
        <w:tabs>
          <w:tab w:val="right" w:leader="dot" w:pos="8306"/>
        </w:tabs>
      </w:pPr>
      <w:hyperlink w:anchor="_Toc8012" w:history="1">
        <w:r>
          <w:rPr>
            <w:rFonts w:ascii="仿宋" w:eastAsia="仿宋" w:hAnsi="仿宋" w:cs="仿宋" w:hint="eastAsia"/>
            <w:lang w:eastAsia="zh-CN"/>
          </w:rPr>
          <w:t>(一)、螺旋藻行业分析</w:t>
        </w:r>
        <w:r>
          <w:tab/>
        </w:r>
        <w:r>
          <w:fldChar w:fldCharType="begin"/>
        </w:r>
        <w:r>
          <w:instrText xml:space="preserve"> PAGEREF _Toc8012 \h </w:instrText>
        </w:r>
        <w:r>
          <w:fldChar w:fldCharType="separate"/>
        </w:r>
        <w:r>
          <w:t>3</w:t>
        </w:r>
        <w:r>
          <w:fldChar w:fldCharType="end"/>
        </w:r>
      </w:hyperlink>
    </w:p>
    <w:p>
      <w:pPr>
        <w:pStyle w:val="TOC2"/>
        <w:tabs>
          <w:tab w:val="right" w:leader="dot" w:pos="8306"/>
        </w:tabs>
      </w:pPr>
      <w:hyperlink w:anchor="_Toc10771" w:history="1">
        <w:r>
          <w:rPr>
            <w:rFonts w:ascii="仿宋" w:eastAsia="仿宋" w:hAnsi="仿宋" w:cs="仿宋" w:hint="eastAsia"/>
            <w:lang w:eastAsia="zh-CN"/>
          </w:rPr>
          <w:t>(二)、螺旋藻市场分析预测</w:t>
        </w:r>
        <w:r>
          <w:tab/>
        </w:r>
        <w:r>
          <w:fldChar w:fldCharType="begin"/>
        </w:r>
        <w:r>
          <w:instrText xml:space="preserve"> PAGEREF _Toc10771 \h </w:instrText>
        </w:r>
        <w:r>
          <w:fldChar w:fldCharType="separate"/>
        </w:r>
        <w:r>
          <w:t>4</w:t>
        </w:r>
        <w:r>
          <w:fldChar w:fldCharType="end"/>
        </w:r>
      </w:hyperlink>
    </w:p>
    <w:p>
      <w:pPr>
        <w:pStyle w:val="TOC1"/>
        <w:tabs>
          <w:tab w:val="right" w:leader="dot" w:pos="8306"/>
        </w:tabs>
      </w:pPr>
      <w:hyperlink w:anchor="_Toc6008" w:history="1">
        <w:r>
          <w:rPr>
            <w:rFonts w:ascii="仿宋" w:eastAsia="仿宋" w:hAnsi="仿宋" w:cs="仿宋" w:hint="eastAsia"/>
            <w:lang w:eastAsia="zh-CN"/>
          </w:rPr>
          <w:t>二、螺旋藻项目土建工程</w:t>
        </w:r>
        <w:r>
          <w:tab/>
        </w:r>
        <w:r>
          <w:fldChar w:fldCharType="begin"/>
        </w:r>
        <w:r>
          <w:instrText xml:space="preserve"> PAGEREF _Toc6008 \h </w:instrText>
        </w:r>
        <w:r>
          <w:fldChar w:fldCharType="separate"/>
        </w:r>
        <w:r>
          <w:t>5</w:t>
        </w:r>
        <w:r>
          <w:fldChar w:fldCharType="end"/>
        </w:r>
      </w:hyperlink>
    </w:p>
    <w:p>
      <w:pPr>
        <w:pStyle w:val="TOC2"/>
        <w:tabs>
          <w:tab w:val="right" w:leader="dot" w:pos="8306"/>
        </w:tabs>
      </w:pPr>
      <w:hyperlink w:anchor="_Toc5639" w:history="1">
        <w:r>
          <w:rPr>
            <w:rFonts w:ascii="仿宋" w:eastAsia="仿宋" w:hAnsi="仿宋" w:cs="仿宋" w:hint="eastAsia"/>
            <w:lang w:eastAsia="zh-CN"/>
          </w:rPr>
          <w:t>(一)、建筑工程设计原则</w:t>
        </w:r>
        <w:r>
          <w:tab/>
        </w:r>
        <w:r>
          <w:fldChar w:fldCharType="begin"/>
        </w:r>
        <w:r>
          <w:instrText xml:space="preserve"> PAGEREF _Toc5639 \h </w:instrText>
        </w:r>
        <w:r>
          <w:fldChar w:fldCharType="separate"/>
        </w:r>
        <w:r>
          <w:t>5</w:t>
        </w:r>
        <w:r>
          <w:fldChar w:fldCharType="end"/>
        </w:r>
      </w:hyperlink>
    </w:p>
    <w:p>
      <w:pPr>
        <w:pStyle w:val="TOC2"/>
        <w:tabs>
          <w:tab w:val="right" w:leader="dot" w:pos="8306"/>
        </w:tabs>
      </w:pPr>
      <w:hyperlink w:anchor="_Toc13904" w:history="1">
        <w:r>
          <w:rPr>
            <w:rFonts w:ascii="仿宋" w:eastAsia="仿宋" w:hAnsi="仿宋" w:cs="仿宋" w:hint="eastAsia"/>
            <w:lang w:eastAsia="zh-CN"/>
          </w:rPr>
          <w:t>(二)、土建工程设计年限及安全等级</w:t>
        </w:r>
        <w:r>
          <w:tab/>
        </w:r>
        <w:r>
          <w:fldChar w:fldCharType="begin"/>
        </w:r>
        <w:r>
          <w:instrText xml:space="preserve"> PAGEREF _Toc13904 \h </w:instrText>
        </w:r>
        <w:r>
          <w:fldChar w:fldCharType="separate"/>
        </w:r>
        <w:r>
          <w:t>6</w:t>
        </w:r>
        <w:r>
          <w:fldChar w:fldCharType="end"/>
        </w:r>
      </w:hyperlink>
    </w:p>
    <w:p>
      <w:pPr>
        <w:pStyle w:val="TOC2"/>
        <w:tabs>
          <w:tab w:val="right" w:leader="dot" w:pos="8306"/>
        </w:tabs>
      </w:pPr>
      <w:hyperlink w:anchor="_Toc28935" w:history="1">
        <w:r>
          <w:rPr>
            <w:rFonts w:ascii="仿宋" w:eastAsia="仿宋" w:hAnsi="仿宋" w:cs="仿宋" w:hint="eastAsia"/>
            <w:lang w:eastAsia="zh-CN"/>
          </w:rPr>
          <w:t>(三)、建筑工程设计总体要求</w:t>
        </w:r>
        <w:r>
          <w:tab/>
        </w:r>
        <w:r>
          <w:fldChar w:fldCharType="begin"/>
        </w:r>
        <w:r>
          <w:instrText xml:space="preserve"> PAGEREF _Toc28935 \h </w:instrText>
        </w:r>
        <w:r>
          <w:fldChar w:fldCharType="separate"/>
        </w:r>
        <w:r>
          <w:t>7</w:t>
        </w:r>
        <w:r>
          <w:fldChar w:fldCharType="end"/>
        </w:r>
      </w:hyperlink>
    </w:p>
    <w:p>
      <w:pPr>
        <w:pStyle w:val="TOC2"/>
        <w:tabs>
          <w:tab w:val="right" w:leader="dot" w:pos="8306"/>
        </w:tabs>
      </w:pPr>
      <w:hyperlink w:anchor="_Toc24543" w:history="1">
        <w:r>
          <w:rPr>
            <w:rFonts w:ascii="仿宋" w:eastAsia="仿宋" w:hAnsi="仿宋" w:cs="仿宋" w:hint="eastAsia"/>
            <w:lang w:eastAsia="zh-CN"/>
          </w:rPr>
          <w:t>(四)、土建工程建设指标</w:t>
        </w:r>
        <w:r>
          <w:tab/>
        </w:r>
        <w:r>
          <w:fldChar w:fldCharType="begin"/>
        </w:r>
        <w:r>
          <w:instrText xml:space="preserve"> PAGEREF _Toc24543 \h </w:instrText>
        </w:r>
        <w:r>
          <w:fldChar w:fldCharType="separate"/>
        </w:r>
        <w:r>
          <w:t>8</w:t>
        </w:r>
        <w:r>
          <w:fldChar w:fldCharType="end"/>
        </w:r>
      </w:hyperlink>
    </w:p>
    <w:p>
      <w:pPr>
        <w:pStyle w:val="TOC1"/>
        <w:tabs>
          <w:tab w:val="right" w:leader="dot" w:pos="8306"/>
        </w:tabs>
      </w:pPr>
      <w:hyperlink w:anchor="_Toc8525" w:history="1">
        <w:r>
          <w:rPr>
            <w:rFonts w:ascii="仿宋" w:eastAsia="仿宋" w:hAnsi="仿宋" w:cs="仿宋" w:hint="eastAsia"/>
            <w:lang w:eastAsia="zh-CN"/>
          </w:rPr>
          <w:t>三、产品规划分析</w:t>
        </w:r>
        <w:r>
          <w:tab/>
        </w:r>
        <w:r>
          <w:fldChar w:fldCharType="begin"/>
        </w:r>
        <w:r>
          <w:instrText xml:space="preserve"> PAGEREF _Toc8525 \h </w:instrText>
        </w:r>
        <w:r>
          <w:fldChar w:fldCharType="separate"/>
        </w:r>
        <w:r>
          <w:t>8</w:t>
        </w:r>
        <w:r>
          <w:fldChar w:fldCharType="end"/>
        </w:r>
      </w:hyperlink>
    </w:p>
    <w:p>
      <w:pPr>
        <w:pStyle w:val="TOC2"/>
        <w:tabs>
          <w:tab w:val="right" w:leader="dot" w:pos="8306"/>
        </w:tabs>
      </w:pPr>
      <w:hyperlink w:anchor="_Toc12881" w:history="1">
        <w:r>
          <w:rPr>
            <w:rFonts w:ascii="仿宋" w:eastAsia="仿宋" w:hAnsi="仿宋" w:cs="仿宋" w:hint="eastAsia"/>
            <w:lang w:eastAsia="zh-CN"/>
          </w:rPr>
          <w:t>(一)、产品规划</w:t>
        </w:r>
        <w:r>
          <w:tab/>
        </w:r>
        <w:r>
          <w:fldChar w:fldCharType="begin"/>
        </w:r>
        <w:r>
          <w:instrText xml:space="preserve"> PAGEREF _Toc12881 \h </w:instrText>
        </w:r>
        <w:r>
          <w:fldChar w:fldCharType="separate"/>
        </w:r>
        <w:r>
          <w:t>8</w:t>
        </w:r>
        <w:r>
          <w:fldChar w:fldCharType="end"/>
        </w:r>
      </w:hyperlink>
    </w:p>
    <w:p>
      <w:pPr>
        <w:pStyle w:val="TOC2"/>
        <w:tabs>
          <w:tab w:val="right" w:leader="dot" w:pos="8306"/>
        </w:tabs>
      </w:pPr>
      <w:hyperlink w:anchor="_Toc16843" w:history="1">
        <w:r>
          <w:rPr>
            <w:rFonts w:ascii="仿宋" w:eastAsia="仿宋" w:hAnsi="仿宋" w:cs="仿宋" w:hint="eastAsia"/>
            <w:lang w:eastAsia="zh-CN"/>
          </w:rPr>
          <w:t>(二)、建设规模</w:t>
        </w:r>
        <w:r>
          <w:tab/>
        </w:r>
        <w:r>
          <w:fldChar w:fldCharType="begin"/>
        </w:r>
        <w:r>
          <w:instrText xml:space="preserve"> PAGEREF _Toc16843 \h </w:instrText>
        </w:r>
        <w:r>
          <w:fldChar w:fldCharType="separate"/>
        </w:r>
        <w:r>
          <w:t>9</w:t>
        </w:r>
        <w:r>
          <w:fldChar w:fldCharType="end"/>
        </w:r>
      </w:hyperlink>
    </w:p>
    <w:p>
      <w:pPr>
        <w:pStyle w:val="TOC1"/>
        <w:tabs>
          <w:tab w:val="right" w:leader="dot" w:pos="8306"/>
        </w:tabs>
      </w:pPr>
      <w:hyperlink w:anchor="_Toc17530" w:history="1">
        <w:r>
          <w:rPr>
            <w:rFonts w:ascii="仿宋" w:eastAsia="仿宋" w:hAnsi="仿宋" w:cs="仿宋" w:hint="eastAsia"/>
            <w:lang w:eastAsia="zh-CN"/>
          </w:rPr>
          <w:t>四、螺旋藻项目危机管理</w:t>
        </w:r>
        <w:r>
          <w:tab/>
        </w:r>
        <w:r>
          <w:fldChar w:fldCharType="begin"/>
        </w:r>
        <w:r>
          <w:instrText xml:space="preserve"> PAGEREF _Toc17530 \h </w:instrText>
        </w:r>
        <w:r>
          <w:fldChar w:fldCharType="separate"/>
        </w:r>
        <w:r>
          <w:t>10</w:t>
        </w:r>
        <w:r>
          <w:fldChar w:fldCharType="end"/>
        </w:r>
      </w:hyperlink>
    </w:p>
    <w:p>
      <w:pPr>
        <w:pStyle w:val="TOC2"/>
        <w:tabs>
          <w:tab w:val="right" w:leader="dot" w:pos="8306"/>
        </w:tabs>
      </w:pPr>
      <w:hyperlink w:anchor="_Toc32518" w:history="1">
        <w:r>
          <w:rPr>
            <w:rFonts w:ascii="仿宋" w:eastAsia="仿宋" w:hAnsi="仿宋" w:cs="仿宋" w:hint="eastAsia"/>
            <w:lang w:eastAsia="zh-CN"/>
          </w:rPr>
          <w:t>(一)、危机预警与识别</w:t>
        </w:r>
        <w:r>
          <w:tab/>
        </w:r>
        <w:r>
          <w:fldChar w:fldCharType="begin"/>
        </w:r>
        <w:r>
          <w:instrText xml:space="preserve"> PAGEREF _Toc32518 \h </w:instrText>
        </w:r>
        <w:r>
          <w:fldChar w:fldCharType="separate"/>
        </w:r>
        <w:r>
          <w:t>10</w:t>
        </w:r>
        <w:r>
          <w:fldChar w:fldCharType="end"/>
        </w:r>
      </w:hyperlink>
    </w:p>
    <w:p>
      <w:pPr>
        <w:pStyle w:val="TOC2"/>
        <w:tabs>
          <w:tab w:val="right" w:leader="dot" w:pos="8306"/>
        </w:tabs>
      </w:pPr>
      <w:hyperlink w:anchor="_Toc17862" w:history="1">
        <w:r>
          <w:rPr>
            <w:rFonts w:ascii="仿宋" w:eastAsia="仿宋" w:hAnsi="仿宋" w:cs="仿宋" w:hint="eastAsia"/>
            <w:lang w:eastAsia="zh-CN"/>
          </w:rPr>
          <w:t>(二)、危机应对与恢复</w:t>
        </w:r>
        <w:r>
          <w:tab/>
        </w:r>
        <w:r>
          <w:fldChar w:fldCharType="begin"/>
        </w:r>
        <w:r>
          <w:instrText xml:space="preserve"> PAGEREF _Toc17862 \h </w:instrText>
        </w:r>
        <w:r>
          <w:fldChar w:fldCharType="separate"/>
        </w:r>
        <w:r>
          <w:t>11</w:t>
        </w:r>
        <w:r>
          <w:fldChar w:fldCharType="end"/>
        </w:r>
      </w:hyperlink>
    </w:p>
    <w:p>
      <w:pPr>
        <w:pStyle w:val="TOC1"/>
        <w:tabs>
          <w:tab w:val="right" w:leader="dot" w:pos="8306"/>
        </w:tabs>
      </w:pPr>
      <w:hyperlink w:anchor="_Toc5071" w:history="1">
        <w:r>
          <w:rPr>
            <w:rFonts w:ascii="仿宋" w:eastAsia="仿宋" w:hAnsi="仿宋" w:cs="仿宋" w:hint="eastAsia"/>
            <w:lang w:eastAsia="zh-CN"/>
          </w:rPr>
          <w:t>五、工艺说明</w:t>
        </w:r>
        <w:r>
          <w:tab/>
        </w:r>
        <w:r>
          <w:fldChar w:fldCharType="begin"/>
        </w:r>
        <w:r>
          <w:instrText xml:space="preserve"> PAGEREF _Toc5071 \h </w:instrText>
        </w:r>
        <w:r>
          <w:fldChar w:fldCharType="separate"/>
        </w:r>
        <w:r>
          <w:t>12</w:t>
        </w:r>
        <w:r>
          <w:fldChar w:fldCharType="end"/>
        </w:r>
      </w:hyperlink>
    </w:p>
    <w:p>
      <w:pPr>
        <w:pStyle w:val="TOC2"/>
        <w:tabs>
          <w:tab w:val="right" w:leader="dot" w:pos="8306"/>
        </w:tabs>
      </w:pPr>
      <w:hyperlink w:anchor="_Toc29323" w:history="1">
        <w:r>
          <w:rPr>
            <w:rFonts w:ascii="仿宋" w:eastAsia="仿宋" w:hAnsi="仿宋" w:cs="仿宋" w:hint="eastAsia"/>
            <w:lang w:eastAsia="zh-CN"/>
          </w:rPr>
          <w:t>(一)、技术管理特点</w:t>
        </w:r>
        <w:r>
          <w:tab/>
        </w:r>
        <w:r>
          <w:fldChar w:fldCharType="begin"/>
        </w:r>
        <w:r>
          <w:instrText xml:space="preserve"> PAGEREF _Toc29323 \h </w:instrText>
        </w:r>
        <w:r>
          <w:fldChar w:fldCharType="separate"/>
        </w:r>
        <w:r>
          <w:t>12</w:t>
        </w:r>
        <w:r>
          <w:fldChar w:fldCharType="end"/>
        </w:r>
      </w:hyperlink>
    </w:p>
    <w:p>
      <w:pPr>
        <w:pStyle w:val="TOC2"/>
        <w:tabs>
          <w:tab w:val="right" w:leader="dot" w:pos="8306"/>
        </w:tabs>
      </w:pPr>
      <w:hyperlink w:anchor="_Toc11455" w:history="1">
        <w:r>
          <w:rPr>
            <w:rFonts w:ascii="仿宋" w:eastAsia="仿宋" w:hAnsi="仿宋" w:cs="仿宋" w:hint="eastAsia"/>
            <w:lang w:eastAsia="zh-CN"/>
          </w:rPr>
          <w:t>(二)、螺旋藻项目工艺技术设计方案</w:t>
        </w:r>
        <w:r>
          <w:tab/>
        </w:r>
        <w:r>
          <w:fldChar w:fldCharType="begin"/>
        </w:r>
        <w:r>
          <w:instrText xml:space="preserve"> PAGEREF _Toc11455 \h </w:instrText>
        </w:r>
        <w:r>
          <w:fldChar w:fldCharType="separate"/>
        </w:r>
        <w:r>
          <w:t>13</w:t>
        </w:r>
        <w:r>
          <w:fldChar w:fldCharType="end"/>
        </w:r>
      </w:hyperlink>
    </w:p>
    <w:p>
      <w:pPr>
        <w:pStyle w:val="TOC2"/>
        <w:tabs>
          <w:tab w:val="right" w:leader="dot" w:pos="8306"/>
        </w:tabs>
      </w:pPr>
      <w:hyperlink w:anchor="_Toc10263" w:history="1">
        <w:r>
          <w:rPr>
            <w:rFonts w:ascii="仿宋" w:eastAsia="仿宋" w:hAnsi="仿宋" w:cs="仿宋" w:hint="eastAsia"/>
            <w:lang w:eastAsia="zh-CN"/>
          </w:rPr>
          <w:t>(三)、设备选型方案</w:t>
        </w:r>
        <w:r>
          <w:tab/>
        </w:r>
        <w:r>
          <w:fldChar w:fldCharType="begin"/>
        </w:r>
        <w:r>
          <w:instrText xml:space="preserve"> PAGEREF _Toc10263 \h </w:instrText>
        </w:r>
        <w:r>
          <w:fldChar w:fldCharType="separate"/>
        </w:r>
        <w:r>
          <w:t>14</w:t>
        </w:r>
        <w:r>
          <w:fldChar w:fldCharType="end"/>
        </w:r>
      </w:hyperlink>
    </w:p>
    <w:p>
      <w:pPr>
        <w:pStyle w:val="TOC1"/>
        <w:tabs>
          <w:tab w:val="right" w:leader="dot" w:pos="8306"/>
        </w:tabs>
      </w:pPr>
      <w:hyperlink w:anchor="_Toc28837" w:history="1">
        <w:r>
          <w:rPr>
            <w:rFonts w:ascii="仿宋" w:eastAsia="仿宋" w:hAnsi="仿宋" w:cs="仿宋" w:hint="eastAsia"/>
            <w:lang w:eastAsia="zh-CN"/>
          </w:rPr>
          <w:t>六、螺旋藻项目文档管理</w:t>
        </w:r>
        <w:r>
          <w:tab/>
        </w:r>
        <w:r>
          <w:fldChar w:fldCharType="begin"/>
        </w:r>
        <w:r>
          <w:instrText xml:space="preserve"> PAGEREF _Toc28837 \h </w:instrText>
        </w:r>
        <w:r>
          <w:fldChar w:fldCharType="separate"/>
        </w:r>
        <w:r>
          <w:t>16</w:t>
        </w:r>
        <w:r>
          <w:fldChar w:fldCharType="end"/>
        </w:r>
      </w:hyperlink>
    </w:p>
    <w:p>
      <w:pPr>
        <w:pStyle w:val="TOC2"/>
        <w:tabs>
          <w:tab w:val="right" w:leader="dot" w:pos="8306"/>
        </w:tabs>
      </w:pPr>
      <w:hyperlink w:anchor="_Toc32233" w:history="1">
        <w:r>
          <w:rPr>
            <w:rFonts w:ascii="仿宋" w:eastAsia="仿宋" w:hAnsi="仿宋" w:cs="仿宋" w:hint="eastAsia"/>
            <w:lang w:eastAsia="zh-CN"/>
          </w:rPr>
          <w:t>(一)、文档编制与审查</w:t>
        </w:r>
        <w:r>
          <w:tab/>
        </w:r>
        <w:r>
          <w:fldChar w:fldCharType="begin"/>
        </w:r>
        <w:r>
          <w:instrText xml:space="preserve"> PAGEREF _Toc32233 \h </w:instrText>
        </w:r>
        <w:r>
          <w:fldChar w:fldCharType="separate"/>
        </w:r>
        <w:r>
          <w:t>16</w:t>
        </w:r>
        <w:r>
          <w:fldChar w:fldCharType="end"/>
        </w:r>
      </w:hyperlink>
    </w:p>
    <w:p>
      <w:pPr>
        <w:pStyle w:val="TOC2"/>
        <w:tabs>
          <w:tab w:val="right" w:leader="dot" w:pos="8306"/>
        </w:tabs>
      </w:pPr>
      <w:hyperlink w:anchor="_Toc7490" w:history="1">
        <w:r>
          <w:rPr>
            <w:rFonts w:ascii="仿宋" w:eastAsia="仿宋" w:hAnsi="仿宋" w:cs="仿宋" w:hint="eastAsia"/>
            <w:lang w:eastAsia="zh-CN"/>
          </w:rPr>
          <w:t>(二)、文档发布与分发</w:t>
        </w:r>
        <w:r>
          <w:tab/>
        </w:r>
        <w:r>
          <w:fldChar w:fldCharType="begin"/>
        </w:r>
        <w:r>
          <w:instrText xml:space="preserve"> PAGEREF _Toc7490 \h </w:instrText>
        </w:r>
        <w:r>
          <w:fldChar w:fldCharType="separate"/>
        </w:r>
        <w:r>
          <w:t>17</w:t>
        </w:r>
        <w:r>
          <w:fldChar w:fldCharType="end"/>
        </w:r>
      </w:hyperlink>
    </w:p>
    <w:p>
      <w:pPr>
        <w:pStyle w:val="TOC2"/>
        <w:tabs>
          <w:tab w:val="right" w:leader="dot" w:pos="8306"/>
        </w:tabs>
      </w:pPr>
      <w:hyperlink w:anchor="_Toc13815" w:history="1">
        <w:r>
          <w:rPr>
            <w:rFonts w:ascii="仿宋" w:eastAsia="仿宋" w:hAnsi="仿宋" w:cs="仿宋" w:hint="eastAsia"/>
            <w:lang w:eastAsia="zh-CN"/>
          </w:rPr>
          <w:t>(三)、文档存档与归档</w:t>
        </w:r>
        <w:r>
          <w:tab/>
        </w:r>
        <w:r>
          <w:fldChar w:fldCharType="begin"/>
        </w:r>
        <w:r>
          <w:instrText xml:space="preserve"> PAGEREF _Toc13815 \h </w:instrText>
        </w:r>
        <w:r>
          <w:fldChar w:fldCharType="separate"/>
        </w:r>
        <w:r>
          <w:t>18</w:t>
        </w:r>
        <w:r>
          <w:fldChar w:fldCharType="end"/>
        </w:r>
      </w:hyperlink>
    </w:p>
    <w:p>
      <w:pPr>
        <w:pStyle w:val="TOC1"/>
        <w:tabs>
          <w:tab w:val="right" w:leader="dot" w:pos="8306"/>
        </w:tabs>
      </w:pPr>
      <w:hyperlink w:anchor="_Toc25352" w:history="1">
        <w:r>
          <w:rPr>
            <w:rFonts w:ascii="仿宋" w:eastAsia="仿宋" w:hAnsi="仿宋" w:cs="仿宋" w:hint="eastAsia"/>
            <w:lang w:eastAsia="zh-CN"/>
          </w:rPr>
          <w:t>七、螺旋藻项目财务管理</w:t>
        </w:r>
        <w:r>
          <w:tab/>
        </w:r>
        <w:r>
          <w:fldChar w:fldCharType="begin"/>
        </w:r>
        <w:r>
          <w:instrText xml:space="preserve"> PAGEREF _Toc25352 \h </w:instrText>
        </w:r>
        <w:r>
          <w:fldChar w:fldCharType="separate"/>
        </w:r>
        <w:r>
          <w:t>19</w:t>
        </w:r>
        <w:r>
          <w:fldChar w:fldCharType="end"/>
        </w:r>
      </w:hyperlink>
    </w:p>
    <w:p>
      <w:pPr>
        <w:pStyle w:val="TOC2"/>
        <w:tabs>
          <w:tab w:val="right" w:leader="dot" w:pos="8306"/>
        </w:tabs>
      </w:pPr>
      <w:hyperlink w:anchor="_Toc9206" w:history="1">
        <w:r>
          <w:rPr>
            <w:rFonts w:ascii="仿宋" w:eastAsia="仿宋" w:hAnsi="仿宋" w:cs="仿宋" w:hint="eastAsia"/>
            <w:lang w:eastAsia="zh-CN"/>
          </w:rPr>
          <w:t>(一)、资金需求大</w:t>
        </w:r>
        <w:r>
          <w:tab/>
        </w:r>
        <w:r>
          <w:fldChar w:fldCharType="begin"/>
        </w:r>
        <w:r>
          <w:instrText xml:space="preserve"> PAGEREF _Toc9206 \h </w:instrText>
        </w:r>
        <w:r>
          <w:fldChar w:fldCharType="separate"/>
        </w:r>
        <w:r>
          <w:t>19</w:t>
        </w:r>
        <w:r>
          <w:fldChar w:fldCharType="end"/>
        </w:r>
      </w:hyperlink>
    </w:p>
    <w:p>
      <w:pPr>
        <w:pStyle w:val="TOC2"/>
        <w:tabs>
          <w:tab w:val="right" w:leader="dot" w:pos="8306"/>
        </w:tabs>
      </w:pPr>
      <w:hyperlink w:anchor="_Toc16315" w:history="1">
        <w:r>
          <w:rPr>
            <w:rFonts w:ascii="仿宋" w:eastAsia="仿宋" w:hAnsi="仿宋" w:cs="仿宋" w:hint="eastAsia"/>
            <w:lang w:eastAsia="zh-CN"/>
          </w:rPr>
          <w:t>(二)、研发周期长</w:t>
        </w:r>
        <w:r>
          <w:tab/>
        </w:r>
        <w:r>
          <w:fldChar w:fldCharType="begin"/>
        </w:r>
        <w:r>
          <w:instrText xml:space="preserve"> PAGEREF _Toc16315 \h </w:instrText>
        </w:r>
        <w:r>
          <w:fldChar w:fldCharType="separate"/>
        </w:r>
        <w:r>
          <w:t>20</w:t>
        </w:r>
        <w:r>
          <w:fldChar w:fldCharType="end"/>
        </w:r>
      </w:hyperlink>
    </w:p>
    <w:p>
      <w:pPr>
        <w:pStyle w:val="TOC2"/>
        <w:tabs>
          <w:tab w:val="right" w:leader="dot" w:pos="8306"/>
        </w:tabs>
      </w:pPr>
      <w:hyperlink w:anchor="_Toc27636" w:history="1">
        <w:r>
          <w:rPr>
            <w:rFonts w:ascii="仿宋" w:eastAsia="仿宋" w:hAnsi="仿宋" w:cs="仿宋" w:hint="eastAsia"/>
            <w:lang w:eastAsia="zh-CN"/>
          </w:rPr>
          <w:t>(三)、市场风险大</w:t>
        </w:r>
        <w:r>
          <w:tab/>
        </w:r>
        <w:r>
          <w:fldChar w:fldCharType="begin"/>
        </w:r>
        <w:r>
          <w:instrText xml:space="preserve"> PAGEREF _Toc27636 \h </w:instrText>
        </w:r>
        <w:r>
          <w:fldChar w:fldCharType="separate"/>
        </w:r>
        <w:r>
          <w:t>21</w:t>
        </w:r>
        <w:r>
          <w:fldChar w:fldCharType="end"/>
        </w:r>
      </w:hyperlink>
    </w:p>
    <w:p>
      <w:pPr>
        <w:pStyle w:val="TOC2"/>
        <w:tabs>
          <w:tab w:val="right" w:leader="dot" w:pos="8306"/>
        </w:tabs>
      </w:pPr>
      <w:hyperlink w:anchor="_Toc22302" w:history="1">
        <w:r>
          <w:rPr>
            <w:rFonts w:ascii="仿宋" w:eastAsia="仿宋" w:hAnsi="仿宋" w:cs="仿宋" w:hint="eastAsia"/>
            <w:lang w:eastAsia="zh-CN"/>
          </w:rPr>
          <w:t>(四)、利润率高</w:t>
        </w:r>
        <w:r>
          <w:tab/>
        </w:r>
        <w:r>
          <w:fldChar w:fldCharType="begin"/>
        </w:r>
        <w:r>
          <w:instrText xml:space="preserve"> PAGEREF _Toc22302 \h </w:instrText>
        </w:r>
        <w:r>
          <w:fldChar w:fldCharType="separate"/>
        </w:r>
        <w:r>
          <w:t>24</w:t>
        </w:r>
        <w:r>
          <w:fldChar w:fldCharType="end"/>
        </w:r>
      </w:hyperlink>
    </w:p>
    <w:p>
      <w:pPr>
        <w:pStyle w:val="TOC1"/>
        <w:tabs>
          <w:tab w:val="right" w:leader="dot" w:pos="8306"/>
        </w:tabs>
      </w:pPr>
      <w:hyperlink w:anchor="_Toc15056" w:history="1">
        <w:r>
          <w:rPr>
            <w:rFonts w:ascii="仿宋" w:eastAsia="仿宋" w:hAnsi="仿宋" w:cs="仿宋" w:hint="eastAsia"/>
            <w:lang w:eastAsia="zh-CN"/>
          </w:rPr>
          <w:t>八、螺旋藻项目创新与研发</w:t>
        </w:r>
        <w:r>
          <w:tab/>
        </w:r>
        <w:r>
          <w:fldChar w:fldCharType="begin"/>
        </w:r>
        <w:r>
          <w:instrText xml:space="preserve"> PAGEREF _Toc15056 \h </w:instrText>
        </w:r>
        <w:r>
          <w:fldChar w:fldCharType="separate"/>
        </w:r>
        <w:r>
          <w:t>26</w:t>
        </w:r>
        <w:r>
          <w:fldChar w:fldCharType="end"/>
        </w:r>
      </w:hyperlink>
    </w:p>
    <w:p>
      <w:pPr>
        <w:pStyle w:val="TOC2"/>
        <w:tabs>
          <w:tab w:val="right" w:leader="dot" w:pos="8306"/>
        </w:tabs>
      </w:pPr>
      <w:hyperlink w:anchor="_Toc537" w:history="1">
        <w:r>
          <w:rPr>
            <w:rFonts w:ascii="仿宋" w:eastAsia="仿宋" w:hAnsi="仿宋" w:cs="仿宋" w:hint="eastAsia"/>
            <w:lang w:eastAsia="zh-CN"/>
          </w:rPr>
          <w:t>(一)、创新策略与方向</w:t>
        </w:r>
        <w:r>
          <w:tab/>
        </w:r>
        <w:r>
          <w:fldChar w:fldCharType="begin"/>
        </w:r>
        <w:r>
          <w:instrText xml:space="preserve"> PAGEREF _Toc537 \h </w:instrText>
        </w:r>
        <w:r>
          <w:fldChar w:fldCharType="separate"/>
        </w:r>
        <w:r>
          <w:t>26</w:t>
        </w:r>
        <w:r>
          <w:fldChar w:fldCharType="end"/>
        </w:r>
      </w:hyperlink>
    </w:p>
    <w:p>
      <w:pPr>
        <w:pStyle w:val="TOC2"/>
        <w:tabs>
          <w:tab w:val="right" w:leader="dot" w:pos="8306"/>
        </w:tabs>
      </w:pPr>
      <w:hyperlink w:anchor="_Toc28492" w:history="1">
        <w:r>
          <w:rPr>
            <w:rFonts w:ascii="仿宋" w:eastAsia="仿宋" w:hAnsi="仿宋" w:cs="仿宋" w:hint="eastAsia"/>
            <w:lang w:eastAsia="zh-CN"/>
          </w:rPr>
          <w:t>(二)、研发规划与投入</w:t>
        </w:r>
        <w:r>
          <w:tab/>
        </w:r>
        <w:r>
          <w:fldChar w:fldCharType="begin"/>
        </w:r>
        <w:r>
          <w:instrText xml:space="preserve"> PAGEREF _Toc28492 \h </w:instrText>
        </w:r>
        <w:r>
          <w:fldChar w:fldCharType="separate"/>
        </w:r>
        <w:r>
          <w:t>27</w:t>
        </w:r>
        <w:r>
          <w:fldChar w:fldCharType="end"/>
        </w:r>
      </w:hyperlink>
    </w:p>
    <w:p>
      <w:pPr>
        <w:pStyle w:val="TOC1"/>
        <w:tabs>
          <w:tab w:val="right" w:leader="dot" w:pos="8306"/>
        </w:tabs>
      </w:pPr>
      <w:hyperlink w:anchor="_Toc20474" w:history="1">
        <w:r>
          <w:rPr>
            <w:rFonts w:ascii="仿宋" w:eastAsia="仿宋" w:hAnsi="仿宋" w:cs="仿宋" w:hint="eastAsia"/>
            <w:lang w:eastAsia="zh-CN"/>
          </w:rPr>
          <w:t>九、螺旋藻项目社会影响</w:t>
        </w:r>
        <w:r>
          <w:tab/>
        </w:r>
        <w:r>
          <w:fldChar w:fldCharType="begin"/>
        </w:r>
        <w:r>
          <w:instrText xml:space="preserve"> PAGEREF _Toc20474 \h </w:instrText>
        </w:r>
        <w:r>
          <w:fldChar w:fldCharType="separate"/>
        </w:r>
        <w:r>
          <w:t>29</w:t>
        </w:r>
        <w:r>
          <w:fldChar w:fldCharType="end"/>
        </w:r>
      </w:hyperlink>
    </w:p>
    <w:p>
      <w:pPr>
        <w:pStyle w:val="TOC2"/>
        <w:tabs>
          <w:tab w:val="right" w:leader="dot" w:pos="8306"/>
        </w:tabs>
      </w:pPr>
      <w:hyperlink w:anchor="_Toc8396" w:history="1">
        <w:r>
          <w:rPr>
            <w:rFonts w:ascii="仿宋" w:eastAsia="仿宋" w:hAnsi="仿宋" w:cs="仿宋" w:hint="eastAsia"/>
            <w:lang w:eastAsia="zh-CN"/>
          </w:rPr>
          <w:t>(一)、社会责任与义务</w:t>
        </w:r>
        <w:r>
          <w:tab/>
        </w:r>
        <w:r>
          <w:fldChar w:fldCharType="begin"/>
        </w:r>
        <w:r>
          <w:instrText xml:space="preserve"> PAGEREF _Toc8396 \h </w:instrText>
        </w:r>
        <w:r>
          <w:fldChar w:fldCharType="separate"/>
        </w:r>
        <w:r>
          <w:t>29</w:t>
        </w:r>
        <w:r>
          <w:fldChar w:fldCharType="end"/>
        </w:r>
      </w:hyperlink>
    </w:p>
    <w:p>
      <w:pPr>
        <w:pStyle w:val="TOC2"/>
        <w:tabs>
          <w:tab w:val="right" w:leader="dot" w:pos="8306"/>
        </w:tabs>
      </w:pPr>
      <w:hyperlink w:anchor="_Toc21175" w:history="1">
        <w:r>
          <w:rPr>
            <w:rFonts w:ascii="仿宋" w:eastAsia="仿宋" w:hAnsi="仿宋" w:cs="仿宋" w:hint="eastAsia"/>
            <w:lang w:eastAsia="zh-CN"/>
          </w:rPr>
          <w:t>(二)、社会参与与沟通</w:t>
        </w:r>
        <w:r>
          <w:tab/>
        </w:r>
        <w:r>
          <w:fldChar w:fldCharType="begin"/>
        </w:r>
        <w:r>
          <w:instrText xml:space="preserve"> PAGEREF _Toc21175 \h </w:instrText>
        </w:r>
        <w:r>
          <w:fldChar w:fldCharType="separate"/>
        </w:r>
        <w:r>
          <w:t>30</w:t>
        </w:r>
        <w:r>
          <w:fldChar w:fldCharType="end"/>
        </w:r>
      </w:hyperlink>
    </w:p>
    <w:p>
      <w:pPr>
        <w:pStyle w:val="TOC1"/>
        <w:tabs>
          <w:tab w:val="right" w:leader="dot" w:pos="8306"/>
        </w:tabs>
      </w:pPr>
      <w:hyperlink w:anchor="_Toc6403" w:history="1">
        <w:r>
          <w:rPr>
            <w:rFonts w:ascii="仿宋" w:eastAsia="仿宋" w:hAnsi="仿宋" w:cs="仿宋" w:hint="eastAsia"/>
            <w:lang w:eastAsia="zh-CN"/>
          </w:rPr>
          <w:t>十、螺旋藻项目人力资源管理</w:t>
        </w:r>
        <w:r>
          <w:tab/>
        </w:r>
        <w:r>
          <w:fldChar w:fldCharType="begin"/>
        </w:r>
        <w:r>
          <w:instrText xml:space="preserve"> PAGEREF _Toc6403 \h </w:instrText>
        </w:r>
        <w:r>
          <w:fldChar w:fldCharType="separate"/>
        </w:r>
        <w:r>
          <w:t>31</w:t>
        </w:r>
        <w:r>
          <w:fldChar w:fldCharType="end"/>
        </w:r>
      </w:hyperlink>
    </w:p>
    <w:p>
      <w:pPr>
        <w:pStyle w:val="TOC2"/>
        <w:tabs>
          <w:tab w:val="right" w:leader="dot" w:pos="8306"/>
        </w:tabs>
      </w:pPr>
      <w:hyperlink w:anchor="_Toc5733" w:history="1">
        <w:r>
          <w:rPr>
            <w:rFonts w:ascii="仿宋" w:eastAsia="仿宋" w:hAnsi="仿宋" w:cs="仿宋" w:hint="eastAsia"/>
            <w:lang w:eastAsia="zh-CN"/>
          </w:rPr>
          <w:t>(一)、建立健全的预算管理制度</w:t>
        </w:r>
        <w:r>
          <w:tab/>
        </w:r>
        <w:r>
          <w:fldChar w:fldCharType="begin"/>
        </w:r>
        <w:r>
          <w:instrText xml:space="preserve"> PAGEREF _Toc5733 \h </w:instrText>
        </w:r>
        <w:r>
          <w:fldChar w:fldCharType="separate"/>
        </w:r>
        <w:r>
          <w:t>31</w:t>
        </w:r>
        <w:r>
          <w:fldChar w:fldCharType="end"/>
        </w:r>
      </w:hyperlink>
    </w:p>
    <w:p>
      <w:pPr>
        <w:pStyle w:val="TOC2"/>
        <w:tabs>
          <w:tab w:val="right" w:leader="dot" w:pos="8306"/>
        </w:tabs>
      </w:pPr>
      <w:hyperlink w:anchor="_Toc16416" w:history="1">
        <w:r>
          <w:rPr>
            <w:rFonts w:ascii="仿宋" w:eastAsia="仿宋" w:hAnsi="仿宋" w:cs="仿宋" w:hint="eastAsia"/>
            <w:lang w:eastAsia="zh-CN"/>
          </w:rPr>
          <w:t>(二)、加强资金流动监控</w:t>
        </w:r>
        <w:r>
          <w:tab/>
        </w:r>
        <w:r>
          <w:fldChar w:fldCharType="begin"/>
        </w:r>
        <w:r>
          <w:instrText xml:space="preserve"> PAGEREF _Toc16416 \h </w:instrText>
        </w:r>
        <w:r>
          <w:fldChar w:fldCharType="separate"/>
        </w:r>
        <w:r>
          <w:t>32</w:t>
        </w:r>
        <w:r>
          <w:fldChar w:fldCharType="end"/>
        </w:r>
      </w:hyperlink>
    </w:p>
    <w:p>
      <w:pPr>
        <w:pStyle w:val="TOC2"/>
        <w:tabs>
          <w:tab w:val="right" w:leader="dot" w:pos="8306"/>
        </w:tabs>
      </w:pPr>
      <w:hyperlink w:anchor="_Toc25916" w:history="1">
        <w:r>
          <w:rPr>
            <w:rFonts w:ascii="仿宋" w:eastAsia="仿宋" w:hAnsi="仿宋" w:cs="仿宋" w:hint="eastAsia"/>
            <w:lang w:eastAsia="zh-CN"/>
          </w:rPr>
          <w:t>(三)、制定完善的风险控制机制</w:t>
        </w:r>
        <w:r>
          <w:tab/>
        </w:r>
        <w:r>
          <w:fldChar w:fldCharType="begin"/>
        </w:r>
        <w:r>
          <w:instrText xml:space="preserve"> PAGEREF _Toc25916 \h </w:instrText>
        </w:r>
        <w:r>
          <w:fldChar w:fldCharType="separate"/>
        </w:r>
        <w:r>
          <w:t>34</w:t>
        </w:r>
        <w:r>
          <w:fldChar w:fldCharType="end"/>
        </w:r>
      </w:hyperlink>
    </w:p>
    <w:p>
      <w:pPr>
        <w:pStyle w:val="TOC2"/>
        <w:tabs>
          <w:tab w:val="right" w:leader="dot" w:pos="8306"/>
        </w:tabs>
      </w:pPr>
      <w:hyperlink w:anchor="_Toc14130" w:history="1">
        <w:r>
          <w:rPr>
            <w:rFonts w:ascii="仿宋" w:eastAsia="仿宋" w:hAnsi="仿宋" w:cs="仿宋" w:hint="eastAsia"/>
            <w:lang w:eastAsia="zh-CN"/>
          </w:rPr>
          <w:t>(四)、优化成本管理</w:t>
        </w:r>
        <w:r>
          <w:tab/>
        </w:r>
        <w:r>
          <w:fldChar w:fldCharType="begin"/>
        </w:r>
        <w:r>
          <w:instrText xml:space="preserve"> PAGEREF _Toc14130 \h </w:instrText>
        </w:r>
        <w:r>
          <w:fldChar w:fldCharType="separate"/>
        </w:r>
        <w:r>
          <w:t>35</w:t>
        </w:r>
        <w:r>
          <w:fldChar w:fldCharType="end"/>
        </w:r>
      </w:hyperlink>
    </w:p>
    <w:p>
      <w:pPr>
        <w:pStyle w:val="TOC1"/>
        <w:tabs>
          <w:tab w:val="right" w:leader="dot" w:pos="8306"/>
        </w:tabs>
      </w:pPr>
      <w:hyperlink w:anchor="_Toc17630" w:history="1">
        <w:r>
          <w:rPr>
            <w:rFonts w:ascii="仿宋" w:eastAsia="仿宋" w:hAnsi="仿宋" w:cs="仿宋" w:hint="eastAsia"/>
            <w:lang w:eastAsia="zh-CN"/>
          </w:rPr>
          <w:t>十一、螺旋藻项目人力资源培养与发展</w:t>
        </w:r>
        <w:r>
          <w:tab/>
        </w:r>
        <w:r>
          <w:fldChar w:fldCharType="begin"/>
        </w:r>
        <w:r>
          <w:instrText xml:space="preserve"> PAGEREF _Toc17630 \h </w:instrText>
        </w:r>
        <w:r>
          <w:fldChar w:fldCharType="separate"/>
        </w:r>
        <w:r>
          <w:t>36</w:t>
        </w:r>
        <w:r>
          <w:fldChar w:fldCharType="end"/>
        </w:r>
      </w:hyperlink>
    </w:p>
    <w:p>
      <w:pPr>
        <w:pStyle w:val="TOC2"/>
        <w:tabs>
          <w:tab w:val="right" w:leader="dot" w:pos="8306"/>
        </w:tabs>
      </w:pPr>
      <w:hyperlink w:anchor="_Toc31455" w:history="1">
        <w:r>
          <w:rPr>
            <w:rFonts w:ascii="仿宋" w:eastAsia="仿宋" w:hAnsi="仿宋" w:cs="仿宋" w:hint="eastAsia"/>
            <w:lang w:eastAsia="zh-CN"/>
          </w:rPr>
          <w:t>(一)、人才需求与规划</w:t>
        </w:r>
        <w:r>
          <w:tab/>
        </w:r>
        <w:r>
          <w:fldChar w:fldCharType="begin"/>
        </w:r>
        <w:r>
          <w:instrText xml:space="preserve"> PAGEREF _Toc31455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64" w:history="1">
        <w:r>
          <w:rPr>
            <w:rFonts w:ascii="仿宋" w:eastAsia="仿宋" w:hAnsi="仿宋" w:cs="仿宋" w:hint="eastAsia"/>
            <w:lang w:eastAsia="zh-CN"/>
          </w:rPr>
          <w:t>(二)、培训与发展计划</w:t>
        </w:r>
        <w:r>
          <w:tab/>
        </w:r>
        <w:r>
          <w:fldChar w:fldCharType="begin"/>
        </w:r>
        <w:r>
          <w:instrText xml:space="preserve"> PAGEREF _Toc16064 \h </w:instrText>
        </w:r>
        <w:r>
          <w:fldChar w:fldCharType="separate"/>
        </w:r>
        <w:r>
          <w:t>37</w:t>
        </w:r>
        <w:r>
          <w:fldChar w:fldCharType="end"/>
        </w:r>
      </w:hyperlink>
    </w:p>
    <w:p>
      <w:pPr>
        <w:pStyle w:val="TOC1"/>
        <w:tabs>
          <w:tab w:val="right" w:leader="dot" w:pos="8306"/>
        </w:tabs>
      </w:pPr>
      <w:hyperlink w:anchor="_Toc30882" w:history="1">
        <w:r>
          <w:rPr>
            <w:rFonts w:ascii="仿宋" w:eastAsia="仿宋" w:hAnsi="仿宋" w:cs="仿宋" w:hint="eastAsia"/>
            <w:lang w:eastAsia="zh-CN"/>
          </w:rPr>
          <w:t>十二、生产安全保护</w:t>
        </w:r>
        <w:r>
          <w:tab/>
        </w:r>
        <w:r>
          <w:fldChar w:fldCharType="begin"/>
        </w:r>
        <w:r>
          <w:instrText xml:space="preserve"> PAGEREF _Toc30882 \h </w:instrText>
        </w:r>
        <w:r>
          <w:fldChar w:fldCharType="separate"/>
        </w:r>
        <w:r>
          <w:t>37</w:t>
        </w:r>
        <w:r>
          <w:fldChar w:fldCharType="end"/>
        </w:r>
      </w:hyperlink>
    </w:p>
    <w:p>
      <w:pPr>
        <w:pStyle w:val="TOC2"/>
        <w:tabs>
          <w:tab w:val="right" w:leader="dot" w:pos="8306"/>
        </w:tabs>
      </w:pPr>
      <w:hyperlink w:anchor="_Toc21727" w:history="1">
        <w:r>
          <w:rPr>
            <w:rFonts w:ascii="仿宋" w:eastAsia="仿宋" w:hAnsi="仿宋" w:cs="仿宋" w:hint="eastAsia"/>
            <w:lang w:eastAsia="zh-CN"/>
          </w:rPr>
          <w:t>(一)、消防安全</w:t>
        </w:r>
        <w:r>
          <w:tab/>
        </w:r>
        <w:r>
          <w:fldChar w:fldCharType="begin"/>
        </w:r>
        <w:r>
          <w:instrText xml:space="preserve"> PAGEREF _Toc21727 \h </w:instrText>
        </w:r>
        <w:r>
          <w:fldChar w:fldCharType="separate"/>
        </w:r>
        <w:r>
          <w:t>37</w:t>
        </w:r>
        <w:r>
          <w:fldChar w:fldCharType="end"/>
        </w:r>
      </w:hyperlink>
    </w:p>
    <w:p>
      <w:pPr>
        <w:pStyle w:val="TOC2"/>
        <w:tabs>
          <w:tab w:val="right" w:leader="dot" w:pos="8306"/>
        </w:tabs>
      </w:pPr>
      <w:hyperlink w:anchor="_Toc4907" w:history="1">
        <w:r>
          <w:rPr>
            <w:rFonts w:ascii="仿宋" w:eastAsia="仿宋" w:hAnsi="仿宋" w:cs="仿宋" w:hint="eastAsia"/>
            <w:lang w:eastAsia="zh-CN"/>
          </w:rPr>
          <w:t>(二)、防火防爆总图布置措施</w:t>
        </w:r>
        <w:r>
          <w:tab/>
        </w:r>
        <w:r>
          <w:fldChar w:fldCharType="begin"/>
        </w:r>
        <w:r>
          <w:instrText xml:space="preserve"> PAGEREF _Toc4907 \h </w:instrText>
        </w:r>
        <w:r>
          <w:fldChar w:fldCharType="separate"/>
        </w:r>
        <w:r>
          <w:t>39</w:t>
        </w:r>
        <w:r>
          <w:fldChar w:fldCharType="end"/>
        </w:r>
      </w:hyperlink>
    </w:p>
    <w:p>
      <w:pPr>
        <w:pStyle w:val="TOC2"/>
        <w:tabs>
          <w:tab w:val="right" w:leader="dot" w:pos="8306"/>
        </w:tabs>
      </w:pPr>
      <w:hyperlink w:anchor="_Toc19760" w:history="1">
        <w:r>
          <w:rPr>
            <w:rFonts w:ascii="仿宋" w:eastAsia="仿宋" w:hAnsi="仿宋" w:cs="仿宋" w:hint="eastAsia"/>
            <w:lang w:eastAsia="zh-CN"/>
          </w:rPr>
          <w:t>(三)、自然灾害防范措施</w:t>
        </w:r>
        <w:r>
          <w:tab/>
        </w:r>
        <w:r>
          <w:fldChar w:fldCharType="begin"/>
        </w:r>
        <w:r>
          <w:instrText xml:space="preserve"> PAGEREF _Toc19760 \h </w:instrText>
        </w:r>
        <w:r>
          <w:fldChar w:fldCharType="separate"/>
        </w:r>
        <w:r>
          <w:t>39</w:t>
        </w:r>
        <w:r>
          <w:fldChar w:fldCharType="end"/>
        </w:r>
      </w:hyperlink>
    </w:p>
    <w:p>
      <w:pPr>
        <w:pStyle w:val="TOC2"/>
        <w:tabs>
          <w:tab w:val="right" w:leader="dot" w:pos="8306"/>
        </w:tabs>
      </w:pPr>
      <w:hyperlink w:anchor="_Toc13977" w:history="1">
        <w:r>
          <w:rPr>
            <w:rFonts w:ascii="仿宋" w:eastAsia="仿宋" w:hAnsi="仿宋" w:cs="仿宋" w:hint="eastAsia"/>
            <w:lang w:eastAsia="zh-CN"/>
          </w:rPr>
          <w:t>(四)、安全色及安全标志使用要求</w:t>
        </w:r>
        <w:r>
          <w:tab/>
        </w:r>
        <w:r>
          <w:fldChar w:fldCharType="begin"/>
        </w:r>
        <w:r>
          <w:instrText xml:space="preserve"> PAGEREF _Toc13977 \h </w:instrText>
        </w:r>
        <w:r>
          <w:fldChar w:fldCharType="separate"/>
        </w:r>
        <w:r>
          <w:t>40</w:t>
        </w:r>
        <w:r>
          <w:fldChar w:fldCharType="end"/>
        </w:r>
      </w:hyperlink>
    </w:p>
    <w:p>
      <w:pPr>
        <w:pStyle w:val="TOC2"/>
        <w:tabs>
          <w:tab w:val="right" w:leader="dot" w:pos="8306"/>
        </w:tabs>
      </w:pPr>
      <w:hyperlink w:anchor="_Toc4450" w:history="1">
        <w:r>
          <w:rPr>
            <w:rFonts w:ascii="仿宋" w:eastAsia="仿宋" w:hAnsi="仿宋" w:cs="仿宋" w:hint="eastAsia"/>
            <w:lang w:eastAsia="zh-CN"/>
          </w:rPr>
          <w:t>(五)、防尘防毒措施</w:t>
        </w:r>
        <w:r>
          <w:tab/>
        </w:r>
        <w:r>
          <w:fldChar w:fldCharType="begin"/>
        </w:r>
        <w:r>
          <w:instrText xml:space="preserve"> PAGEREF _Toc4450 \h </w:instrText>
        </w:r>
        <w:r>
          <w:fldChar w:fldCharType="separate"/>
        </w:r>
        <w:r>
          <w:t>41</w:t>
        </w:r>
        <w:r>
          <w:fldChar w:fldCharType="end"/>
        </w:r>
      </w:hyperlink>
    </w:p>
    <w:p>
      <w:pPr>
        <w:pStyle w:val="TOC2"/>
        <w:tabs>
          <w:tab w:val="right" w:leader="dot" w:pos="8306"/>
        </w:tabs>
      </w:pPr>
      <w:hyperlink w:anchor="_Toc25510" w:history="1">
        <w:r>
          <w:rPr>
            <w:rFonts w:ascii="仿宋" w:eastAsia="仿宋" w:hAnsi="仿宋" w:cs="仿宋" w:hint="eastAsia"/>
            <w:lang w:eastAsia="zh-CN"/>
          </w:rPr>
          <w:t>(六)、防静电、触电防护及防雷措施</w:t>
        </w:r>
        <w:r>
          <w:tab/>
        </w:r>
        <w:r>
          <w:fldChar w:fldCharType="begin"/>
        </w:r>
        <w:r>
          <w:instrText xml:space="preserve"> PAGEREF _Toc25510 \h </w:instrText>
        </w:r>
        <w:r>
          <w:fldChar w:fldCharType="separate"/>
        </w:r>
        <w:r>
          <w:t>42</w:t>
        </w:r>
        <w:r>
          <w:fldChar w:fldCharType="end"/>
        </w:r>
      </w:hyperlink>
    </w:p>
    <w:p>
      <w:pPr>
        <w:pStyle w:val="TOC2"/>
        <w:tabs>
          <w:tab w:val="right" w:leader="dot" w:pos="8306"/>
        </w:tabs>
      </w:pPr>
      <w:hyperlink w:anchor="_Toc3571" w:history="1">
        <w:r>
          <w:rPr>
            <w:rFonts w:ascii="仿宋" w:eastAsia="仿宋" w:hAnsi="仿宋" w:cs="仿宋" w:hint="eastAsia"/>
            <w:lang w:eastAsia="zh-CN"/>
          </w:rPr>
          <w:t>(七)、机械设备安全保障措施</w:t>
        </w:r>
        <w:r>
          <w:tab/>
        </w:r>
        <w:r>
          <w:fldChar w:fldCharType="begin"/>
        </w:r>
        <w:r>
          <w:instrText xml:space="preserve"> PAGEREF _Toc3571 \h </w:instrText>
        </w:r>
        <w:r>
          <w:fldChar w:fldCharType="separate"/>
        </w:r>
        <w:r>
          <w:t>44</w:t>
        </w:r>
        <w:r>
          <w:fldChar w:fldCharType="end"/>
        </w:r>
      </w:hyperlink>
    </w:p>
    <w:p>
      <w:pPr>
        <w:pStyle w:val="TOC1"/>
        <w:tabs>
          <w:tab w:val="right" w:leader="dot" w:pos="8306"/>
        </w:tabs>
      </w:pPr>
      <w:hyperlink w:anchor="_Toc4340" w:history="1">
        <w:r>
          <w:rPr>
            <w:rFonts w:ascii="仿宋" w:eastAsia="仿宋" w:hAnsi="仿宋" w:cs="仿宋" w:hint="eastAsia"/>
            <w:lang w:eastAsia="zh-CN"/>
          </w:rPr>
          <w:t>十三、供应链管理</w:t>
        </w:r>
        <w:r>
          <w:tab/>
        </w:r>
        <w:r>
          <w:fldChar w:fldCharType="begin"/>
        </w:r>
        <w:r>
          <w:instrText xml:space="preserve"> PAGEREF _Toc4340 \h </w:instrText>
        </w:r>
        <w:r>
          <w:fldChar w:fldCharType="separate"/>
        </w:r>
        <w:r>
          <w:t>45</w:t>
        </w:r>
        <w:r>
          <w:fldChar w:fldCharType="end"/>
        </w:r>
      </w:hyperlink>
    </w:p>
    <w:p>
      <w:pPr>
        <w:pStyle w:val="TOC2"/>
        <w:tabs>
          <w:tab w:val="right" w:leader="dot" w:pos="8306"/>
        </w:tabs>
      </w:pPr>
      <w:hyperlink w:anchor="_Toc4772" w:history="1">
        <w:r>
          <w:rPr>
            <w:rFonts w:ascii="仿宋" w:eastAsia="仿宋" w:hAnsi="仿宋" w:cs="仿宋" w:hint="eastAsia"/>
            <w:lang w:eastAsia="zh-CN"/>
          </w:rPr>
          <w:t>(一)、供应链战略规划</w:t>
        </w:r>
        <w:r>
          <w:tab/>
        </w:r>
        <w:r>
          <w:fldChar w:fldCharType="begin"/>
        </w:r>
        <w:r>
          <w:instrText xml:space="preserve"> PAGEREF _Toc4772 \h </w:instrText>
        </w:r>
        <w:r>
          <w:fldChar w:fldCharType="separate"/>
        </w:r>
        <w:r>
          <w:t>45</w:t>
        </w:r>
        <w:r>
          <w:fldChar w:fldCharType="end"/>
        </w:r>
      </w:hyperlink>
    </w:p>
    <w:p>
      <w:pPr>
        <w:pStyle w:val="TOC2"/>
        <w:tabs>
          <w:tab w:val="right" w:leader="dot" w:pos="8306"/>
        </w:tabs>
      </w:pPr>
      <w:hyperlink w:anchor="_Toc31785" w:history="1">
        <w:r>
          <w:rPr>
            <w:rFonts w:ascii="仿宋" w:eastAsia="仿宋" w:hAnsi="仿宋" w:cs="仿宋" w:hint="eastAsia"/>
            <w:lang w:eastAsia="zh-CN"/>
          </w:rPr>
          <w:t>(二)、供应商选择与合作</w:t>
        </w:r>
        <w:r>
          <w:tab/>
        </w:r>
        <w:r>
          <w:fldChar w:fldCharType="begin"/>
        </w:r>
        <w:r>
          <w:instrText xml:space="preserve"> PAGEREF _Toc31785 \h </w:instrText>
        </w:r>
        <w:r>
          <w:fldChar w:fldCharType="separate"/>
        </w:r>
        <w:r>
          <w:t>46</w:t>
        </w:r>
        <w:r>
          <w:fldChar w:fldCharType="end"/>
        </w:r>
      </w:hyperlink>
    </w:p>
    <w:p>
      <w:pPr>
        <w:pStyle w:val="TOC2"/>
        <w:tabs>
          <w:tab w:val="right" w:leader="dot" w:pos="8306"/>
        </w:tabs>
      </w:pPr>
      <w:hyperlink w:anchor="_Toc1997" w:history="1">
        <w:r>
          <w:rPr>
            <w:rFonts w:ascii="仿宋" w:eastAsia="仿宋" w:hAnsi="仿宋" w:cs="仿宋" w:hint="eastAsia"/>
            <w:lang w:eastAsia="zh-CN"/>
          </w:rPr>
          <w:t>(三)、物流与库存管理</w:t>
        </w:r>
        <w:r>
          <w:tab/>
        </w:r>
        <w:r>
          <w:fldChar w:fldCharType="begin"/>
        </w:r>
        <w:r>
          <w:instrText xml:space="preserve"> PAGEREF _Toc1997 \h </w:instrText>
        </w:r>
        <w:r>
          <w:fldChar w:fldCharType="separate"/>
        </w:r>
        <w:r>
          <w:t>48</w:t>
        </w:r>
        <w:r>
          <w:fldChar w:fldCharType="end"/>
        </w:r>
      </w:hyperlink>
    </w:p>
    <w:p>
      <w:pPr>
        <w:pStyle w:val="TOC1"/>
        <w:tabs>
          <w:tab w:val="right" w:leader="dot" w:pos="8306"/>
        </w:tabs>
      </w:pPr>
      <w:hyperlink w:anchor="_Toc4214" w:history="1">
        <w:r>
          <w:rPr>
            <w:rFonts w:ascii="仿宋" w:eastAsia="仿宋" w:hAnsi="仿宋" w:cs="仿宋" w:hint="eastAsia"/>
            <w:lang w:eastAsia="zh-CN"/>
          </w:rPr>
          <w:t>十四、营销与推广策略</w:t>
        </w:r>
        <w:r>
          <w:tab/>
        </w:r>
        <w:r>
          <w:fldChar w:fldCharType="begin"/>
        </w:r>
        <w:r>
          <w:instrText xml:space="preserve"> PAGEREF _Toc4214 \h </w:instrText>
        </w:r>
        <w:r>
          <w:fldChar w:fldCharType="separate"/>
        </w:r>
        <w:r>
          <w:t>49</w:t>
        </w:r>
        <w:r>
          <w:fldChar w:fldCharType="end"/>
        </w:r>
      </w:hyperlink>
    </w:p>
    <w:p>
      <w:pPr>
        <w:pStyle w:val="TOC2"/>
        <w:tabs>
          <w:tab w:val="right" w:leader="dot" w:pos="8306"/>
        </w:tabs>
      </w:pPr>
      <w:hyperlink w:anchor="_Toc10025" w:history="1">
        <w:r>
          <w:rPr>
            <w:rFonts w:ascii="仿宋" w:eastAsia="仿宋" w:hAnsi="仿宋" w:cs="仿宋" w:hint="eastAsia"/>
            <w:lang w:eastAsia="zh-CN"/>
          </w:rPr>
          <w:t>(一)、产品/服务定位与特点</w:t>
        </w:r>
        <w:r>
          <w:tab/>
        </w:r>
        <w:r>
          <w:fldChar w:fldCharType="begin"/>
        </w:r>
        <w:r>
          <w:instrText xml:space="preserve"> PAGEREF _Toc10025 \h </w:instrText>
        </w:r>
        <w:r>
          <w:fldChar w:fldCharType="separate"/>
        </w:r>
        <w:r>
          <w:t>49</w:t>
        </w:r>
        <w:r>
          <w:fldChar w:fldCharType="end"/>
        </w:r>
      </w:hyperlink>
    </w:p>
    <w:p>
      <w:pPr>
        <w:pStyle w:val="TOC2"/>
        <w:tabs>
          <w:tab w:val="right" w:leader="dot" w:pos="8306"/>
        </w:tabs>
      </w:pPr>
      <w:hyperlink w:anchor="_Toc30393" w:history="1">
        <w:r>
          <w:rPr>
            <w:rFonts w:ascii="仿宋" w:eastAsia="仿宋" w:hAnsi="仿宋" w:cs="仿宋" w:hint="eastAsia"/>
            <w:lang w:eastAsia="zh-CN"/>
          </w:rPr>
          <w:t>(二)、市场定位与竞争分析</w:t>
        </w:r>
        <w:r>
          <w:tab/>
        </w:r>
        <w:r>
          <w:fldChar w:fldCharType="begin"/>
        </w:r>
        <w:r>
          <w:instrText xml:space="preserve"> PAGEREF _Toc30393 \h </w:instrText>
        </w:r>
        <w:r>
          <w:fldChar w:fldCharType="separate"/>
        </w:r>
        <w:r>
          <w:t>50</w:t>
        </w:r>
        <w:r>
          <w:fldChar w:fldCharType="end"/>
        </w:r>
      </w:hyperlink>
    </w:p>
    <w:p>
      <w:pPr>
        <w:pStyle w:val="TOC2"/>
        <w:tabs>
          <w:tab w:val="right" w:leader="dot" w:pos="8306"/>
        </w:tabs>
      </w:pPr>
      <w:hyperlink w:anchor="_Toc7172" w:history="1">
        <w:r>
          <w:rPr>
            <w:rFonts w:ascii="仿宋" w:eastAsia="仿宋" w:hAnsi="仿宋" w:cs="仿宋" w:hint="eastAsia"/>
            <w:lang w:eastAsia="zh-CN"/>
          </w:rPr>
          <w:t>(三)、营销渠道与策略</w:t>
        </w:r>
        <w:r>
          <w:tab/>
        </w:r>
        <w:r>
          <w:fldChar w:fldCharType="begin"/>
        </w:r>
        <w:r>
          <w:instrText xml:space="preserve"> PAGEREF _Toc7172 \h </w:instrText>
        </w:r>
        <w:r>
          <w:fldChar w:fldCharType="separate"/>
        </w:r>
        <w:r>
          <w:t>52</w:t>
        </w:r>
        <w:r>
          <w:fldChar w:fldCharType="end"/>
        </w:r>
      </w:hyperlink>
    </w:p>
    <w:p>
      <w:pPr>
        <w:pStyle w:val="TOC2"/>
        <w:tabs>
          <w:tab w:val="right" w:leader="dot" w:pos="8306"/>
        </w:tabs>
      </w:pPr>
      <w:hyperlink w:anchor="_Toc17248" w:history="1">
        <w:r>
          <w:rPr>
            <w:rFonts w:ascii="仿宋" w:eastAsia="仿宋" w:hAnsi="仿宋" w:cs="仿宋" w:hint="eastAsia"/>
            <w:lang w:eastAsia="zh-CN"/>
          </w:rPr>
          <w:t>(四)、推广与宣传活动</w:t>
        </w:r>
        <w:r>
          <w:tab/>
        </w:r>
        <w:r>
          <w:fldChar w:fldCharType="begin"/>
        </w:r>
        <w:r>
          <w:instrText xml:space="preserve"> PAGEREF _Toc17248 \h </w:instrText>
        </w:r>
        <w:r>
          <w:fldChar w:fldCharType="separate"/>
        </w:r>
        <w:r>
          <w:t>53</w:t>
        </w:r>
        <w:r>
          <w:fldChar w:fldCharType="end"/>
        </w:r>
      </w:hyperlink>
    </w:p>
    <w:p>
      <w:pPr>
        <w:pStyle w:val="TOC1"/>
        <w:tabs>
          <w:tab w:val="right" w:leader="dot" w:pos="8306"/>
        </w:tabs>
      </w:pPr>
      <w:hyperlink w:anchor="_Toc19968" w:history="1">
        <w:r>
          <w:rPr>
            <w:rFonts w:ascii="仿宋" w:eastAsia="仿宋" w:hAnsi="仿宋" w:cs="仿宋" w:hint="eastAsia"/>
            <w:lang w:eastAsia="zh-CN"/>
          </w:rPr>
          <w:t>十五、螺旋藻项目实施保障措施</w:t>
        </w:r>
        <w:r>
          <w:tab/>
        </w:r>
        <w:r>
          <w:fldChar w:fldCharType="begin"/>
        </w:r>
        <w:r>
          <w:instrText xml:space="preserve"> PAGEREF _Toc19968 \h </w:instrText>
        </w:r>
        <w:r>
          <w:fldChar w:fldCharType="separate"/>
        </w:r>
        <w:r>
          <w:t>58</w:t>
        </w:r>
        <w:r>
          <w:fldChar w:fldCharType="end"/>
        </w:r>
      </w:hyperlink>
    </w:p>
    <w:p>
      <w:pPr>
        <w:pStyle w:val="TOC2"/>
        <w:tabs>
          <w:tab w:val="right" w:leader="dot" w:pos="8306"/>
        </w:tabs>
      </w:pPr>
      <w:hyperlink w:anchor="_Toc6326" w:history="1">
        <w:r>
          <w:rPr>
            <w:rFonts w:ascii="仿宋" w:eastAsia="仿宋" w:hAnsi="仿宋" w:cs="仿宋" w:hint="eastAsia"/>
            <w:lang w:eastAsia="zh-CN"/>
          </w:rPr>
          <w:t>(一)、螺旋藻项目实施保障机制</w:t>
        </w:r>
        <w:r>
          <w:tab/>
        </w:r>
        <w:r>
          <w:fldChar w:fldCharType="begin"/>
        </w:r>
        <w:r>
          <w:instrText xml:space="preserve"> PAGEREF _Toc6326 \h </w:instrText>
        </w:r>
        <w:r>
          <w:fldChar w:fldCharType="separate"/>
        </w:r>
        <w:r>
          <w:t>58</w:t>
        </w:r>
        <w:r>
          <w:fldChar w:fldCharType="end"/>
        </w:r>
      </w:hyperlink>
    </w:p>
    <w:p>
      <w:pPr>
        <w:pStyle w:val="TOC2"/>
        <w:tabs>
          <w:tab w:val="right" w:leader="dot" w:pos="8306"/>
        </w:tabs>
      </w:pPr>
      <w:hyperlink w:anchor="_Toc29378" w:history="1">
        <w:r>
          <w:rPr>
            <w:rFonts w:ascii="仿宋" w:eastAsia="仿宋" w:hAnsi="仿宋" w:cs="仿宋" w:hint="eastAsia"/>
            <w:lang w:eastAsia="zh-CN"/>
          </w:rPr>
          <w:t>(二)、螺旋藻项目法律合规要求</w:t>
        </w:r>
        <w:r>
          <w:tab/>
        </w:r>
        <w:r>
          <w:fldChar w:fldCharType="begin"/>
        </w:r>
        <w:r>
          <w:instrText xml:space="preserve"> PAGEREF _Toc29378 \h </w:instrText>
        </w:r>
        <w:r>
          <w:fldChar w:fldCharType="separate"/>
        </w:r>
        <w:r>
          <w:t>61</w:t>
        </w:r>
        <w:r>
          <w:fldChar w:fldCharType="end"/>
        </w:r>
      </w:hyperlink>
    </w:p>
    <w:p>
      <w:pPr>
        <w:pStyle w:val="TOC2"/>
        <w:tabs>
          <w:tab w:val="right" w:leader="dot" w:pos="8306"/>
        </w:tabs>
      </w:pPr>
      <w:hyperlink w:anchor="_Toc2114" w:history="1">
        <w:r>
          <w:rPr>
            <w:rFonts w:ascii="仿宋" w:eastAsia="仿宋" w:hAnsi="仿宋" w:cs="仿宋" w:hint="eastAsia"/>
            <w:lang w:eastAsia="zh-CN"/>
          </w:rPr>
          <w:t>(三)、螺旋藻项目合同管理与法律事务</w:t>
        </w:r>
        <w:r>
          <w:tab/>
        </w:r>
        <w:r>
          <w:fldChar w:fldCharType="begin"/>
        </w:r>
        <w:r>
          <w:instrText xml:space="preserve"> PAGEREF _Toc2114 \h </w:instrText>
        </w:r>
        <w:r>
          <w:fldChar w:fldCharType="separate"/>
        </w:r>
        <w:r>
          <w:t>66</w:t>
        </w:r>
        <w:r>
          <w:fldChar w:fldCharType="end"/>
        </w:r>
      </w:hyperlink>
    </w:p>
    <w:p>
      <w:pPr>
        <w:pStyle w:val="TOC2"/>
        <w:tabs>
          <w:tab w:val="right" w:leader="dot" w:pos="8306"/>
        </w:tabs>
      </w:pPr>
      <w:hyperlink w:anchor="_Toc9800" w:history="1">
        <w:r>
          <w:rPr>
            <w:rFonts w:ascii="仿宋" w:eastAsia="仿宋" w:hAnsi="仿宋" w:cs="仿宋" w:hint="eastAsia"/>
            <w:lang w:eastAsia="zh-CN"/>
          </w:rPr>
          <w:t>(四)、螺旋藻项目知识产权保护策略</w:t>
        </w:r>
        <w:r>
          <w:tab/>
        </w:r>
        <w:r>
          <w:fldChar w:fldCharType="begin"/>
        </w:r>
        <w:r>
          <w:instrText xml:space="preserve"> PAGEREF _Toc9800 \h </w:instrText>
        </w:r>
        <w:r>
          <w:fldChar w:fldCharType="separate"/>
        </w:r>
        <w:r>
          <w:t>72</w:t>
        </w:r>
        <w:r>
          <w:fldChar w:fldCharType="end"/>
        </w:r>
      </w:hyperlink>
    </w:p>
    <w:p>
      <w:pPr>
        <w:pStyle w:val="TOC1"/>
        <w:tabs>
          <w:tab w:val="right" w:leader="dot" w:pos="8306"/>
        </w:tabs>
      </w:pPr>
      <w:hyperlink w:anchor="_Toc5206" w:history="1">
        <w:r>
          <w:rPr>
            <w:rFonts w:ascii="仿宋" w:eastAsia="仿宋" w:hAnsi="仿宋" w:cs="仿宋" w:hint="eastAsia"/>
            <w:lang w:eastAsia="zh-CN"/>
          </w:rPr>
          <w:t>十六、风险识别与分类</w:t>
        </w:r>
        <w:r>
          <w:tab/>
        </w:r>
        <w:r>
          <w:fldChar w:fldCharType="begin"/>
        </w:r>
        <w:r>
          <w:instrText xml:space="preserve"> PAGEREF _Toc5206 \h </w:instrText>
        </w:r>
        <w:r>
          <w:fldChar w:fldCharType="separate"/>
        </w:r>
        <w:r>
          <w:t>74</w:t>
        </w:r>
        <w:r>
          <w:fldChar w:fldCharType="end"/>
        </w:r>
      </w:hyperlink>
    </w:p>
    <w:p>
      <w:pPr>
        <w:pStyle w:val="TOC2"/>
        <w:tabs>
          <w:tab w:val="right" w:leader="dot" w:pos="8306"/>
        </w:tabs>
      </w:pPr>
      <w:hyperlink w:anchor="_Toc1723" w:history="1">
        <w:r>
          <w:rPr>
            <w:rFonts w:ascii="仿宋" w:eastAsia="仿宋" w:hAnsi="仿宋" w:cs="仿宋" w:hint="eastAsia"/>
            <w:lang w:eastAsia="zh-CN"/>
          </w:rPr>
          <w:t>(一)、风险识别</w:t>
        </w:r>
        <w:r>
          <w:tab/>
        </w:r>
        <w:r>
          <w:fldChar w:fldCharType="begin"/>
        </w:r>
        <w:r>
          <w:instrText xml:space="preserve"> PAGEREF _Toc1723 \h </w:instrText>
        </w:r>
        <w:r>
          <w:fldChar w:fldCharType="separate"/>
        </w:r>
        <w:r>
          <w:t>74</w:t>
        </w:r>
        <w:r>
          <w:fldChar w:fldCharType="end"/>
        </w:r>
      </w:hyperlink>
    </w:p>
    <w:p>
      <w:pPr>
        <w:pStyle w:val="TOC2"/>
        <w:tabs>
          <w:tab w:val="right" w:leader="dot" w:pos="8306"/>
        </w:tabs>
      </w:pPr>
      <w:hyperlink w:anchor="_Toc31504" w:history="1">
        <w:r>
          <w:rPr>
            <w:rFonts w:ascii="仿宋" w:eastAsia="仿宋" w:hAnsi="仿宋" w:cs="仿宋" w:hint="eastAsia"/>
            <w:lang w:eastAsia="zh-CN"/>
          </w:rPr>
          <w:t>(二)、风险分类</w:t>
        </w:r>
        <w:r>
          <w:tab/>
        </w:r>
        <w:r>
          <w:fldChar w:fldCharType="begin"/>
        </w:r>
        <w:r>
          <w:instrText xml:space="preserve"> PAGEREF _Toc31504 \h </w:instrText>
        </w:r>
        <w:r>
          <w:fldChar w:fldCharType="separate"/>
        </w:r>
        <w:r>
          <w:t>75</w:t>
        </w:r>
        <w:r>
          <w:fldChar w:fldCharType="end"/>
        </w:r>
      </w:hyperlink>
    </w:p>
    <w:p>
      <w:pPr>
        <w:pStyle w:val="TOC1"/>
        <w:tabs>
          <w:tab w:val="right" w:leader="dot" w:pos="8306"/>
        </w:tabs>
      </w:pPr>
      <w:hyperlink w:anchor="_Toc30707" w:history="1">
        <w:r>
          <w:rPr>
            <w:rFonts w:ascii="仿宋" w:eastAsia="仿宋" w:hAnsi="仿宋" w:cs="仿宋" w:hint="eastAsia"/>
            <w:lang w:eastAsia="zh-CN"/>
          </w:rPr>
          <w:t>十七、螺旋藻项目实施时间节点</w:t>
        </w:r>
        <w:r>
          <w:tab/>
        </w:r>
        <w:r>
          <w:fldChar w:fldCharType="begin"/>
        </w:r>
        <w:r>
          <w:instrText xml:space="preserve"> PAGEREF _Toc30707 \h </w:instrText>
        </w:r>
        <w:r>
          <w:fldChar w:fldCharType="separate"/>
        </w:r>
        <w:r>
          <w:t>77</w:t>
        </w:r>
        <w:r>
          <w:fldChar w:fldCharType="end"/>
        </w:r>
      </w:hyperlink>
    </w:p>
    <w:p>
      <w:pPr>
        <w:pStyle w:val="TOC2"/>
        <w:tabs>
          <w:tab w:val="right" w:leader="dot" w:pos="8306"/>
        </w:tabs>
      </w:pPr>
      <w:hyperlink w:anchor="_Toc32338" w:history="1">
        <w:r>
          <w:rPr>
            <w:rFonts w:ascii="仿宋" w:eastAsia="仿宋" w:hAnsi="仿宋" w:cs="仿宋" w:hint="eastAsia"/>
            <w:lang w:eastAsia="zh-CN"/>
          </w:rPr>
          <w:t>(一)、螺旋藻项目启动阶段时间节点</w:t>
        </w:r>
        <w:r>
          <w:tab/>
        </w:r>
        <w:r>
          <w:fldChar w:fldCharType="begin"/>
        </w:r>
        <w:r>
          <w:instrText xml:space="preserve"> PAGEREF _Toc32338 \h </w:instrText>
        </w:r>
        <w:r>
          <w:fldChar w:fldCharType="separate"/>
        </w:r>
        <w:r>
          <w:t>77</w:t>
        </w:r>
        <w:r>
          <w:fldChar w:fldCharType="end"/>
        </w:r>
      </w:hyperlink>
    </w:p>
    <w:p>
      <w:pPr>
        <w:pStyle w:val="TOC2"/>
        <w:tabs>
          <w:tab w:val="right" w:leader="dot" w:pos="8306"/>
        </w:tabs>
      </w:pPr>
      <w:hyperlink w:anchor="_Toc5135" w:history="1">
        <w:r>
          <w:rPr>
            <w:rFonts w:ascii="仿宋" w:eastAsia="仿宋" w:hAnsi="仿宋" w:cs="仿宋" w:hint="eastAsia"/>
            <w:lang w:eastAsia="zh-CN"/>
          </w:rPr>
          <w:t>(二)、螺旋藻项目执行阶段时间节点</w:t>
        </w:r>
        <w:r>
          <w:tab/>
        </w:r>
        <w:r>
          <w:fldChar w:fldCharType="begin"/>
        </w:r>
        <w:r>
          <w:instrText xml:space="preserve"> PAGEREF _Toc5135 \h </w:instrText>
        </w:r>
        <w:r>
          <w:fldChar w:fldCharType="separate"/>
        </w:r>
        <w:r>
          <w:t>78</w:t>
        </w:r>
        <w:r>
          <w:fldChar w:fldCharType="end"/>
        </w:r>
      </w:hyperlink>
    </w:p>
    <w:p>
      <w:pPr>
        <w:pStyle w:val="TOC2"/>
        <w:tabs>
          <w:tab w:val="right" w:leader="dot" w:pos="8306"/>
        </w:tabs>
      </w:pPr>
      <w:hyperlink w:anchor="_Toc14456" w:history="1">
        <w:r>
          <w:rPr>
            <w:rFonts w:ascii="仿宋" w:eastAsia="仿宋" w:hAnsi="仿宋" w:cs="仿宋" w:hint="eastAsia"/>
            <w:lang w:eastAsia="zh-CN"/>
          </w:rPr>
          <w:t>(三)、螺旋藻项目完成阶段时间节点</w:t>
        </w:r>
        <w:r>
          <w:tab/>
        </w:r>
        <w:r>
          <w:fldChar w:fldCharType="begin"/>
        </w:r>
        <w:r>
          <w:instrText xml:space="preserve"> PAGEREF _Toc14456 \h </w:instrText>
        </w:r>
        <w:r>
          <w:fldChar w:fldCharType="separate"/>
        </w:r>
        <w:r>
          <w:t>79</w:t>
        </w:r>
        <w:r>
          <w:fldChar w:fldCharType="end"/>
        </w:r>
      </w:hyperlink>
    </w:p>
    <w:p>
      <w:pPr>
        <w:pStyle w:val="TOC1"/>
        <w:tabs>
          <w:tab w:val="right" w:leader="dot" w:pos="8306"/>
        </w:tabs>
      </w:pPr>
      <w:hyperlink w:anchor="_Toc14794" w:history="1">
        <w:r>
          <w:rPr>
            <w:rFonts w:ascii="仿宋" w:eastAsia="仿宋" w:hAnsi="仿宋" w:cs="仿宋" w:hint="eastAsia"/>
            <w:lang w:eastAsia="zh-CN"/>
          </w:rPr>
          <w:t>十八、利益相关者分析与沟通计划</w:t>
        </w:r>
        <w:r>
          <w:tab/>
        </w:r>
        <w:r>
          <w:fldChar w:fldCharType="begin"/>
        </w:r>
        <w:r>
          <w:instrText xml:space="preserve"> PAGEREF _Toc14794 \h </w:instrText>
        </w:r>
        <w:r>
          <w:fldChar w:fldCharType="separate"/>
        </w:r>
        <w:r>
          <w:t>80</w:t>
        </w:r>
        <w:r>
          <w:fldChar w:fldCharType="end"/>
        </w:r>
      </w:hyperlink>
    </w:p>
    <w:p>
      <w:pPr>
        <w:pStyle w:val="TOC2"/>
        <w:tabs>
          <w:tab w:val="right" w:leader="dot" w:pos="8306"/>
        </w:tabs>
      </w:pPr>
      <w:hyperlink w:anchor="_Toc19423" w:history="1">
        <w:r>
          <w:rPr>
            <w:rFonts w:ascii="仿宋" w:eastAsia="仿宋" w:hAnsi="仿宋" w:cs="仿宋" w:hint="eastAsia"/>
            <w:lang w:eastAsia="zh-CN"/>
          </w:rPr>
          <w:t>(一)、利益相关者分析</w:t>
        </w:r>
        <w:r>
          <w:tab/>
        </w:r>
        <w:r>
          <w:fldChar w:fldCharType="begin"/>
        </w:r>
        <w:r>
          <w:instrText xml:space="preserve"> PAGEREF _Toc19423 \h </w:instrText>
        </w:r>
        <w:r>
          <w:fldChar w:fldCharType="separate"/>
        </w:r>
        <w:r>
          <w:t>80</w:t>
        </w:r>
        <w:r>
          <w:fldChar w:fldCharType="end"/>
        </w:r>
      </w:hyperlink>
    </w:p>
    <w:p>
      <w:pPr>
        <w:pStyle w:val="TOC2"/>
        <w:tabs>
          <w:tab w:val="right" w:leader="dot" w:pos="8306"/>
        </w:tabs>
      </w:pPr>
      <w:hyperlink w:anchor="_Toc28274" w:history="1">
        <w:r>
          <w:rPr>
            <w:rFonts w:ascii="仿宋" w:eastAsia="仿宋" w:hAnsi="仿宋" w:cs="仿宋" w:hint="eastAsia"/>
            <w:lang w:eastAsia="zh-CN"/>
          </w:rPr>
          <w:t>(二)、沟通计划</w:t>
        </w:r>
        <w:r>
          <w:tab/>
        </w:r>
        <w:r>
          <w:fldChar w:fldCharType="begin"/>
        </w:r>
        <w:r>
          <w:instrText xml:space="preserve"> PAGEREF _Toc28274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8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8012"/>
      <w:r>
        <w:rPr>
          <w:rFonts w:ascii="仿宋" w:eastAsia="仿宋" w:hAnsi="仿宋" w:cs="仿宋" w:hint="eastAsia"/>
          <w:lang w:eastAsia="zh-CN"/>
        </w:rPr>
        <w:t>(一)、螺旋藻行业分析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螺旋藻行业一直以来都是市场的关注焦点。行业内的发展趋势、竞争态势以及潜在机会都对螺旋藻项目的推进产生深远的影响。通过深入研究行业的整体概貌，我们将更好地理解行业的核心特征，为螺旋藻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螺旋藻行业，技术一直是推动创新和发展的关键因素。我们将对当前技术趋势进行详尽分析，包括但不限于人工智能、大数据应用、先进制造技术等。这有助于螺旋藻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螺旋藻项目成功的基础。我们将对主要竞争对手进行深入研究，包括其市场份额、产品特点、市场定位等。通过全面了解竞争对手的优势和劣势，螺旋藻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0771"/>
      <w:r>
        <w:rPr>
          <w:rFonts w:ascii="仿宋" w:eastAsia="仿宋" w:hAnsi="仿宋" w:cs="仿宋" w:hint="eastAsia"/>
          <w:sz w:val="28"/>
          <w:lang w:eastAsia="zh-CN"/>
        </w:rPr>
        <w:t>(二)、螺旋藻市场分析预测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通过对市场规模的深入调研，我们将预测螺旋藻市场未来的增长趋势。这包括市场的整体规模、各细分领域的发展趋势等。螺旋藻项目可以根据市场的扩张速度和潜在机会，制定更符合市场需求的发展策略。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了解消费者的需求是市场分析的核心。我们将通过调查研究，深入挖掘目标消费者的需求特点、购买习惯以及对产品和服务的期望。这有助于螺旋藻项目更好地定位目标市场，提供更符合消费者期待的解决方案。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螺旋藻项目实施过程中需要充分考虑的因素。我们将对市场风险进行全面评估，包括但不限于政策法规风险、市场竞争风险、技术变革风险等。通过对潜在风险的深入分析，螺旋藻项目可以制定相应的风险缓解策略，降低不确定性对螺旋藻项目的影响。</w:t>
      </w:r>
    </w:p>
    <w:p>
      <w:pPr>
        <w:pStyle w:val="Heading1"/>
        <w:ind w:firstLine="560" w:firstLineChars="200"/>
        <w:rPr>
          <w:rFonts w:ascii="仿宋" w:eastAsia="仿宋" w:hAnsi="仿宋" w:cs="仿宋" w:hint="eastAsia"/>
          <w:sz w:val="28"/>
          <w:lang w:eastAsia="zh-CN"/>
        </w:rPr>
      </w:pPr>
      <w:bookmarkStart w:id="5" w:name="_Toc6008"/>
      <w:r>
        <w:rPr>
          <w:rFonts w:ascii="仿宋" w:eastAsia="仿宋" w:hAnsi="仿宋" w:cs="仿宋" w:hint="eastAsia"/>
          <w:sz w:val="28"/>
          <w:lang w:eastAsia="zh-CN"/>
        </w:rPr>
        <w:t>二、螺旋藻项目土建工程</w:t>
      </w:r>
      <w:bookmarkEnd w:id="5"/>
    </w:p>
    <w:p>
      <w:pPr>
        <w:pStyle w:val="Heading2"/>
        <w:rPr>
          <w:rFonts w:ascii="仿宋" w:eastAsia="仿宋" w:hAnsi="仿宋" w:cs="仿宋" w:hint="eastAsia"/>
          <w:lang w:eastAsia="zh-CN"/>
        </w:rPr>
      </w:pPr>
      <w:bookmarkStart w:id="6" w:name="_Toc563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在螺旋藻项目的建筑工程设计中，我们将秉承一系列重要的设计原则，以确保螺旋藻项目建筑在功能、美观、可持续性等方面达到最佳效果。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首要原则是确保建筑的功能性得到最大化的发挥。我们将充分理解螺旋藻项目的实际需求，合理布局各个功能区域，保证建筑在满足业务需求的同时，提供高效的工作环境。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在建筑设计中，我们将综合考虑建设和运营成本。通过精细的经济效益分析，确保设计方案在高效利用资源的同时，对螺旋藻项目的长期盈利能力有积极的贡献。</w:t>
      </w:r>
    </w:p>
    <w:p>
      <w:pPr>
        <w:pStyle w:val="Heading2"/>
        <w:ind w:firstLine="560" w:firstLineChars="200"/>
        <w:rPr>
          <w:rFonts w:ascii="仿宋" w:eastAsia="仿宋" w:hAnsi="仿宋" w:cs="仿宋" w:hint="eastAsia"/>
          <w:sz w:val="28"/>
          <w:lang w:eastAsia="zh-CN"/>
        </w:rPr>
      </w:pPr>
      <w:bookmarkStart w:id="7" w:name="_Toc1390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螺旋藻项目的土建工程设计中，我们将精准设定设计年限，结合螺旋藻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螺旋藻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8935"/>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螺旋藻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螺旋藻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螺旋藻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454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本期工程螺旋藻项目预计总建筑面积XXX平方米，其中：计容建筑面积XXX平方米，计划建筑工程投资XX万元，占螺旋藻项目总投资的XX%。</w:t>
      </w:r>
    </w:p>
    <w:p>
      <w:pPr>
        <w:pStyle w:val="Heading1"/>
        <w:ind w:firstLine="560" w:firstLineChars="200"/>
        <w:rPr>
          <w:rFonts w:ascii="仿宋" w:eastAsia="仿宋" w:hAnsi="仿宋" w:cs="仿宋" w:hint="eastAsia"/>
          <w:sz w:val="28"/>
          <w:lang w:eastAsia="zh-CN"/>
        </w:rPr>
      </w:pPr>
      <w:bookmarkStart w:id="10" w:name="_Toc8525"/>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2881"/>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螺旋藻项目的主要产品是XXXX，预计年产值为XXX万元。这一产品在市场中占据着重要的地位，其广泛的应用范围使得该螺旋藻项目的市场前景非常广阔。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螺旋藻项目的xxx产品作为重要的原材料之一，将在多个领域发挥关键作用。其在建筑、交通、能源等方面的广泛应用将为整个产业链提供强大的支持，形成产业协同效应。螺旋藻项目的年产值XXX万XXX万XXX万万元不仅反映了其在市场上的巨大潜力，更预示着它对国民经济的积极贡献。这种关联度高、涉及面广的产业关系，使得该螺旋藻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6843"/>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藻项目总征地面积为XXXX平方米，相当于约XX.XX亩，其中净用地面积为XXXX平方米，红线范围内相当于约XX.XX亩。这一用地规模充分考虑了螺旋藻项目的建设需求，保障了螺旋藻项目在合适的空间内得以充分发展。螺旋藻项目规划的总建筑面积为XXXX平方米，其中主体工程建设占XXXX平方米，计容建筑面积达XXXX平方米。预计建筑工程的投资将达到XXXX万元，为螺旋藻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藻项目计划购置的设备共计XXXX台（套），设备购置费用为XXXX万元。这一设备购置计划充分考虑到螺旋藻项目的生产需求和技术要求，确保了螺旋藻项目在生产运营中具备先进的技术装备和高效的生产能力。设备的合理配置将为螺旋藻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螺旋藻项目计划总投资为XXXX万元，预计年实现营业收入为XXXX万元。这一产能规模的设定旨在确保螺旋藻项目能够在投资与回报之间取得平衡，实现长期可持续的发展。螺旋藻项目的总投资充分考虑到各个方面的需求，包括用地建设、设备购置等多个环节，以确保螺旋藻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7530"/>
      <w:r>
        <w:rPr>
          <w:rFonts w:ascii="仿宋" w:eastAsia="仿宋" w:hAnsi="仿宋" w:cs="仿宋" w:hint="eastAsia"/>
          <w:sz w:val="28"/>
          <w:lang w:eastAsia="zh-CN"/>
        </w:rPr>
        <w:t>四、螺旋藻项目危机管理</w:t>
      </w:r>
      <w:bookmarkEnd w:id="13"/>
    </w:p>
    <w:p>
      <w:pPr>
        <w:pStyle w:val="Heading2"/>
        <w:rPr>
          <w:rFonts w:ascii="仿宋" w:eastAsia="仿宋" w:hAnsi="仿宋" w:cs="仿宋" w:hint="eastAsia"/>
          <w:lang w:eastAsia="zh-CN"/>
        </w:rPr>
      </w:pPr>
      <w:bookmarkStart w:id="14" w:name="_Toc32518"/>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螺旋藻项目危机管理中，危机预警与识别是确保螺旋藻项目稳健运行的核心步骤。通过建立全面的监测机制，螺旋藻项目团队旨在及时发现和理解潜在的风险和危机因素，以便采取及时的预防和应对措施，确保螺旋藻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首先，通过深入的风险评估，螺旋藻项目团队全面分析了整个螺旋藻项目和各个阶段可能存在的威胁。这包括准确评估每个潜在风险的发生概率和可能影响的程度，为后续危机预警提供了有力支持。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螺旋藻项目团队着重于明确定义螺旋藻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监测作为危机预警的关键手段，通过对螺旋藻项目进展的持续监控，团队能够及时发现潜在问题并作出迅速反应。螺旋藻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在这一阶段，团队的专业素养和反应速度将发挥至关重要的作用，以确保潜在危机能够在初期得到有效的处理，最大程度地减轻负面影响。通过危机预警与识别，螺旋藻项目得以更有序、可控地推进。</w:t>
      </w:r>
    </w:p>
    <w:p>
      <w:pPr>
        <w:pStyle w:val="Heading2"/>
        <w:ind w:firstLine="560" w:firstLineChars="200"/>
        <w:rPr>
          <w:rFonts w:ascii="仿宋" w:eastAsia="仿宋" w:hAnsi="仿宋" w:cs="仿宋" w:hint="eastAsia"/>
          <w:sz w:val="28"/>
          <w:lang w:eastAsia="zh-CN"/>
        </w:rPr>
      </w:pPr>
      <w:bookmarkStart w:id="15" w:name="_Toc17862"/>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在危机发生时，螺旋藻项目团队立即行动，成立了应急小组。该小组的任务是迅速制定并实施紧急应对措施，以最小化潜在损失。以下是采取的主要措施：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暂停螺旋藻项目进度：为遏制危机蔓延，螺旋藻项目暂时停止进行，以便全面评估当前状况。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资源重新分配：重新评估螺旋藻项目资源的分配，确保最大限度地减小损失。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实时沟通：与关键利益相关者建立实时沟通机制，向他们传递螺旋藻项目危机的实际状况，保障螺旋藻项目核心利益。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在紧急应对的同时，螺旋藻项目团队强调了团队协作和有效沟通的重要性。以下是团队协作的关键举措：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信息共享机制：建立了信息共享平台，确保团队成员能够及时获取螺旋藻项目危机的实时信息。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领导者沟通：螺旋藻项目领导者通过定期会议和即时沟通工具，指导团队应对危机，保持团队稳定运行。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随着危机得到初步控制，螺旋藻项目团队转向制定恢复计划，以确保螺旋藻项目能够从中迅速恢复。主要恢复计划包括：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修复受损的进度计划：重新评估螺旋藻项目进度，制定修复计划，确保螺旋藻项目尽快回归正常进程。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重新调整资源分配：优化资源分配，确保螺旋藻项目在有限资源下高效运转。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风险管理机制加强：对螺旋藻项目风险进行全面评估，制定更强化的风险管理策略，以预防未来可能的危机。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5071"/>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9323"/>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螺旋藻项目的技术管理特点体现在其创新导向。通过引入最先进的技术趋势和解决方案，螺旋藻项目致力于提升科技含量、提高质量和效率水平。这意味着我们将采用最新的工具和方法，确保螺旋藻项目在技术层面始终走在前沿，从而在竞争激烈的市场中脱颖而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螺旋藻项目技术管理的显著特征。通过整合不同领域的技术资源，我们实现了跨学科的协同工作。这有助于优化技术架构，提高整体效能。此外，整合性策略还促进了不同技术团队之间的紧密沟通和高效合作，确保螺旋藻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螺旋藻项目所采用的技术。通过不断优化技术方案，螺旋藻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螺旋藻项目团队将在螺旋藻项目初期识别可能的技术风险，并采取相应的预防和应对措施。通过建立健全的风险评估机制，螺旋藻项目能够在实施过程中及时发现并解决潜在的技术问题，保障螺旋藻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通过这些独特的技术管理特点，我们确信在螺旋藻项目中，技术将成为螺旋藻项目成功的有力支持。这一深度剖析揭示了技术管理在螺旋藻项目实施中的关键作用，为螺旋藻项目的技术基础奠定了坚实的基础。</w:t>
      </w:r>
    </w:p>
    <w:p>
      <w:pPr>
        <w:pStyle w:val="Heading2"/>
        <w:ind w:firstLine="560" w:firstLineChars="200"/>
        <w:rPr>
          <w:rFonts w:ascii="仿宋" w:eastAsia="仿宋" w:hAnsi="仿宋" w:cs="仿宋" w:hint="eastAsia"/>
          <w:sz w:val="28"/>
          <w:lang w:eastAsia="zh-CN"/>
        </w:rPr>
      </w:pPr>
      <w:bookmarkStart w:id="18" w:name="_Toc11455"/>
      <w:r>
        <w:rPr>
          <w:rFonts w:ascii="仿宋" w:eastAsia="仿宋" w:hAnsi="仿宋" w:cs="仿宋" w:hint="eastAsia"/>
          <w:sz w:val="28"/>
          <w:lang w:eastAsia="zh-CN"/>
        </w:rPr>
        <w:t>(二)、螺旋藻项目工艺技术设计方案</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对于生产技术方案的选用，螺旋藻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螺旋藻项目将严格按照相关行业规范要求进行组织。通过有效控制产品质量，螺旋藻项目将致力于为顾客提供优质的螺旋藻项目产品和良好的服务。这体现了螺旋藻项目对于生产活动合规性和质量标准的高度重视，为螺旋藻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螺旋藻项目注重生态效益和清洁生产原则。螺旋藻项目建设将紧密结合地方特色经济发展，与社会经济发展规划和区域环境保护规划方案相协调一致。通过与当地区域自然生态系统的结合，螺旋藻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螺旋藻项目产品具有多样化的客户需求和个性化的特点。因此，螺旋藻项目产品规格品种多样，且单批生产数量较小。为满足这一特点，螺旋藻项目承办单位将建设先进的柔性制造生产线。通过广泛应用柔性制造技术，螺旋藻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螺旋藻项目采用的技术具有较高的技术含量和自动化水平，处于国内先进水平。这一技术选用不仅体现了对生产效率、质量和环境友好性的高标准要求，同时为螺旋藻项目的可持续发展奠定了坚实的基础。</w:t>
      </w:r>
    </w:p>
    <w:p>
      <w:pPr>
        <w:pStyle w:val="Heading2"/>
        <w:ind w:firstLine="560" w:firstLineChars="200"/>
        <w:rPr>
          <w:rFonts w:ascii="仿宋" w:eastAsia="仿宋" w:hAnsi="仿宋" w:cs="仿宋" w:hint="eastAsia"/>
          <w:sz w:val="28"/>
          <w:lang w:eastAsia="zh-CN"/>
        </w:rPr>
      </w:pPr>
      <w:bookmarkStart w:id="19" w:name="_Toc10263"/>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为确保螺旋藻项目的高效生产和技术实施，我们制定了一套精心设计的设备选型方案，以满足螺旋藻项目生产、质量和环保的要求。该方案的主要特点如下：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螺旋藻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针对螺旋藻项目产品的多样性和小批量生产的特点，我们将建设柔性制造生产线。通过在设备选型中考虑柔性制造技术，可以灵活应对不同产品规格和生产需求，实现生产线的高度灵活性和适应性。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0" w:name="_Toc28837"/>
      <w:r>
        <w:rPr>
          <w:rFonts w:ascii="仿宋" w:eastAsia="仿宋" w:hAnsi="仿宋" w:cs="仿宋" w:hint="eastAsia"/>
          <w:sz w:val="28"/>
          <w:lang w:eastAsia="zh-CN"/>
        </w:rPr>
        <w:t>六、螺旋藻项目文档管理</w:t>
      </w:r>
      <w:bookmarkEnd w:id="20"/>
    </w:p>
    <w:p>
      <w:pPr>
        <w:pStyle w:val="Heading2"/>
        <w:rPr>
          <w:rFonts w:ascii="仿宋" w:eastAsia="仿宋" w:hAnsi="仿宋" w:cs="仿宋" w:hint="eastAsia"/>
          <w:lang w:eastAsia="zh-CN"/>
        </w:rPr>
      </w:pPr>
      <w:bookmarkStart w:id="21" w:name="_Toc32233"/>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螺旋藻项目高度重视文档的质量和准确性，以支持螺旋藻项目的各项活动和决策。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螺旋藻项目文档的编制始于螺旋藻项目计划的初期，我们制定了详细的文档编制计划，明确了每个文档的内容、格式和编写责任人。在螺旋藻项目启动阶段，我们首先编制了螺旋藻项目章程，明确定义了螺旋藻项目的目标、范围、风险等关键要素。随后，螺旋藻项目团队根据计划陆续编制了需求文档、设计文档、测试文档等各类文档，确保螺旋藻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https://d.book118.com/458017134112006043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螺旋藻项目计划设计方案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4275A8"/>
    <w:rsid w:val="6A4275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58017134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2024-02-28T23:16:00Z</dcterms:created>
  <dcterms:modified xsi:type="dcterms:W3CDTF">2024-02-28T23:17:10Z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B1CABDF3FEFF4986831390E39EC80008_11</vt:lpwstr>
  </property>
  <property fmtid="{D5CDD505-2E9C-101B-9397-08002B2CF9AE}" pid="3" name="KSOProductBuildVer">
    <vt:lpwstr>2052-12.1.0.16388</vt:lpwstr>
  </property>
</Properties>
</file>