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财务软件项目可行性建设方案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202" w:history="1">
        <w:r>
          <w:rPr>
            <w:rFonts w:ascii="仿宋" w:eastAsia="仿宋" w:hAnsi="仿宋" w:cs="仿宋" w:hint="eastAsia"/>
            <w:lang w:eastAsia="zh-CN"/>
          </w:rPr>
          <w:t>前言</w:t>
        </w:r>
        <w:r>
          <w:tab/>
        </w:r>
        <w:r>
          <w:fldChar w:fldCharType="begin"/>
        </w:r>
        <w:r>
          <w:instrText xml:space="preserve"> PAGEREF _Toc27202 \h </w:instrText>
        </w:r>
        <w:r>
          <w:fldChar w:fldCharType="separate"/>
        </w:r>
        <w:r>
          <w:t>3</w:t>
        </w:r>
        <w:r>
          <w:fldChar w:fldCharType="end"/>
        </w:r>
      </w:hyperlink>
    </w:p>
    <w:p>
      <w:pPr>
        <w:pStyle w:val="TOC1"/>
        <w:tabs>
          <w:tab w:val="right" w:leader="dot" w:pos="8306"/>
        </w:tabs>
      </w:pPr>
      <w:hyperlink w:anchor="_Toc20064" w:history="1">
        <w:r>
          <w:rPr>
            <w:rFonts w:ascii="仿宋" w:eastAsia="仿宋" w:hAnsi="仿宋" w:cs="仿宋" w:hint="eastAsia"/>
            <w:lang w:eastAsia="zh-CN"/>
          </w:rPr>
          <w:t>一、社会影响分析</w:t>
        </w:r>
        <w:r>
          <w:tab/>
        </w:r>
        <w:r>
          <w:fldChar w:fldCharType="begin"/>
        </w:r>
        <w:r>
          <w:instrText xml:space="preserve"> PAGEREF _Toc20064 \h </w:instrText>
        </w:r>
        <w:r>
          <w:fldChar w:fldCharType="separate"/>
        </w:r>
        <w:r>
          <w:t>3</w:t>
        </w:r>
        <w:r>
          <w:fldChar w:fldCharType="end"/>
        </w:r>
      </w:hyperlink>
    </w:p>
    <w:p>
      <w:pPr>
        <w:pStyle w:val="TOC2"/>
        <w:tabs>
          <w:tab w:val="right" w:leader="dot" w:pos="8306"/>
        </w:tabs>
      </w:pPr>
      <w:hyperlink w:anchor="_Toc29944" w:history="1">
        <w:r>
          <w:rPr>
            <w:rFonts w:ascii="仿宋" w:eastAsia="仿宋" w:hAnsi="仿宋" w:cs="仿宋" w:hint="eastAsia"/>
            <w:lang w:eastAsia="zh-CN"/>
          </w:rPr>
          <w:t>(一)、社会影响效果分析</w:t>
        </w:r>
        <w:r>
          <w:tab/>
        </w:r>
        <w:r>
          <w:fldChar w:fldCharType="begin"/>
        </w:r>
        <w:r>
          <w:instrText xml:space="preserve"> PAGEREF _Toc29944 \h </w:instrText>
        </w:r>
        <w:r>
          <w:fldChar w:fldCharType="separate"/>
        </w:r>
        <w:r>
          <w:t>3</w:t>
        </w:r>
        <w:r>
          <w:fldChar w:fldCharType="end"/>
        </w:r>
      </w:hyperlink>
    </w:p>
    <w:p>
      <w:pPr>
        <w:pStyle w:val="TOC2"/>
        <w:tabs>
          <w:tab w:val="right" w:leader="dot" w:pos="8306"/>
        </w:tabs>
      </w:pPr>
      <w:hyperlink w:anchor="_Toc20611" w:history="1">
        <w:r>
          <w:rPr>
            <w:rFonts w:ascii="仿宋" w:eastAsia="仿宋" w:hAnsi="仿宋" w:cs="仿宋" w:hint="eastAsia"/>
            <w:lang w:eastAsia="zh-CN"/>
          </w:rPr>
          <w:t>(二)、社会适应性分析</w:t>
        </w:r>
        <w:r>
          <w:tab/>
        </w:r>
        <w:r>
          <w:fldChar w:fldCharType="begin"/>
        </w:r>
        <w:r>
          <w:instrText xml:space="preserve"> PAGEREF _Toc20611 \h </w:instrText>
        </w:r>
        <w:r>
          <w:fldChar w:fldCharType="separate"/>
        </w:r>
        <w:r>
          <w:t>5</w:t>
        </w:r>
        <w:r>
          <w:fldChar w:fldCharType="end"/>
        </w:r>
      </w:hyperlink>
    </w:p>
    <w:p>
      <w:pPr>
        <w:pStyle w:val="TOC2"/>
        <w:tabs>
          <w:tab w:val="right" w:leader="dot" w:pos="8306"/>
        </w:tabs>
      </w:pPr>
      <w:hyperlink w:anchor="_Toc14170" w:history="1">
        <w:r>
          <w:rPr>
            <w:rFonts w:ascii="仿宋" w:eastAsia="仿宋" w:hAnsi="仿宋" w:cs="仿宋" w:hint="eastAsia"/>
            <w:lang w:eastAsia="zh-CN"/>
          </w:rPr>
          <w:t>(三)、社会风险及对策分析</w:t>
        </w:r>
        <w:r>
          <w:tab/>
        </w:r>
        <w:r>
          <w:fldChar w:fldCharType="begin"/>
        </w:r>
        <w:r>
          <w:instrText xml:space="preserve"> PAGEREF _Toc14170 \h </w:instrText>
        </w:r>
        <w:r>
          <w:fldChar w:fldCharType="separate"/>
        </w:r>
        <w:r>
          <w:t>7</w:t>
        </w:r>
        <w:r>
          <w:fldChar w:fldCharType="end"/>
        </w:r>
      </w:hyperlink>
    </w:p>
    <w:p>
      <w:pPr>
        <w:pStyle w:val="TOC1"/>
        <w:tabs>
          <w:tab w:val="right" w:leader="dot" w:pos="8306"/>
        </w:tabs>
      </w:pPr>
      <w:hyperlink w:anchor="_Toc8226" w:history="1">
        <w:r>
          <w:rPr>
            <w:rFonts w:ascii="仿宋" w:eastAsia="仿宋" w:hAnsi="仿宋" w:cs="仿宋" w:hint="eastAsia"/>
            <w:lang w:eastAsia="zh-CN"/>
          </w:rPr>
          <w:t>二、背景、必要性分析</w:t>
        </w:r>
        <w:r>
          <w:tab/>
        </w:r>
        <w:r>
          <w:fldChar w:fldCharType="begin"/>
        </w:r>
        <w:r>
          <w:instrText xml:space="preserve"> PAGEREF _Toc8226 \h </w:instrText>
        </w:r>
        <w:r>
          <w:fldChar w:fldCharType="separate"/>
        </w:r>
        <w:r>
          <w:t>10</w:t>
        </w:r>
        <w:r>
          <w:fldChar w:fldCharType="end"/>
        </w:r>
      </w:hyperlink>
    </w:p>
    <w:p>
      <w:pPr>
        <w:pStyle w:val="TOC2"/>
        <w:tabs>
          <w:tab w:val="right" w:leader="dot" w:pos="8306"/>
        </w:tabs>
      </w:pPr>
      <w:hyperlink w:anchor="_Toc12501" w:history="1">
        <w:r>
          <w:rPr>
            <w:rFonts w:ascii="仿宋" w:eastAsia="仿宋" w:hAnsi="仿宋" w:cs="仿宋" w:hint="eastAsia"/>
            <w:lang w:eastAsia="zh-CN"/>
          </w:rPr>
          <w:t>(一)、项目建设背景</w:t>
        </w:r>
        <w:r>
          <w:tab/>
        </w:r>
        <w:r>
          <w:fldChar w:fldCharType="begin"/>
        </w:r>
        <w:r>
          <w:instrText xml:space="preserve"> PAGEREF _Toc12501 \h </w:instrText>
        </w:r>
        <w:r>
          <w:fldChar w:fldCharType="separate"/>
        </w:r>
        <w:r>
          <w:t>10</w:t>
        </w:r>
        <w:r>
          <w:fldChar w:fldCharType="end"/>
        </w:r>
      </w:hyperlink>
    </w:p>
    <w:p>
      <w:pPr>
        <w:pStyle w:val="TOC2"/>
        <w:tabs>
          <w:tab w:val="right" w:leader="dot" w:pos="8306"/>
        </w:tabs>
      </w:pPr>
      <w:hyperlink w:anchor="_Toc29896" w:history="1">
        <w:r>
          <w:rPr>
            <w:rFonts w:ascii="仿宋" w:eastAsia="仿宋" w:hAnsi="仿宋" w:cs="仿宋" w:hint="eastAsia"/>
            <w:lang w:eastAsia="zh-CN"/>
          </w:rPr>
          <w:t>(二)、必要性分析</w:t>
        </w:r>
        <w:r>
          <w:tab/>
        </w:r>
        <w:r>
          <w:fldChar w:fldCharType="begin"/>
        </w:r>
        <w:r>
          <w:instrText xml:space="preserve"> PAGEREF _Toc29896 \h </w:instrText>
        </w:r>
        <w:r>
          <w:fldChar w:fldCharType="separate"/>
        </w:r>
        <w:r>
          <w:t>11</w:t>
        </w:r>
        <w:r>
          <w:fldChar w:fldCharType="end"/>
        </w:r>
      </w:hyperlink>
    </w:p>
    <w:p>
      <w:pPr>
        <w:pStyle w:val="TOC2"/>
        <w:tabs>
          <w:tab w:val="right" w:leader="dot" w:pos="8306"/>
        </w:tabs>
      </w:pPr>
      <w:hyperlink w:anchor="_Toc315" w:history="1">
        <w:r>
          <w:rPr>
            <w:rFonts w:ascii="仿宋" w:eastAsia="仿宋" w:hAnsi="仿宋" w:cs="仿宋" w:hint="eastAsia"/>
            <w:lang w:eastAsia="zh-CN"/>
          </w:rPr>
          <w:t>(三)、项目建设有利条件</w:t>
        </w:r>
        <w:r>
          <w:tab/>
        </w:r>
        <w:r>
          <w:fldChar w:fldCharType="begin"/>
        </w:r>
        <w:r>
          <w:instrText xml:space="preserve"> PAGEREF _Toc315 \h </w:instrText>
        </w:r>
        <w:r>
          <w:fldChar w:fldCharType="separate"/>
        </w:r>
        <w:r>
          <w:t>13</w:t>
        </w:r>
        <w:r>
          <w:fldChar w:fldCharType="end"/>
        </w:r>
      </w:hyperlink>
    </w:p>
    <w:p>
      <w:pPr>
        <w:pStyle w:val="TOC1"/>
        <w:tabs>
          <w:tab w:val="right" w:leader="dot" w:pos="8306"/>
        </w:tabs>
      </w:pPr>
      <w:hyperlink w:anchor="_Toc25515" w:history="1">
        <w:r>
          <w:rPr>
            <w:rFonts w:ascii="仿宋" w:eastAsia="仿宋" w:hAnsi="仿宋" w:cs="仿宋" w:hint="eastAsia"/>
            <w:lang w:eastAsia="zh-CN"/>
          </w:rPr>
          <w:t>三、财务软件项目概论</w:t>
        </w:r>
        <w:r>
          <w:tab/>
        </w:r>
        <w:r>
          <w:fldChar w:fldCharType="begin"/>
        </w:r>
        <w:r>
          <w:instrText xml:space="preserve"> PAGEREF _Toc25515 \h </w:instrText>
        </w:r>
        <w:r>
          <w:fldChar w:fldCharType="separate"/>
        </w:r>
        <w:r>
          <w:t>14</w:t>
        </w:r>
        <w:r>
          <w:fldChar w:fldCharType="end"/>
        </w:r>
      </w:hyperlink>
    </w:p>
    <w:p>
      <w:pPr>
        <w:pStyle w:val="TOC2"/>
        <w:tabs>
          <w:tab w:val="right" w:leader="dot" w:pos="8306"/>
        </w:tabs>
      </w:pPr>
      <w:hyperlink w:anchor="_Toc13035" w:history="1">
        <w:r>
          <w:rPr>
            <w:rFonts w:ascii="仿宋" w:eastAsia="仿宋" w:hAnsi="仿宋" w:cs="仿宋" w:hint="eastAsia"/>
            <w:lang w:eastAsia="zh-CN"/>
          </w:rPr>
          <w:t>(一)、项目申报单位概况</w:t>
        </w:r>
        <w:r>
          <w:tab/>
        </w:r>
        <w:r>
          <w:fldChar w:fldCharType="begin"/>
        </w:r>
        <w:r>
          <w:instrText xml:space="preserve"> PAGEREF _Toc13035 \h </w:instrText>
        </w:r>
        <w:r>
          <w:fldChar w:fldCharType="separate"/>
        </w:r>
        <w:r>
          <w:t>14</w:t>
        </w:r>
        <w:r>
          <w:fldChar w:fldCharType="end"/>
        </w:r>
      </w:hyperlink>
    </w:p>
    <w:p>
      <w:pPr>
        <w:pStyle w:val="TOC2"/>
        <w:tabs>
          <w:tab w:val="right" w:leader="dot" w:pos="8306"/>
        </w:tabs>
      </w:pPr>
      <w:hyperlink w:anchor="_Toc30636" w:history="1">
        <w:r>
          <w:rPr>
            <w:rFonts w:ascii="仿宋" w:eastAsia="仿宋" w:hAnsi="仿宋" w:cs="仿宋" w:hint="eastAsia"/>
            <w:lang w:eastAsia="zh-CN"/>
          </w:rPr>
          <w:t>(二)、项目概况</w:t>
        </w:r>
        <w:r>
          <w:tab/>
        </w:r>
        <w:r>
          <w:fldChar w:fldCharType="begin"/>
        </w:r>
        <w:r>
          <w:instrText xml:space="preserve"> PAGEREF _Toc30636 \h </w:instrText>
        </w:r>
        <w:r>
          <w:fldChar w:fldCharType="separate"/>
        </w:r>
        <w:r>
          <w:t>15</w:t>
        </w:r>
        <w:r>
          <w:fldChar w:fldCharType="end"/>
        </w:r>
      </w:hyperlink>
    </w:p>
    <w:p>
      <w:pPr>
        <w:pStyle w:val="TOC1"/>
        <w:tabs>
          <w:tab w:val="right" w:leader="dot" w:pos="8306"/>
        </w:tabs>
      </w:pPr>
      <w:hyperlink w:anchor="_Toc3929" w:history="1">
        <w:r>
          <w:rPr>
            <w:rFonts w:ascii="仿宋" w:eastAsia="仿宋" w:hAnsi="仿宋" w:cs="仿宋" w:hint="eastAsia"/>
            <w:lang w:eastAsia="zh-CN"/>
          </w:rPr>
          <w:t>四、发展规划、产业政策和行业准入分析</w:t>
        </w:r>
        <w:r>
          <w:tab/>
        </w:r>
        <w:r>
          <w:fldChar w:fldCharType="begin"/>
        </w:r>
        <w:r>
          <w:instrText xml:space="preserve"> PAGEREF _Toc3929 \h </w:instrText>
        </w:r>
        <w:r>
          <w:fldChar w:fldCharType="separate"/>
        </w:r>
        <w:r>
          <w:t>18</w:t>
        </w:r>
        <w:r>
          <w:fldChar w:fldCharType="end"/>
        </w:r>
      </w:hyperlink>
    </w:p>
    <w:p>
      <w:pPr>
        <w:pStyle w:val="TOC2"/>
        <w:tabs>
          <w:tab w:val="right" w:leader="dot" w:pos="8306"/>
        </w:tabs>
      </w:pPr>
      <w:hyperlink w:anchor="_Toc24120" w:history="1">
        <w:r>
          <w:rPr>
            <w:rFonts w:ascii="仿宋" w:eastAsia="仿宋" w:hAnsi="仿宋" w:cs="仿宋" w:hint="eastAsia"/>
            <w:lang w:eastAsia="zh-CN"/>
          </w:rPr>
          <w:t>(一)、发展规划分析</w:t>
        </w:r>
        <w:r>
          <w:tab/>
        </w:r>
        <w:r>
          <w:fldChar w:fldCharType="begin"/>
        </w:r>
        <w:r>
          <w:instrText xml:space="preserve"> PAGEREF _Toc24120 \h </w:instrText>
        </w:r>
        <w:r>
          <w:fldChar w:fldCharType="separate"/>
        </w:r>
        <w:r>
          <w:t>18</w:t>
        </w:r>
        <w:r>
          <w:fldChar w:fldCharType="end"/>
        </w:r>
      </w:hyperlink>
    </w:p>
    <w:p>
      <w:pPr>
        <w:pStyle w:val="TOC2"/>
        <w:tabs>
          <w:tab w:val="right" w:leader="dot" w:pos="8306"/>
        </w:tabs>
      </w:pPr>
      <w:hyperlink w:anchor="_Toc6363" w:history="1">
        <w:r>
          <w:rPr>
            <w:rFonts w:ascii="仿宋" w:eastAsia="仿宋" w:hAnsi="仿宋" w:cs="仿宋" w:hint="eastAsia"/>
            <w:lang w:eastAsia="zh-CN"/>
          </w:rPr>
          <w:t>(二)、产业政策分析</w:t>
        </w:r>
        <w:r>
          <w:tab/>
        </w:r>
        <w:r>
          <w:fldChar w:fldCharType="begin"/>
        </w:r>
        <w:r>
          <w:instrText xml:space="preserve"> PAGEREF _Toc6363 \h </w:instrText>
        </w:r>
        <w:r>
          <w:fldChar w:fldCharType="separate"/>
        </w:r>
        <w:r>
          <w:t>20</w:t>
        </w:r>
        <w:r>
          <w:fldChar w:fldCharType="end"/>
        </w:r>
      </w:hyperlink>
    </w:p>
    <w:p>
      <w:pPr>
        <w:pStyle w:val="TOC2"/>
        <w:tabs>
          <w:tab w:val="right" w:leader="dot" w:pos="8306"/>
        </w:tabs>
      </w:pPr>
      <w:hyperlink w:anchor="_Toc30819" w:history="1">
        <w:r>
          <w:rPr>
            <w:rFonts w:ascii="仿宋" w:eastAsia="仿宋" w:hAnsi="仿宋" w:cs="仿宋" w:hint="eastAsia"/>
            <w:lang w:eastAsia="zh-CN"/>
          </w:rPr>
          <w:t>(三)、行业准入分析</w:t>
        </w:r>
        <w:r>
          <w:tab/>
        </w:r>
        <w:r>
          <w:fldChar w:fldCharType="begin"/>
        </w:r>
        <w:r>
          <w:instrText xml:space="preserve"> PAGEREF _Toc30819 \h </w:instrText>
        </w:r>
        <w:r>
          <w:fldChar w:fldCharType="separate"/>
        </w:r>
        <w:r>
          <w:t>21</w:t>
        </w:r>
        <w:r>
          <w:fldChar w:fldCharType="end"/>
        </w:r>
      </w:hyperlink>
    </w:p>
    <w:p>
      <w:pPr>
        <w:pStyle w:val="TOC1"/>
        <w:tabs>
          <w:tab w:val="right" w:leader="dot" w:pos="8306"/>
        </w:tabs>
      </w:pPr>
      <w:hyperlink w:anchor="_Toc23526" w:history="1">
        <w:r>
          <w:rPr>
            <w:rFonts w:ascii="仿宋" w:eastAsia="仿宋" w:hAnsi="仿宋" w:cs="仿宋" w:hint="eastAsia"/>
            <w:lang w:eastAsia="zh-CN"/>
          </w:rPr>
          <w:t>五、项目监理与质量保证</w:t>
        </w:r>
        <w:r>
          <w:tab/>
        </w:r>
        <w:r>
          <w:fldChar w:fldCharType="begin"/>
        </w:r>
        <w:r>
          <w:instrText xml:space="preserve"> PAGEREF _Toc23526 \h </w:instrText>
        </w:r>
        <w:r>
          <w:fldChar w:fldCharType="separate"/>
        </w:r>
        <w:r>
          <w:t>23</w:t>
        </w:r>
        <w:r>
          <w:fldChar w:fldCharType="end"/>
        </w:r>
      </w:hyperlink>
    </w:p>
    <w:p>
      <w:pPr>
        <w:pStyle w:val="TOC2"/>
        <w:tabs>
          <w:tab w:val="right" w:leader="dot" w:pos="8306"/>
        </w:tabs>
      </w:pPr>
      <w:hyperlink w:anchor="_Toc22968" w:history="1">
        <w:r>
          <w:rPr>
            <w:rFonts w:ascii="仿宋" w:eastAsia="仿宋" w:hAnsi="仿宋" w:cs="仿宋" w:hint="eastAsia"/>
            <w:lang w:eastAsia="zh-CN"/>
          </w:rPr>
          <w:t>(一)、监理体系构建</w:t>
        </w:r>
        <w:r>
          <w:tab/>
        </w:r>
        <w:r>
          <w:fldChar w:fldCharType="begin"/>
        </w:r>
        <w:r>
          <w:instrText xml:space="preserve"> PAGEREF _Toc22968 \h </w:instrText>
        </w:r>
        <w:r>
          <w:fldChar w:fldCharType="separate"/>
        </w:r>
        <w:r>
          <w:t>23</w:t>
        </w:r>
        <w:r>
          <w:fldChar w:fldCharType="end"/>
        </w:r>
      </w:hyperlink>
    </w:p>
    <w:p>
      <w:pPr>
        <w:pStyle w:val="TOC2"/>
        <w:tabs>
          <w:tab w:val="right" w:leader="dot" w:pos="8306"/>
        </w:tabs>
      </w:pPr>
      <w:hyperlink w:anchor="_Toc6943" w:history="1">
        <w:r>
          <w:rPr>
            <w:rFonts w:ascii="仿宋" w:eastAsia="仿宋" w:hAnsi="仿宋" w:cs="仿宋" w:hint="eastAsia"/>
            <w:lang w:eastAsia="zh-CN"/>
          </w:rPr>
          <w:t>(二)、质量保证体系实施</w:t>
        </w:r>
        <w:r>
          <w:tab/>
        </w:r>
        <w:r>
          <w:fldChar w:fldCharType="begin"/>
        </w:r>
        <w:r>
          <w:instrText xml:space="preserve"> PAGEREF _Toc6943 \h </w:instrText>
        </w:r>
        <w:r>
          <w:fldChar w:fldCharType="separate"/>
        </w:r>
        <w:r>
          <w:t>23</w:t>
        </w:r>
        <w:r>
          <w:fldChar w:fldCharType="end"/>
        </w:r>
      </w:hyperlink>
    </w:p>
    <w:p>
      <w:pPr>
        <w:pStyle w:val="TOC2"/>
        <w:tabs>
          <w:tab w:val="right" w:leader="dot" w:pos="8306"/>
        </w:tabs>
      </w:pPr>
      <w:hyperlink w:anchor="_Toc19081" w:history="1">
        <w:r>
          <w:rPr>
            <w:rFonts w:ascii="仿宋" w:eastAsia="仿宋" w:hAnsi="仿宋" w:cs="仿宋" w:hint="eastAsia"/>
            <w:lang w:eastAsia="zh-CN"/>
          </w:rPr>
          <w:t>(三)、监理与质量控制流程</w:t>
        </w:r>
        <w:r>
          <w:tab/>
        </w:r>
        <w:r>
          <w:fldChar w:fldCharType="begin"/>
        </w:r>
        <w:r>
          <w:instrText xml:space="preserve"> PAGEREF _Toc19081 \h </w:instrText>
        </w:r>
        <w:r>
          <w:fldChar w:fldCharType="separate"/>
        </w:r>
        <w:r>
          <w:t>24</w:t>
        </w:r>
        <w:r>
          <w:fldChar w:fldCharType="end"/>
        </w:r>
      </w:hyperlink>
    </w:p>
    <w:p>
      <w:pPr>
        <w:pStyle w:val="TOC1"/>
        <w:tabs>
          <w:tab w:val="right" w:leader="dot" w:pos="8306"/>
        </w:tabs>
      </w:pPr>
      <w:hyperlink w:anchor="_Toc13536" w:history="1">
        <w:r>
          <w:rPr>
            <w:rFonts w:ascii="仿宋" w:eastAsia="仿宋" w:hAnsi="仿宋" w:cs="仿宋" w:hint="eastAsia"/>
            <w:lang w:eastAsia="zh-CN"/>
          </w:rPr>
          <w:t>六、资源开发及综合利用分析</w:t>
        </w:r>
        <w:r>
          <w:tab/>
        </w:r>
        <w:r>
          <w:fldChar w:fldCharType="begin"/>
        </w:r>
        <w:r>
          <w:instrText xml:space="preserve"> PAGEREF _Toc13536 \h </w:instrText>
        </w:r>
        <w:r>
          <w:fldChar w:fldCharType="separate"/>
        </w:r>
        <w:r>
          <w:t>25</w:t>
        </w:r>
        <w:r>
          <w:fldChar w:fldCharType="end"/>
        </w:r>
      </w:hyperlink>
    </w:p>
    <w:p>
      <w:pPr>
        <w:pStyle w:val="TOC2"/>
        <w:tabs>
          <w:tab w:val="right" w:leader="dot" w:pos="8306"/>
        </w:tabs>
      </w:pPr>
      <w:hyperlink w:anchor="_Toc20936" w:history="1">
        <w:r>
          <w:rPr>
            <w:rFonts w:ascii="仿宋" w:eastAsia="仿宋" w:hAnsi="仿宋" w:cs="仿宋" w:hint="eastAsia"/>
            <w:lang w:eastAsia="zh-CN"/>
          </w:rPr>
          <w:t>(一)、资源开发方案</w:t>
        </w:r>
        <w:r>
          <w:tab/>
        </w:r>
        <w:r>
          <w:fldChar w:fldCharType="begin"/>
        </w:r>
        <w:r>
          <w:instrText xml:space="preserve"> PAGEREF _Toc20936 \h </w:instrText>
        </w:r>
        <w:r>
          <w:fldChar w:fldCharType="separate"/>
        </w:r>
        <w:r>
          <w:t>25</w:t>
        </w:r>
        <w:r>
          <w:fldChar w:fldCharType="end"/>
        </w:r>
      </w:hyperlink>
    </w:p>
    <w:p>
      <w:pPr>
        <w:pStyle w:val="TOC2"/>
        <w:tabs>
          <w:tab w:val="right" w:leader="dot" w:pos="8306"/>
        </w:tabs>
      </w:pPr>
      <w:hyperlink w:anchor="_Toc22069" w:history="1">
        <w:r>
          <w:rPr>
            <w:rFonts w:ascii="仿宋" w:eastAsia="仿宋" w:hAnsi="仿宋" w:cs="仿宋" w:hint="eastAsia"/>
            <w:lang w:eastAsia="zh-CN"/>
          </w:rPr>
          <w:t>(二)、资源利用方案</w:t>
        </w:r>
        <w:r>
          <w:tab/>
        </w:r>
        <w:r>
          <w:fldChar w:fldCharType="begin"/>
        </w:r>
        <w:r>
          <w:instrText xml:space="preserve"> PAGEREF _Toc22069 \h </w:instrText>
        </w:r>
        <w:r>
          <w:fldChar w:fldCharType="separate"/>
        </w:r>
        <w:r>
          <w:t>26</w:t>
        </w:r>
        <w:r>
          <w:fldChar w:fldCharType="end"/>
        </w:r>
      </w:hyperlink>
    </w:p>
    <w:p>
      <w:pPr>
        <w:pStyle w:val="TOC2"/>
        <w:tabs>
          <w:tab w:val="right" w:leader="dot" w:pos="8306"/>
        </w:tabs>
      </w:pPr>
      <w:hyperlink w:anchor="_Toc10933" w:history="1">
        <w:r>
          <w:rPr>
            <w:rFonts w:ascii="仿宋" w:eastAsia="仿宋" w:hAnsi="仿宋" w:cs="仿宋" w:hint="eastAsia"/>
            <w:lang w:eastAsia="zh-CN"/>
          </w:rPr>
          <w:t>(三)、资源节约措施</w:t>
        </w:r>
        <w:r>
          <w:tab/>
        </w:r>
        <w:r>
          <w:fldChar w:fldCharType="begin"/>
        </w:r>
        <w:r>
          <w:instrText xml:space="preserve"> PAGEREF _Toc10933 \h </w:instrText>
        </w:r>
        <w:r>
          <w:fldChar w:fldCharType="separate"/>
        </w:r>
        <w:r>
          <w:t>27</w:t>
        </w:r>
        <w:r>
          <w:fldChar w:fldCharType="end"/>
        </w:r>
      </w:hyperlink>
    </w:p>
    <w:p>
      <w:pPr>
        <w:pStyle w:val="TOC1"/>
        <w:tabs>
          <w:tab w:val="right" w:leader="dot" w:pos="8306"/>
        </w:tabs>
      </w:pPr>
      <w:hyperlink w:anchor="_Toc28238" w:history="1">
        <w:r>
          <w:rPr>
            <w:rFonts w:ascii="仿宋" w:eastAsia="仿宋" w:hAnsi="仿宋" w:cs="仿宋" w:hint="eastAsia"/>
            <w:lang w:eastAsia="zh-CN"/>
          </w:rPr>
          <w:t>七、安全与应急管理</w:t>
        </w:r>
        <w:r>
          <w:tab/>
        </w:r>
        <w:r>
          <w:fldChar w:fldCharType="begin"/>
        </w:r>
        <w:r>
          <w:instrText xml:space="preserve"> PAGEREF _Toc28238 \h </w:instrText>
        </w:r>
        <w:r>
          <w:fldChar w:fldCharType="separate"/>
        </w:r>
        <w:r>
          <w:t>28</w:t>
        </w:r>
        <w:r>
          <w:fldChar w:fldCharType="end"/>
        </w:r>
      </w:hyperlink>
    </w:p>
    <w:p>
      <w:pPr>
        <w:pStyle w:val="TOC2"/>
        <w:tabs>
          <w:tab w:val="right" w:leader="dot" w:pos="8306"/>
        </w:tabs>
      </w:pPr>
      <w:hyperlink w:anchor="_Toc27873" w:history="1">
        <w:r>
          <w:rPr>
            <w:rFonts w:ascii="仿宋" w:eastAsia="仿宋" w:hAnsi="仿宋" w:cs="仿宋" w:hint="eastAsia"/>
            <w:lang w:eastAsia="zh-CN"/>
          </w:rPr>
          <w:t>(一)、安全生产管理</w:t>
        </w:r>
        <w:r>
          <w:tab/>
        </w:r>
        <w:r>
          <w:fldChar w:fldCharType="begin"/>
        </w:r>
        <w:r>
          <w:instrText xml:space="preserve"> PAGEREF _Toc27873 \h </w:instrText>
        </w:r>
        <w:r>
          <w:fldChar w:fldCharType="separate"/>
        </w:r>
        <w:r>
          <w:t>28</w:t>
        </w:r>
        <w:r>
          <w:fldChar w:fldCharType="end"/>
        </w:r>
      </w:hyperlink>
    </w:p>
    <w:p>
      <w:pPr>
        <w:pStyle w:val="TOC2"/>
        <w:tabs>
          <w:tab w:val="right" w:leader="dot" w:pos="8306"/>
        </w:tabs>
      </w:pPr>
      <w:hyperlink w:anchor="_Toc12031" w:history="1">
        <w:r>
          <w:rPr>
            <w:rFonts w:ascii="仿宋" w:eastAsia="仿宋" w:hAnsi="仿宋" w:cs="仿宋" w:hint="eastAsia"/>
            <w:lang w:eastAsia="zh-CN"/>
          </w:rPr>
          <w:t>(二)、应急预案与响应</w:t>
        </w:r>
        <w:r>
          <w:tab/>
        </w:r>
        <w:r>
          <w:fldChar w:fldCharType="begin"/>
        </w:r>
        <w:r>
          <w:instrText xml:space="preserve"> PAGEREF _Toc12031 \h </w:instrText>
        </w:r>
        <w:r>
          <w:fldChar w:fldCharType="separate"/>
        </w:r>
        <w:r>
          <w:t>30</w:t>
        </w:r>
        <w:r>
          <w:fldChar w:fldCharType="end"/>
        </w:r>
      </w:hyperlink>
    </w:p>
    <w:p>
      <w:pPr>
        <w:pStyle w:val="TOC1"/>
        <w:tabs>
          <w:tab w:val="right" w:leader="dot" w:pos="8306"/>
        </w:tabs>
      </w:pPr>
      <w:hyperlink w:anchor="_Toc8530" w:history="1">
        <w:r>
          <w:rPr>
            <w:rFonts w:ascii="仿宋" w:eastAsia="仿宋" w:hAnsi="仿宋" w:cs="仿宋" w:hint="eastAsia"/>
            <w:lang w:eastAsia="zh-CN"/>
          </w:rPr>
          <w:t>八、项目实施与管理方案</w:t>
        </w:r>
        <w:r>
          <w:tab/>
        </w:r>
        <w:r>
          <w:fldChar w:fldCharType="begin"/>
        </w:r>
        <w:r>
          <w:instrText xml:space="preserve"> PAGEREF _Toc8530 \h </w:instrText>
        </w:r>
        <w:r>
          <w:fldChar w:fldCharType="separate"/>
        </w:r>
        <w:r>
          <w:t>31</w:t>
        </w:r>
        <w:r>
          <w:fldChar w:fldCharType="end"/>
        </w:r>
      </w:hyperlink>
    </w:p>
    <w:p>
      <w:pPr>
        <w:pStyle w:val="TOC2"/>
        <w:tabs>
          <w:tab w:val="right" w:leader="dot" w:pos="8306"/>
        </w:tabs>
      </w:pPr>
      <w:hyperlink w:anchor="_Toc2503" w:history="1">
        <w:r>
          <w:rPr>
            <w:rFonts w:ascii="仿宋" w:eastAsia="仿宋" w:hAnsi="仿宋" w:cs="仿宋" w:hint="eastAsia"/>
            <w:lang w:eastAsia="zh-CN"/>
          </w:rPr>
          <w:t>(一)、项目实施计划</w:t>
        </w:r>
        <w:r>
          <w:tab/>
        </w:r>
        <w:r>
          <w:fldChar w:fldCharType="begin"/>
        </w:r>
        <w:r>
          <w:instrText xml:space="preserve"> PAGEREF _Toc2503 \h </w:instrText>
        </w:r>
        <w:r>
          <w:fldChar w:fldCharType="separate"/>
        </w:r>
        <w:r>
          <w:t>31</w:t>
        </w:r>
        <w:r>
          <w:fldChar w:fldCharType="end"/>
        </w:r>
      </w:hyperlink>
    </w:p>
    <w:p>
      <w:pPr>
        <w:pStyle w:val="TOC2"/>
        <w:tabs>
          <w:tab w:val="right" w:leader="dot" w:pos="8306"/>
        </w:tabs>
      </w:pPr>
      <w:hyperlink w:anchor="_Toc5584" w:history="1">
        <w:r>
          <w:rPr>
            <w:rFonts w:ascii="仿宋" w:eastAsia="仿宋" w:hAnsi="仿宋" w:cs="仿宋" w:hint="eastAsia"/>
            <w:lang w:eastAsia="zh-CN"/>
          </w:rPr>
          <w:t>(二)、项目组织机构与职责</w:t>
        </w:r>
        <w:r>
          <w:tab/>
        </w:r>
        <w:r>
          <w:fldChar w:fldCharType="begin"/>
        </w:r>
        <w:r>
          <w:instrText xml:space="preserve"> PAGEREF _Toc5584 \h </w:instrText>
        </w:r>
        <w:r>
          <w:fldChar w:fldCharType="separate"/>
        </w:r>
        <w:r>
          <w:t>33</w:t>
        </w:r>
        <w:r>
          <w:fldChar w:fldCharType="end"/>
        </w:r>
      </w:hyperlink>
    </w:p>
    <w:p>
      <w:pPr>
        <w:pStyle w:val="TOC2"/>
        <w:tabs>
          <w:tab w:val="right" w:leader="dot" w:pos="8306"/>
        </w:tabs>
      </w:pPr>
      <w:hyperlink w:anchor="_Toc22122" w:history="1">
        <w:r>
          <w:rPr>
            <w:rFonts w:ascii="仿宋" w:eastAsia="仿宋" w:hAnsi="仿宋" w:cs="仿宋" w:hint="eastAsia"/>
            <w:lang w:eastAsia="zh-CN"/>
          </w:rPr>
          <w:t>(三)、项目管理与监控体系</w:t>
        </w:r>
        <w:r>
          <w:tab/>
        </w:r>
        <w:r>
          <w:fldChar w:fldCharType="begin"/>
        </w:r>
        <w:r>
          <w:instrText xml:space="preserve"> PAGEREF _Toc22122 \h </w:instrText>
        </w:r>
        <w:r>
          <w:fldChar w:fldCharType="separate"/>
        </w:r>
        <w:r>
          <w:t>35</w:t>
        </w:r>
        <w:r>
          <w:fldChar w:fldCharType="end"/>
        </w:r>
      </w:hyperlink>
    </w:p>
    <w:p>
      <w:pPr>
        <w:pStyle w:val="TOC1"/>
        <w:tabs>
          <w:tab w:val="right" w:leader="dot" w:pos="8306"/>
        </w:tabs>
      </w:pPr>
      <w:hyperlink w:anchor="_Toc1962" w:history="1">
        <w:r>
          <w:rPr>
            <w:rFonts w:ascii="仿宋" w:eastAsia="仿宋" w:hAnsi="仿宋" w:cs="仿宋" w:hint="eastAsia"/>
            <w:lang w:eastAsia="zh-CN"/>
          </w:rPr>
          <w:t>九、客户关系管理与市场拓展</w:t>
        </w:r>
        <w:r>
          <w:tab/>
        </w:r>
        <w:r>
          <w:fldChar w:fldCharType="begin"/>
        </w:r>
        <w:r>
          <w:instrText xml:space="preserve"> PAGEREF _Toc1962 \h </w:instrText>
        </w:r>
        <w:r>
          <w:fldChar w:fldCharType="separate"/>
        </w:r>
        <w:r>
          <w:t>37</w:t>
        </w:r>
        <w:r>
          <w:fldChar w:fldCharType="end"/>
        </w:r>
      </w:hyperlink>
    </w:p>
    <w:p>
      <w:pPr>
        <w:pStyle w:val="TOC2"/>
        <w:tabs>
          <w:tab w:val="right" w:leader="dot" w:pos="8306"/>
        </w:tabs>
      </w:pPr>
      <w:hyperlink w:anchor="_Toc30515" w:history="1">
        <w:r>
          <w:rPr>
            <w:rFonts w:ascii="仿宋" w:eastAsia="仿宋" w:hAnsi="仿宋" w:cs="仿宋" w:hint="eastAsia"/>
            <w:lang w:eastAsia="zh-CN"/>
          </w:rPr>
          <w:t>(一)、客户关系管理策略</w:t>
        </w:r>
        <w:r>
          <w:tab/>
        </w:r>
        <w:r>
          <w:fldChar w:fldCharType="begin"/>
        </w:r>
        <w:r>
          <w:instrText xml:space="preserve"> PAGEREF _Toc30515 \h </w:instrText>
        </w:r>
        <w:r>
          <w:fldChar w:fldCharType="separate"/>
        </w:r>
        <w:r>
          <w:t>37</w:t>
        </w:r>
        <w:r>
          <w:fldChar w:fldCharType="end"/>
        </w:r>
      </w:hyperlink>
    </w:p>
    <w:p>
      <w:pPr>
        <w:pStyle w:val="TOC2"/>
        <w:tabs>
          <w:tab w:val="right" w:leader="dot" w:pos="8306"/>
        </w:tabs>
      </w:pPr>
      <w:hyperlink w:anchor="_Toc18791" w:history="1">
        <w:r>
          <w:rPr>
            <w:rFonts w:ascii="仿宋" w:eastAsia="仿宋" w:hAnsi="仿宋" w:cs="仿宋" w:hint="eastAsia"/>
            <w:lang w:eastAsia="zh-CN"/>
          </w:rPr>
          <w:t>(二)、市场拓展方案</w:t>
        </w:r>
        <w:r>
          <w:tab/>
        </w:r>
        <w:r>
          <w:fldChar w:fldCharType="begin"/>
        </w:r>
        <w:r>
          <w:instrText xml:space="preserve"> PAGEREF _Toc18791 \h </w:instrText>
        </w:r>
        <w:r>
          <w:fldChar w:fldCharType="separate"/>
        </w:r>
        <w:r>
          <w:t>38</w:t>
        </w:r>
        <w:r>
          <w:fldChar w:fldCharType="end"/>
        </w:r>
      </w:hyperlink>
    </w:p>
    <w:p>
      <w:pPr>
        <w:pStyle w:val="TOC1"/>
        <w:tabs>
          <w:tab w:val="right" w:leader="dot" w:pos="8306"/>
        </w:tabs>
      </w:pPr>
      <w:hyperlink w:anchor="_Toc12366" w:history="1">
        <w:r>
          <w:rPr>
            <w:rFonts w:ascii="仿宋" w:eastAsia="仿宋" w:hAnsi="仿宋" w:cs="仿宋" w:hint="eastAsia"/>
            <w:lang w:eastAsia="zh-CN"/>
          </w:rPr>
          <w:t>十、技术创新与产业升级</w:t>
        </w:r>
        <w:r>
          <w:tab/>
        </w:r>
        <w:r>
          <w:fldChar w:fldCharType="begin"/>
        </w:r>
        <w:r>
          <w:instrText xml:space="preserve"> PAGEREF _Toc12366 \h </w:instrText>
        </w:r>
        <w:r>
          <w:fldChar w:fldCharType="separate"/>
        </w:r>
        <w:r>
          <w:t>39</w:t>
        </w:r>
        <w:r>
          <w:fldChar w:fldCharType="end"/>
        </w:r>
      </w:hyperlink>
    </w:p>
    <w:p>
      <w:pPr>
        <w:pStyle w:val="TOC2"/>
        <w:tabs>
          <w:tab w:val="right" w:leader="dot" w:pos="8306"/>
        </w:tabs>
      </w:pPr>
      <w:hyperlink w:anchor="_Toc25412" w:history="1">
        <w:r>
          <w:rPr>
            <w:rFonts w:ascii="仿宋" w:eastAsia="仿宋" w:hAnsi="仿宋" w:cs="仿宋" w:hint="eastAsia"/>
            <w:lang w:eastAsia="zh-CN"/>
          </w:rPr>
          <w:t>(一)、技术创新方向与目标</w:t>
        </w:r>
        <w:r>
          <w:tab/>
        </w:r>
        <w:r>
          <w:fldChar w:fldCharType="begin"/>
        </w:r>
        <w:r>
          <w:instrText xml:space="preserve"> PAGEREF _Toc25412 \h </w:instrText>
        </w:r>
        <w:r>
          <w:fldChar w:fldCharType="separate"/>
        </w:r>
        <w:r>
          <w:t>39</w:t>
        </w:r>
        <w:r>
          <w:fldChar w:fldCharType="end"/>
        </w:r>
      </w:hyperlink>
    </w:p>
    <w:p>
      <w:pPr>
        <w:pStyle w:val="TOC2"/>
        <w:tabs>
          <w:tab w:val="right" w:leader="dot" w:pos="8306"/>
        </w:tabs>
      </w:pPr>
      <w:hyperlink w:anchor="_Toc21206" w:history="1">
        <w:r>
          <w:rPr>
            <w:rFonts w:ascii="仿宋" w:eastAsia="仿宋" w:hAnsi="仿宋" w:cs="仿宋" w:hint="eastAsia"/>
            <w:lang w:eastAsia="zh-CN"/>
          </w:rPr>
          <w:t>(二)、产业升级路径与措施</w:t>
        </w:r>
        <w:r>
          <w:tab/>
        </w:r>
        <w:r>
          <w:fldChar w:fldCharType="begin"/>
        </w:r>
        <w:r>
          <w:instrText xml:space="preserve"> PAGEREF _Toc21206 \h </w:instrText>
        </w:r>
        <w:r>
          <w:fldChar w:fldCharType="separate"/>
        </w:r>
        <w:r>
          <w:t>41</w:t>
        </w:r>
        <w:r>
          <w:fldChar w:fldCharType="end"/>
        </w:r>
      </w:hyperlink>
    </w:p>
    <w:p>
      <w:pPr>
        <w:pStyle w:val="TOC1"/>
        <w:tabs>
          <w:tab w:val="right" w:leader="dot" w:pos="8306"/>
        </w:tabs>
      </w:pPr>
      <w:hyperlink w:anchor="_Toc27763" w:history="1">
        <w:r>
          <w:rPr>
            <w:rFonts w:ascii="仿宋" w:eastAsia="仿宋" w:hAnsi="仿宋" w:cs="仿宋" w:hint="eastAsia"/>
            <w:lang w:eastAsia="zh-CN"/>
          </w:rPr>
          <w:t>十一、环境保护与治理方案</w:t>
        </w:r>
        <w:r>
          <w:tab/>
        </w:r>
        <w:r>
          <w:fldChar w:fldCharType="begin"/>
        </w:r>
        <w:r>
          <w:instrText xml:space="preserve"> PAGEREF _Toc27763 \h </w:instrText>
        </w:r>
        <w:r>
          <w:fldChar w:fldCharType="separate"/>
        </w:r>
        <w:r>
          <w:t>42</w:t>
        </w:r>
        <w:r>
          <w:fldChar w:fldCharType="end"/>
        </w:r>
      </w:hyperlink>
    </w:p>
    <w:p>
      <w:pPr>
        <w:pStyle w:val="TOC2"/>
        <w:tabs>
          <w:tab w:val="right" w:leader="dot" w:pos="8306"/>
        </w:tabs>
      </w:pPr>
      <w:hyperlink w:anchor="_Toc8597" w:history="1">
        <w:r>
          <w:rPr>
            <w:rFonts w:ascii="仿宋" w:eastAsia="仿宋" w:hAnsi="仿宋" w:cs="仿宋" w:hint="eastAsia"/>
            <w:lang w:eastAsia="zh-CN"/>
          </w:rPr>
          <w:t>(一)、项目环境影响评估</w:t>
        </w:r>
        <w:r>
          <w:tab/>
        </w:r>
        <w:r>
          <w:fldChar w:fldCharType="begin"/>
        </w:r>
        <w:r>
          <w:instrText xml:space="preserve"> PAGEREF _Toc8597 \h </w:instrText>
        </w:r>
        <w:r>
          <w:fldChar w:fldCharType="separate"/>
        </w:r>
        <w:r>
          <w:t>42</w:t>
        </w:r>
        <w:r>
          <w:fldChar w:fldCharType="end"/>
        </w:r>
      </w:hyperlink>
    </w:p>
    <w:p>
      <w:pPr>
        <w:pStyle w:val="TOC2"/>
        <w:tabs>
          <w:tab w:val="right" w:leader="dot" w:pos="8306"/>
        </w:tabs>
      </w:pPr>
      <w:hyperlink w:anchor="_Toc2928" w:history="1">
        <w:r>
          <w:rPr>
            <w:rFonts w:ascii="仿宋" w:eastAsia="仿宋" w:hAnsi="仿宋" w:cs="仿宋" w:hint="eastAsia"/>
            <w:lang w:eastAsia="zh-CN"/>
          </w:rPr>
          <w:t>(二)、环境保护措施与治理方案</w:t>
        </w:r>
        <w:r>
          <w:tab/>
        </w:r>
        <w:r>
          <w:fldChar w:fldCharType="begin"/>
        </w:r>
        <w:r>
          <w:instrText xml:space="preserve"> PAGEREF _Toc2928 \h </w:instrText>
        </w:r>
        <w:r>
          <w:fldChar w:fldCharType="separate"/>
        </w:r>
        <w:r>
          <w:t>42</w:t>
        </w:r>
        <w:r>
          <w:fldChar w:fldCharType="end"/>
        </w:r>
      </w:hyperlink>
    </w:p>
    <w:p>
      <w:pPr>
        <w:pStyle w:val="TOC1"/>
        <w:tabs>
          <w:tab w:val="right" w:leader="dot" w:pos="8306"/>
        </w:tabs>
      </w:pPr>
      <w:hyperlink w:anchor="_Toc17546" w:history="1">
        <w:r>
          <w:rPr>
            <w:rFonts w:ascii="仿宋" w:eastAsia="仿宋" w:hAnsi="仿宋" w:cs="仿宋" w:hint="eastAsia"/>
            <w:lang w:eastAsia="zh-CN"/>
          </w:rPr>
          <w:t>十二、土地利用与规划方案</w:t>
        </w:r>
        <w:r>
          <w:tab/>
        </w:r>
        <w:r>
          <w:fldChar w:fldCharType="begin"/>
        </w:r>
        <w:r>
          <w:instrText xml:space="preserve"> PAGEREF _Toc17546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854" w:history="1">
        <w:r>
          <w:rPr>
            <w:rFonts w:ascii="仿宋" w:eastAsia="仿宋" w:hAnsi="仿宋" w:cs="仿宋" w:hint="eastAsia"/>
            <w:lang w:eastAsia="zh-CN"/>
          </w:rPr>
          <w:t>(一)、项目用地情况分析</w:t>
        </w:r>
        <w:r>
          <w:tab/>
        </w:r>
        <w:r>
          <w:fldChar w:fldCharType="begin"/>
        </w:r>
        <w:r>
          <w:instrText xml:space="preserve"> PAGEREF _Toc15854 \h </w:instrText>
        </w:r>
        <w:r>
          <w:fldChar w:fldCharType="separate"/>
        </w:r>
        <w:r>
          <w:t>43</w:t>
        </w:r>
        <w:r>
          <w:fldChar w:fldCharType="end"/>
        </w:r>
      </w:hyperlink>
    </w:p>
    <w:p>
      <w:pPr>
        <w:pStyle w:val="TOC2"/>
        <w:tabs>
          <w:tab w:val="right" w:leader="dot" w:pos="8306"/>
        </w:tabs>
      </w:pPr>
      <w:hyperlink w:anchor="_Toc2464" w:history="1">
        <w:r>
          <w:rPr>
            <w:rFonts w:ascii="仿宋" w:eastAsia="仿宋" w:hAnsi="仿宋" w:cs="仿宋" w:hint="eastAsia"/>
            <w:lang w:eastAsia="zh-CN"/>
          </w:rPr>
          <w:t>(二)、土地利用规划方案</w:t>
        </w:r>
        <w:r>
          <w:tab/>
        </w:r>
        <w:r>
          <w:fldChar w:fldCharType="begin"/>
        </w:r>
        <w:r>
          <w:instrText xml:space="preserve"> PAGEREF _Toc2464 \h </w:instrText>
        </w:r>
        <w:r>
          <w:fldChar w:fldCharType="separate"/>
        </w:r>
        <w:r>
          <w:t>44</w:t>
        </w:r>
        <w:r>
          <w:fldChar w:fldCharType="end"/>
        </w:r>
      </w:hyperlink>
    </w:p>
    <w:p>
      <w:pPr>
        <w:pStyle w:val="TOC1"/>
        <w:tabs>
          <w:tab w:val="right" w:leader="dot" w:pos="8306"/>
        </w:tabs>
      </w:pPr>
      <w:hyperlink w:anchor="_Toc19744" w:history="1">
        <w:r>
          <w:rPr>
            <w:rFonts w:ascii="仿宋" w:eastAsia="仿宋" w:hAnsi="仿宋" w:cs="仿宋" w:hint="eastAsia"/>
            <w:lang w:eastAsia="zh-CN"/>
          </w:rPr>
          <w:t>十三、质量管理与控制</w:t>
        </w:r>
        <w:r>
          <w:tab/>
        </w:r>
        <w:r>
          <w:fldChar w:fldCharType="begin"/>
        </w:r>
        <w:r>
          <w:instrText xml:space="preserve"> PAGEREF _Toc19744 \h </w:instrText>
        </w:r>
        <w:r>
          <w:fldChar w:fldCharType="separate"/>
        </w:r>
        <w:r>
          <w:t>45</w:t>
        </w:r>
        <w:r>
          <w:fldChar w:fldCharType="end"/>
        </w:r>
      </w:hyperlink>
    </w:p>
    <w:p>
      <w:pPr>
        <w:pStyle w:val="TOC2"/>
        <w:tabs>
          <w:tab w:val="right" w:leader="dot" w:pos="8306"/>
        </w:tabs>
      </w:pPr>
      <w:hyperlink w:anchor="_Toc25675" w:history="1">
        <w:r>
          <w:rPr>
            <w:rFonts w:ascii="仿宋" w:eastAsia="仿宋" w:hAnsi="仿宋" w:cs="仿宋" w:hint="eastAsia"/>
            <w:lang w:eastAsia="zh-CN"/>
          </w:rPr>
          <w:t>(一)、质量管理体系建设</w:t>
        </w:r>
        <w:r>
          <w:tab/>
        </w:r>
        <w:r>
          <w:fldChar w:fldCharType="begin"/>
        </w:r>
        <w:r>
          <w:instrText xml:space="preserve"> PAGEREF _Toc25675 \h </w:instrText>
        </w:r>
        <w:r>
          <w:fldChar w:fldCharType="separate"/>
        </w:r>
        <w:r>
          <w:t>45</w:t>
        </w:r>
        <w:r>
          <w:fldChar w:fldCharType="end"/>
        </w:r>
      </w:hyperlink>
    </w:p>
    <w:p>
      <w:pPr>
        <w:pStyle w:val="TOC2"/>
        <w:tabs>
          <w:tab w:val="right" w:leader="dot" w:pos="8306"/>
        </w:tabs>
      </w:pPr>
      <w:hyperlink w:anchor="_Toc14709" w:history="1">
        <w:r>
          <w:rPr>
            <w:rFonts w:ascii="仿宋" w:eastAsia="仿宋" w:hAnsi="仿宋" w:cs="仿宋" w:hint="eastAsia"/>
            <w:lang w:eastAsia="zh-CN"/>
          </w:rPr>
          <w:t>(二)、质量控制措施</w:t>
        </w:r>
        <w:r>
          <w:tab/>
        </w:r>
        <w:r>
          <w:fldChar w:fldCharType="begin"/>
        </w:r>
        <w:r>
          <w:instrText xml:space="preserve"> PAGEREF _Toc14709 \h </w:instrText>
        </w:r>
        <w:r>
          <w:fldChar w:fldCharType="separate"/>
        </w:r>
        <w:r>
          <w:t>47</w:t>
        </w:r>
        <w:r>
          <w:fldChar w:fldCharType="end"/>
        </w:r>
      </w:hyperlink>
    </w:p>
    <w:p>
      <w:pPr>
        <w:pStyle w:val="TOC1"/>
        <w:tabs>
          <w:tab w:val="right" w:leader="dot" w:pos="8306"/>
        </w:tabs>
      </w:pPr>
      <w:hyperlink w:anchor="_Toc27366" w:history="1">
        <w:r>
          <w:rPr>
            <w:rFonts w:ascii="仿宋" w:eastAsia="仿宋" w:hAnsi="仿宋" w:cs="仿宋" w:hint="eastAsia"/>
            <w:lang w:eastAsia="zh-CN"/>
          </w:rPr>
          <w:t>十四、项目施工方案</w:t>
        </w:r>
        <w:r>
          <w:tab/>
        </w:r>
        <w:r>
          <w:fldChar w:fldCharType="begin"/>
        </w:r>
        <w:r>
          <w:instrText xml:space="preserve"> PAGEREF _Toc27366 \h </w:instrText>
        </w:r>
        <w:r>
          <w:fldChar w:fldCharType="separate"/>
        </w:r>
        <w:r>
          <w:t>48</w:t>
        </w:r>
        <w:r>
          <w:fldChar w:fldCharType="end"/>
        </w:r>
      </w:hyperlink>
    </w:p>
    <w:p>
      <w:pPr>
        <w:pStyle w:val="TOC2"/>
        <w:tabs>
          <w:tab w:val="right" w:leader="dot" w:pos="8306"/>
        </w:tabs>
      </w:pPr>
      <w:hyperlink w:anchor="_Toc249" w:history="1">
        <w:r>
          <w:rPr>
            <w:rFonts w:ascii="仿宋" w:eastAsia="仿宋" w:hAnsi="仿宋" w:cs="仿宋" w:hint="eastAsia"/>
            <w:lang w:eastAsia="zh-CN"/>
          </w:rPr>
          <w:t>(一)、施工组织设计</w:t>
        </w:r>
        <w:r>
          <w:tab/>
        </w:r>
        <w:r>
          <w:fldChar w:fldCharType="begin"/>
        </w:r>
        <w:r>
          <w:instrText xml:space="preserve"> PAGEREF _Toc249 \h </w:instrText>
        </w:r>
        <w:r>
          <w:fldChar w:fldCharType="separate"/>
        </w:r>
        <w:r>
          <w:t>48</w:t>
        </w:r>
        <w:r>
          <w:fldChar w:fldCharType="end"/>
        </w:r>
      </w:hyperlink>
    </w:p>
    <w:p>
      <w:pPr>
        <w:pStyle w:val="TOC2"/>
        <w:tabs>
          <w:tab w:val="right" w:leader="dot" w:pos="8306"/>
        </w:tabs>
      </w:pPr>
      <w:hyperlink w:anchor="_Toc18425" w:history="1">
        <w:r>
          <w:rPr>
            <w:rFonts w:ascii="仿宋" w:eastAsia="仿宋" w:hAnsi="仿宋" w:cs="仿宋" w:hint="eastAsia"/>
            <w:lang w:eastAsia="zh-CN"/>
          </w:rPr>
          <w:t>(二)、施工工艺与技术路线</w:t>
        </w:r>
        <w:r>
          <w:tab/>
        </w:r>
        <w:r>
          <w:fldChar w:fldCharType="begin"/>
        </w:r>
        <w:r>
          <w:instrText xml:space="preserve"> PAGEREF _Toc18425 \h </w:instrText>
        </w:r>
        <w:r>
          <w:fldChar w:fldCharType="separate"/>
        </w:r>
        <w:r>
          <w:t>49</w:t>
        </w:r>
        <w:r>
          <w:fldChar w:fldCharType="end"/>
        </w:r>
      </w:hyperlink>
    </w:p>
    <w:p>
      <w:pPr>
        <w:pStyle w:val="TOC2"/>
        <w:tabs>
          <w:tab w:val="right" w:leader="dot" w:pos="8306"/>
        </w:tabs>
      </w:pPr>
      <w:hyperlink w:anchor="_Toc32252" w:history="1">
        <w:r>
          <w:rPr>
            <w:rFonts w:ascii="仿宋" w:eastAsia="仿宋" w:hAnsi="仿宋" w:cs="仿宋" w:hint="eastAsia"/>
            <w:lang w:eastAsia="zh-CN"/>
          </w:rPr>
          <w:t>(三)、关键节点施工计划</w:t>
        </w:r>
        <w:r>
          <w:tab/>
        </w:r>
        <w:r>
          <w:fldChar w:fldCharType="begin"/>
        </w:r>
        <w:r>
          <w:instrText xml:space="preserve"> PAGEREF _Toc32252 \h </w:instrText>
        </w:r>
        <w:r>
          <w:fldChar w:fldCharType="separate"/>
        </w:r>
        <w:r>
          <w:t>50</w:t>
        </w:r>
        <w:r>
          <w:fldChar w:fldCharType="end"/>
        </w:r>
      </w:hyperlink>
    </w:p>
    <w:p>
      <w:pPr>
        <w:pStyle w:val="TOC2"/>
        <w:tabs>
          <w:tab w:val="right" w:leader="dot" w:pos="8306"/>
        </w:tabs>
      </w:pPr>
      <w:hyperlink w:anchor="_Toc1758" w:history="1">
        <w:r>
          <w:rPr>
            <w:rFonts w:ascii="仿宋" w:eastAsia="仿宋" w:hAnsi="仿宋" w:cs="仿宋" w:hint="eastAsia"/>
            <w:lang w:eastAsia="zh-CN"/>
          </w:rPr>
          <w:t>(四)、施工现场管理</w:t>
        </w:r>
        <w:r>
          <w:tab/>
        </w:r>
        <w:r>
          <w:fldChar w:fldCharType="begin"/>
        </w:r>
        <w:r>
          <w:instrText xml:space="preserve"> PAGEREF _Toc1758 \h </w:instrText>
        </w:r>
        <w:r>
          <w:fldChar w:fldCharType="separate"/>
        </w:r>
        <w:r>
          <w:t>52</w:t>
        </w:r>
        <w:r>
          <w:fldChar w:fldCharType="end"/>
        </w:r>
      </w:hyperlink>
    </w:p>
    <w:p>
      <w:pPr>
        <w:pStyle w:val="TOC1"/>
        <w:tabs>
          <w:tab w:val="right" w:leader="dot" w:pos="8306"/>
        </w:tabs>
      </w:pPr>
      <w:hyperlink w:anchor="_Toc18346" w:history="1">
        <w:r>
          <w:rPr>
            <w:rFonts w:ascii="仿宋" w:eastAsia="仿宋" w:hAnsi="仿宋" w:cs="仿宋" w:hint="eastAsia"/>
            <w:lang w:eastAsia="zh-CN"/>
          </w:rPr>
          <w:t>十五、产业协同与集群发展</w:t>
        </w:r>
        <w:r>
          <w:tab/>
        </w:r>
        <w:r>
          <w:fldChar w:fldCharType="begin"/>
        </w:r>
        <w:r>
          <w:instrText xml:space="preserve"> PAGEREF _Toc18346 \h </w:instrText>
        </w:r>
        <w:r>
          <w:fldChar w:fldCharType="separate"/>
        </w:r>
        <w:r>
          <w:t>54</w:t>
        </w:r>
        <w:r>
          <w:fldChar w:fldCharType="end"/>
        </w:r>
      </w:hyperlink>
    </w:p>
    <w:p>
      <w:pPr>
        <w:pStyle w:val="TOC2"/>
        <w:tabs>
          <w:tab w:val="right" w:leader="dot" w:pos="8306"/>
        </w:tabs>
      </w:pPr>
      <w:hyperlink w:anchor="_Toc7770" w:history="1">
        <w:r>
          <w:rPr>
            <w:rFonts w:ascii="仿宋" w:eastAsia="仿宋" w:hAnsi="仿宋" w:cs="仿宋" w:hint="eastAsia"/>
            <w:lang w:eastAsia="zh-CN"/>
          </w:rPr>
          <w:t>(一)、产业协同机制建设</w:t>
        </w:r>
        <w:r>
          <w:tab/>
        </w:r>
        <w:r>
          <w:fldChar w:fldCharType="begin"/>
        </w:r>
        <w:r>
          <w:instrText xml:space="preserve"> PAGEREF _Toc7770 \h </w:instrText>
        </w:r>
        <w:r>
          <w:fldChar w:fldCharType="separate"/>
        </w:r>
        <w:r>
          <w:t>54</w:t>
        </w:r>
        <w:r>
          <w:fldChar w:fldCharType="end"/>
        </w:r>
      </w:hyperlink>
    </w:p>
    <w:p>
      <w:pPr>
        <w:pStyle w:val="TOC2"/>
        <w:tabs>
          <w:tab w:val="right" w:leader="dot" w:pos="8306"/>
        </w:tabs>
      </w:pPr>
      <w:hyperlink w:anchor="_Toc3264" w:history="1">
        <w:r>
          <w:rPr>
            <w:rFonts w:ascii="仿宋" w:eastAsia="仿宋" w:hAnsi="仿宋" w:cs="仿宋" w:hint="eastAsia"/>
            <w:lang w:eastAsia="zh-CN"/>
          </w:rPr>
          <w:t>(二)、产业集群培育与发展</w:t>
        </w:r>
        <w:r>
          <w:tab/>
        </w:r>
        <w:r>
          <w:fldChar w:fldCharType="begin"/>
        </w:r>
        <w:r>
          <w:instrText xml:space="preserve"> PAGEREF _Toc3264 \h </w:instrText>
        </w:r>
        <w:r>
          <w:fldChar w:fldCharType="separate"/>
        </w:r>
        <w:r>
          <w:t>55</w:t>
        </w:r>
        <w:r>
          <w:fldChar w:fldCharType="end"/>
        </w:r>
      </w:hyperlink>
    </w:p>
    <w:p>
      <w:pPr>
        <w:pStyle w:val="TOC1"/>
        <w:tabs>
          <w:tab w:val="right" w:leader="dot" w:pos="8306"/>
        </w:tabs>
      </w:pPr>
      <w:hyperlink w:anchor="_Toc28960" w:history="1">
        <w:r>
          <w:rPr>
            <w:rFonts w:ascii="仿宋" w:eastAsia="仿宋" w:hAnsi="仿宋" w:cs="仿宋" w:hint="eastAsia"/>
            <w:lang w:eastAsia="zh-CN"/>
          </w:rPr>
          <w:t>十六、人力资源管理与开发</w:t>
        </w:r>
        <w:r>
          <w:tab/>
        </w:r>
        <w:r>
          <w:fldChar w:fldCharType="begin"/>
        </w:r>
        <w:r>
          <w:instrText xml:space="preserve"> PAGEREF _Toc28960 \h </w:instrText>
        </w:r>
        <w:r>
          <w:fldChar w:fldCharType="separate"/>
        </w:r>
        <w:r>
          <w:t>56</w:t>
        </w:r>
        <w:r>
          <w:fldChar w:fldCharType="end"/>
        </w:r>
      </w:hyperlink>
    </w:p>
    <w:p>
      <w:pPr>
        <w:pStyle w:val="TOC2"/>
        <w:tabs>
          <w:tab w:val="right" w:leader="dot" w:pos="8306"/>
        </w:tabs>
      </w:pPr>
      <w:hyperlink w:anchor="_Toc24701" w:history="1">
        <w:r>
          <w:rPr>
            <w:rFonts w:ascii="仿宋" w:eastAsia="仿宋" w:hAnsi="仿宋" w:cs="仿宋" w:hint="eastAsia"/>
            <w:lang w:eastAsia="zh-CN"/>
          </w:rPr>
          <w:t>(一)、人力资源规划</w:t>
        </w:r>
        <w:r>
          <w:tab/>
        </w:r>
        <w:r>
          <w:fldChar w:fldCharType="begin"/>
        </w:r>
        <w:r>
          <w:instrText xml:space="preserve"> PAGEREF _Toc24701 \h </w:instrText>
        </w:r>
        <w:r>
          <w:fldChar w:fldCharType="separate"/>
        </w:r>
        <w:r>
          <w:t>56</w:t>
        </w:r>
        <w:r>
          <w:fldChar w:fldCharType="end"/>
        </w:r>
      </w:hyperlink>
    </w:p>
    <w:p>
      <w:pPr>
        <w:pStyle w:val="TOC2"/>
        <w:tabs>
          <w:tab w:val="right" w:leader="dot" w:pos="8306"/>
        </w:tabs>
      </w:pPr>
      <w:hyperlink w:anchor="_Toc31583" w:history="1">
        <w:r>
          <w:rPr>
            <w:rFonts w:ascii="仿宋" w:eastAsia="仿宋" w:hAnsi="仿宋" w:cs="仿宋" w:hint="eastAsia"/>
            <w:lang w:eastAsia="zh-CN"/>
          </w:rPr>
          <w:t>(二)、人力资源开发与培训</w:t>
        </w:r>
        <w:r>
          <w:tab/>
        </w:r>
        <w:r>
          <w:fldChar w:fldCharType="begin"/>
        </w:r>
        <w:r>
          <w:instrText xml:space="preserve"> PAGEREF _Toc31583 \h </w:instrText>
        </w:r>
        <w:r>
          <w:fldChar w:fldCharType="separate"/>
        </w:r>
        <w:r>
          <w:t>58</w:t>
        </w:r>
        <w:r>
          <w:fldChar w:fldCharType="end"/>
        </w:r>
      </w:hyperlink>
    </w:p>
    <w:p>
      <w:pPr>
        <w:pStyle w:val="TOC1"/>
        <w:tabs>
          <w:tab w:val="right" w:leader="dot" w:pos="8306"/>
        </w:tabs>
      </w:pPr>
      <w:hyperlink w:anchor="_Toc29821" w:history="1">
        <w:r>
          <w:rPr>
            <w:rFonts w:ascii="仿宋" w:eastAsia="仿宋" w:hAnsi="仿宋" w:cs="仿宋" w:hint="eastAsia"/>
            <w:lang w:eastAsia="zh-CN"/>
          </w:rPr>
          <w:t>十七、创新驱动与持续发展</w:t>
        </w:r>
        <w:r>
          <w:tab/>
        </w:r>
        <w:r>
          <w:fldChar w:fldCharType="begin"/>
        </w:r>
        <w:r>
          <w:instrText xml:space="preserve"> PAGEREF _Toc29821 \h </w:instrText>
        </w:r>
        <w:r>
          <w:fldChar w:fldCharType="separate"/>
        </w:r>
        <w:r>
          <w:t>60</w:t>
        </w:r>
        <w:r>
          <w:fldChar w:fldCharType="end"/>
        </w:r>
      </w:hyperlink>
    </w:p>
    <w:p>
      <w:pPr>
        <w:pStyle w:val="TOC2"/>
        <w:tabs>
          <w:tab w:val="right" w:leader="dot" w:pos="8306"/>
        </w:tabs>
      </w:pPr>
      <w:hyperlink w:anchor="_Toc24007" w:history="1">
        <w:r>
          <w:rPr>
            <w:rFonts w:ascii="仿宋" w:eastAsia="仿宋" w:hAnsi="仿宋" w:cs="仿宋" w:hint="eastAsia"/>
            <w:lang w:eastAsia="zh-CN"/>
          </w:rPr>
          <w:t>(一)、创新驱动战略实施</w:t>
        </w:r>
        <w:r>
          <w:tab/>
        </w:r>
        <w:r>
          <w:fldChar w:fldCharType="begin"/>
        </w:r>
        <w:r>
          <w:instrText xml:space="preserve"> PAGEREF _Toc24007 \h </w:instrText>
        </w:r>
        <w:r>
          <w:fldChar w:fldCharType="separate"/>
        </w:r>
        <w:r>
          <w:t>60</w:t>
        </w:r>
        <w:r>
          <w:fldChar w:fldCharType="end"/>
        </w:r>
      </w:hyperlink>
    </w:p>
    <w:p>
      <w:pPr>
        <w:pStyle w:val="TOC2"/>
        <w:tabs>
          <w:tab w:val="right" w:leader="dot" w:pos="8306"/>
        </w:tabs>
      </w:pPr>
      <w:hyperlink w:anchor="_Toc20011" w:history="1">
        <w:r>
          <w:rPr>
            <w:rFonts w:ascii="仿宋" w:eastAsia="仿宋" w:hAnsi="仿宋" w:cs="仿宋" w:hint="eastAsia"/>
            <w:lang w:eastAsia="zh-CN"/>
          </w:rPr>
          <w:t>(二)、持续发展路径探索</w:t>
        </w:r>
        <w:r>
          <w:tab/>
        </w:r>
        <w:r>
          <w:fldChar w:fldCharType="begin"/>
        </w:r>
        <w:r>
          <w:instrText xml:space="preserve"> PAGEREF _Toc20011 \h </w:instrText>
        </w:r>
        <w:r>
          <w:fldChar w:fldCharType="separate"/>
        </w:r>
        <w:r>
          <w:t>62</w:t>
        </w:r>
        <w:r>
          <w:fldChar w:fldCharType="end"/>
        </w:r>
      </w:hyperlink>
    </w:p>
    <w:p>
      <w:pPr>
        <w:pStyle w:val="TOC1"/>
        <w:tabs>
          <w:tab w:val="right" w:leader="dot" w:pos="8306"/>
        </w:tabs>
      </w:pPr>
      <w:hyperlink w:anchor="_Toc14760" w:history="1">
        <w:r>
          <w:rPr>
            <w:rFonts w:ascii="仿宋" w:eastAsia="仿宋" w:hAnsi="仿宋" w:cs="仿宋" w:hint="eastAsia"/>
            <w:lang w:eastAsia="zh-CN"/>
          </w:rPr>
          <w:t>十八、成果转化与推广应用</w:t>
        </w:r>
        <w:r>
          <w:tab/>
        </w:r>
        <w:r>
          <w:fldChar w:fldCharType="begin"/>
        </w:r>
        <w:r>
          <w:instrText xml:space="preserve"> PAGEREF _Toc14760 \h </w:instrText>
        </w:r>
        <w:r>
          <w:fldChar w:fldCharType="separate"/>
        </w:r>
        <w:r>
          <w:t>66</w:t>
        </w:r>
        <w:r>
          <w:fldChar w:fldCharType="end"/>
        </w:r>
      </w:hyperlink>
    </w:p>
    <w:p>
      <w:pPr>
        <w:pStyle w:val="TOC2"/>
        <w:tabs>
          <w:tab w:val="right" w:leader="dot" w:pos="8306"/>
        </w:tabs>
      </w:pPr>
      <w:hyperlink w:anchor="_Toc15585" w:history="1">
        <w:r>
          <w:rPr>
            <w:rFonts w:ascii="仿宋" w:eastAsia="仿宋" w:hAnsi="仿宋" w:cs="仿宋" w:hint="eastAsia"/>
            <w:lang w:eastAsia="zh-CN"/>
          </w:rPr>
          <w:t>(一)、成果转化策略制定</w:t>
        </w:r>
        <w:r>
          <w:tab/>
        </w:r>
        <w:r>
          <w:fldChar w:fldCharType="begin"/>
        </w:r>
        <w:r>
          <w:instrText xml:space="preserve"> PAGEREF _Toc15585 \h </w:instrText>
        </w:r>
        <w:r>
          <w:fldChar w:fldCharType="separate"/>
        </w:r>
        <w:r>
          <w:t>66</w:t>
        </w:r>
        <w:r>
          <w:fldChar w:fldCharType="end"/>
        </w:r>
      </w:hyperlink>
    </w:p>
    <w:p>
      <w:pPr>
        <w:pStyle w:val="TOC2"/>
        <w:tabs>
          <w:tab w:val="right" w:leader="dot" w:pos="8306"/>
        </w:tabs>
      </w:pPr>
      <w:hyperlink w:anchor="_Toc12057" w:history="1">
        <w:r>
          <w:rPr>
            <w:rFonts w:ascii="仿宋" w:eastAsia="仿宋" w:hAnsi="仿宋" w:cs="仿宋" w:hint="eastAsia"/>
            <w:lang w:eastAsia="zh-CN"/>
          </w:rPr>
          <w:t>(二)、成果推广应用方案</w:t>
        </w:r>
        <w:r>
          <w:tab/>
        </w:r>
        <w:r>
          <w:fldChar w:fldCharType="begin"/>
        </w:r>
        <w:r>
          <w:instrText xml:space="preserve"> PAGEREF _Toc12057 \h </w:instrText>
        </w:r>
        <w:r>
          <w:fldChar w:fldCharType="separate"/>
        </w:r>
        <w:r>
          <w:t>67</w:t>
        </w:r>
        <w:r>
          <w:fldChar w:fldCharType="end"/>
        </w:r>
      </w:hyperlink>
    </w:p>
    <w:p>
      <w:pPr>
        <w:pStyle w:val="TOC1"/>
        <w:tabs>
          <w:tab w:val="right" w:leader="dot" w:pos="8306"/>
        </w:tabs>
      </w:pPr>
      <w:hyperlink w:anchor="_Toc15861" w:history="1">
        <w:r>
          <w:rPr>
            <w:rFonts w:ascii="仿宋" w:eastAsia="仿宋" w:hAnsi="仿宋" w:cs="仿宋" w:hint="eastAsia"/>
            <w:lang w:eastAsia="zh-CN"/>
          </w:rPr>
          <w:t>十九、企业合规与伦理</w:t>
        </w:r>
        <w:r>
          <w:tab/>
        </w:r>
        <w:r>
          <w:fldChar w:fldCharType="begin"/>
        </w:r>
        <w:r>
          <w:instrText xml:space="preserve"> PAGEREF _Toc15861 \h </w:instrText>
        </w:r>
        <w:r>
          <w:fldChar w:fldCharType="separate"/>
        </w:r>
        <w:r>
          <w:t>69</w:t>
        </w:r>
        <w:r>
          <w:fldChar w:fldCharType="end"/>
        </w:r>
      </w:hyperlink>
    </w:p>
    <w:p>
      <w:pPr>
        <w:pStyle w:val="TOC2"/>
        <w:tabs>
          <w:tab w:val="right" w:leader="dot" w:pos="8306"/>
        </w:tabs>
      </w:pPr>
      <w:hyperlink w:anchor="_Toc5449" w:history="1">
        <w:r>
          <w:rPr>
            <w:rFonts w:ascii="仿宋" w:eastAsia="仿宋" w:hAnsi="仿宋" w:cs="仿宋" w:hint="eastAsia"/>
            <w:lang w:eastAsia="zh-CN"/>
          </w:rPr>
          <w:t>(一)、合规政策与程序</w:t>
        </w:r>
        <w:r>
          <w:tab/>
        </w:r>
        <w:r>
          <w:fldChar w:fldCharType="begin"/>
        </w:r>
        <w:r>
          <w:instrText xml:space="preserve"> PAGEREF _Toc5449 \h </w:instrText>
        </w:r>
        <w:r>
          <w:fldChar w:fldCharType="separate"/>
        </w:r>
        <w:r>
          <w:t>69</w:t>
        </w:r>
        <w:r>
          <w:fldChar w:fldCharType="end"/>
        </w:r>
      </w:hyperlink>
    </w:p>
    <w:p>
      <w:pPr>
        <w:pStyle w:val="TOC2"/>
        <w:tabs>
          <w:tab w:val="right" w:leader="dot" w:pos="8306"/>
        </w:tabs>
      </w:pPr>
      <w:hyperlink w:anchor="_Toc9793" w:history="1">
        <w:r>
          <w:rPr>
            <w:rFonts w:ascii="仿宋" w:eastAsia="仿宋" w:hAnsi="仿宋" w:cs="仿宋" w:hint="eastAsia"/>
            <w:lang w:eastAsia="zh-CN"/>
          </w:rPr>
          <w:t>(二)、伦理规范与培训</w:t>
        </w:r>
        <w:r>
          <w:tab/>
        </w:r>
        <w:r>
          <w:fldChar w:fldCharType="begin"/>
        </w:r>
        <w:r>
          <w:instrText xml:space="preserve"> PAGEREF _Toc9793 \h </w:instrText>
        </w:r>
        <w:r>
          <w:fldChar w:fldCharType="separate"/>
        </w:r>
        <w:r>
          <w:t>70</w:t>
        </w:r>
        <w:r>
          <w:fldChar w:fldCharType="end"/>
        </w:r>
      </w:hyperlink>
    </w:p>
    <w:p>
      <w:pPr>
        <w:pStyle w:val="TOC2"/>
        <w:tabs>
          <w:tab w:val="right" w:leader="dot" w:pos="8306"/>
        </w:tabs>
      </w:pPr>
      <w:hyperlink w:anchor="_Toc1642" w:history="1">
        <w:r>
          <w:rPr>
            <w:rFonts w:ascii="仿宋" w:eastAsia="仿宋" w:hAnsi="仿宋" w:cs="仿宋" w:hint="eastAsia"/>
            <w:lang w:eastAsia="zh-CN"/>
          </w:rPr>
          <w:t>(三)、合规风险评估</w:t>
        </w:r>
        <w:r>
          <w:tab/>
        </w:r>
        <w:r>
          <w:fldChar w:fldCharType="begin"/>
        </w:r>
        <w:r>
          <w:instrText xml:space="preserve"> PAGEREF _Toc1642 \h </w:instrText>
        </w:r>
        <w:r>
          <w:fldChar w:fldCharType="separate"/>
        </w:r>
        <w:r>
          <w:t>71</w:t>
        </w:r>
        <w:r>
          <w:fldChar w:fldCharType="end"/>
        </w:r>
      </w:hyperlink>
    </w:p>
    <w:p>
      <w:pPr>
        <w:pStyle w:val="TOC2"/>
        <w:tabs>
          <w:tab w:val="right" w:leader="dot" w:pos="8306"/>
        </w:tabs>
      </w:pPr>
      <w:hyperlink w:anchor="_Toc25840" w:history="1">
        <w:r>
          <w:rPr>
            <w:rFonts w:ascii="仿宋" w:eastAsia="仿宋" w:hAnsi="仿宋" w:cs="仿宋" w:hint="eastAsia"/>
            <w:lang w:eastAsia="zh-CN"/>
          </w:rPr>
          <w:t>(四)、合规监督与执行</w:t>
        </w:r>
        <w:r>
          <w:tab/>
        </w:r>
        <w:r>
          <w:fldChar w:fldCharType="begin"/>
        </w:r>
        <w:r>
          <w:instrText xml:space="preserve"> PAGEREF _Toc25840 \h </w:instrText>
        </w:r>
        <w:r>
          <w:fldChar w:fldCharType="separate"/>
        </w:r>
        <w:r>
          <w:t>72</w:t>
        </w:r>
        <w:r>
          <w:fldChar w:fldCharType="end"/>
        </w:r>
      </w:hyperlink>
    </w:p>
    <w:p>
      <w:pPr>
        <w:pStyle w:val="TOC1"/>
        <w:tabs>
          <w:tab w:val="right" w:leader="dot" w:pos="8306"/>
        </w:tabs>
      </w:pPr>
      <w:hyperlink w:anchor="_Toc25551" w:history="1">
        <w:r>
          <w:rPr>
            <w:rFonts w:ascii="仿宋" w:eastAsia="仿宋" w:hAnsi="仿宋" w:cs="仿宋" w:hint="eastAsia"/>
            <w:lang w:eastAsia="zh-CN"/>
          </w:rPr>
          <w:t>二十、法律法规与政策遵循</w:t>
        </w:r>
        <w:r>
          <w:tab/>
        </w:r>
        <w:r>
          <w:fldChar w:fldCharType="begin"/>
        </w:r>
        <w:r>
          <w:instrText xml:space="preserve"> PAGEREF _Toc25551 \h </w:instrText>
        </w:r>
        <w:r>
          <w:fldChar w:fldCharType="separate"/>
        </w:r>
        <w:r>
          <w:t>73</w:t>
        </w:r>
        <w:r>
          <w:fldChar w:fldCharType="end"/>
        </w:r>
      </w:hyperlink>
    </w:p>
    <w:p>
      <w:pPr>
        <w:pStyle w:val="TOC2"/>
        <w:tabs>
          <w:tab w:val="right" w:leader="dot" w:pos="8306"/>
        </w:tabs>
      </w:pPr>
      <w:hyperlink w:anchor="_Toc4492" w:history="1">
        <w:r>
          <w:rPr>
            <w:rFonts w:ascii="仿宋" w:eastAsia="仿宋" w:hAnsi="仿宋" w:cs="仿宋" w:hint="eastAsia"/>
            <w:lang w:eastAsia="zh-CN"/>
          </w:rPr>
          <w:t>(一)、法律法规遵守</w:t>
        </w:r>
        <w:r>
          <w:tab/>
        </w:r>
        <w:r>
          <w:fldChar w:fldCharType="begin"/>
        </w:r>
        <w:r>
          <w:instrText xml:space="preserve"> PAGEREF _Toc4492 \h </w:instrText>
        </w:r>
        <w:r>
          <w:fldChar w:fldCharType="separate"/>
        </w:r>
        <w:r>
          <w:t>73</w:t>
        </w:r>
        <w:r>
          <w:fldChar w:fldCharType="end"/>
        </w:r>
      </w:hyperlink>
    </w:p>
    <w:p>
      <w:pPr>
        <w:pStyle w:val="TOC2"/>
        <w:tabs>
          <w:tab w:val="right" w:leader="dot" w:pos="8306"/>
        </w:tabs>
      </w:pPr>
      <w:hyperlink w:anchor="_Toc23613" w:history="1">
        <w:r>
          <w:rPr>
            <w:rFonts w:ascii="仿宋" w:eastAsia="仿宋" w:hAnsi="仿宋" w:cs="仿宋" w:hint="eastAsia"/>
            <w:lang w:eastAsia="zh-CN"/>
          </w:rPr>
          <w:t>(二)、政策导向与利用</w:t>
        </w:r>
        <w:r>
          <w:tab/>
        </w:r>
        <w:r>
          <w:fldChar w:fldCharType="begin"/>
        </w:r>
        <w:r>
          <w:instrText xml:space="preserve"> PAGEREF _Toc23613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20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0064"/>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29944"/>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财务软件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财务软件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财务软件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财务软件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财务软件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财务软件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财务软件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财务软件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财务软件项目的社会影响是全面而深远的。从提供就业机会和提升公共服务，到促进社会结构和劳动市场的多元化，再到推动社会责任和伦理标准的提高，项目对于提升社区的经济、文化和社会福祉有着重要作用。通过这些正面影响，财务软件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0611"/>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为了融入当地社区，财务软件项目需深入理解当地的文化特色和社会习俗。例如，项目在设计广告和市场推广活动时，应考虑使用当地语言和符合地方文化的表达方式。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财务软件项目对当地经济结构的影响需谨慎考虑。项目可以通过聘用当地居民，特别是在管理和技术岗位上，来直接促进当地就业。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财务软件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14170"/>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为了确保财务软件项目的成功并最大限度地减轻潜在的社会风险，详细的风险分析和具体的应对策略至关重要。以下是针对项目可能面临的具体社会风险及相应对策的分析：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风险描述：财务软件项目可能遭遇社区抵制，尤其如果社区成员认为项目会破坏他们的生活环境或忽略他们的意见。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风险描述：财务软件项目的商业实践可能与当地的文化和价值观存在冲突，导致社会紧张和文化冲突。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风险描述：财务软件项目可能会增加对公共资源和基础设施的需求，给当地带来额外压力，例如在水资源、能源供应和交通系统方面。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风险描述：财务软件项目可能会引起当地社会结构和动态的变化，例如改变社区的人口组成和社交模式。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风险描述：在财务软件项目运营过程中，可能涉及大量个人和商业敏感信息，存在信息安全和隐私保护的风险。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8226"/>
      <w:r>
        <w:rPr>
          <w:rFonts w:ascii="仿宋" w:eastAsia="仿宋" w:hAnsi="仿宋" w:cs="仿宋" w:hint="eastAsia"/>
          <w:sz w:val="28"/>
          <w:lang w:eastAsia="zh-CN"/>
        </w:rPr>
        <w:t>二、背景、必要性分析</w:t>
      </w:r>
      <w:bookmarkEnd w:id="6"/>
    </w:p>
    <w:p>
      <w:pPr>
        <w:pStyle w:val="Heading2"/>
        <w:rPr>
          <w:rFonts w:ascii="仿宋" w:eastAsia="仿宋" w:hAnsi="仿宋" w:cs="仿宋" w:hint="eastAsia"/>
          <w:lang w:eastAsia="zh-CN"/>
        </w:rPr>
      </w:pPr>
      <w:bookmarkStart w:id="7" w:name="_Toc12501"/>
      <w:r>
        <w:rPr>
          <w:rFonts w:ascii="仿宋" w:eastAsia="仿宋" w:hAnsi="仿宋" w:cs="仿宋" w:hint="eastAsia"/>
          <w:lang w:eastAsia="zh-CN"/>
        </w:rPr>
        <w:t>(一)、项目建设背景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财务软件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财务软件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财务软件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财务软件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8" w:name="_Toc29896"/>
      <w:r>
        <w:rPr>
          <w:rFonts w:ascii="仿宋" w:eastAsia="仿宋" w:hAnsi="仿宋" w:cs="仿宋" w:hint="eastAsia"/>
          <w:sz w:val="28"/>
          <w:lang w:eastAsia="zh-CN"/>
        </w:rPr>
        <w:t>(二)、必要性分析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财务软件项目的必要性在当前经济和社会背景下表现得尤为重要，其对市场需求的满足、技术创新的推动、社会经济发展的促进以及环境可持续性的提高，共同构成了项目建设的核心价值和必要性。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https://d.book118.com/458020043076006035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财务软件项目可行性建设方案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财务软件项目可行性建设方案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财务软件项目可行性建设方案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财务软件项目可行性建设方案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财务软件项目可行性建设方案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财务软件项目可行性建设方案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财务软件项目可行性建设方案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财务软件项目可行性建设方案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财务软件项目可行性建设方案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财务软件项目可行性建设方案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财务软件项目可行性建设方案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财务软件项目可行性建设方案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7183B83"/>
    <w:rsid w:val="07183B8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5802004307600603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2024-02-03T18:05:00Z</dcterms:created>
  <dcterms:modified xsi:type="dcterms:W3CDTF">2024-02-03T18:05:48Z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C6F228596C08405A905ED5663576CE65_11</vt:lpwstr>
  </property>
  <property fmtid="{D5CDD505-2E9C-101B-9397-08002B2CF9AE}" pid="3" name="KSOProductBuildVer">
    <vt:lpwstr>2052-12.1.0.16250</vt:lpwstr>
  </property>
</Properties>
</file>