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2" w:history="1">
        <w:r>
          <w:rPr>
            <w:rFonts w:ascii="仿宋" w:eastAsia="仿宋" w:hAnsi="仿宋" w:cs="仿宋" w:hint="eastAsia"/>
            <w:lang w:eastAsia="zh-CN"/>
          </w:rPr>
          <w:t>概论</w:t>
        </w:r>
        <w:r>
          <w:tab/>
        </w:r>
        <w:r>
          <w:fldChar w:fldCharType="begin"/>
        </w:r>
        <w:r>
          <w:instrText xml:space="preserve"> PAGEREF _Toc29402 \h </w:instrText>
        </w:r>
        <w:r>
          <w:fldChar w:fldCharType="separate"/>
        </w:r>
        <w:r>
          <w:t>3</w:t>
        </w:r>
        <w:r>
          <w:fldChar w:fldCharType="end"/>
        </w:r>
      </w:hyperlink>
    </w:p>
    <w:p>
      <w:pPr>
        <w:pStyle w:val="TOC1"/>
        <w:tabs>
          <w:tab w:val="right" w:leader="dot" w:pos="8306"/>
        </w:tabs>
      </w:pPr>
      <w:hyperlink w:anchor="_Toc7387" w:history="1">
        <w:r>
          <w:rPr>
            <w:rFonts w:ascii="仿宋" w:eastAsia="仿宋" w:hAnsi="仿宋" w:cs="仿宋" w:hint="eastAsia"/>
            <w:lang w:eastAsia="zh-CN"/>
          </w:rPr>
          <w:t>一、微机调速器项目概论</w:t>
        </w:r>
        <w:r>
          <w:tab/>
        </w:r>
        <w:r>
          <w:fldChar w:fldCharType="begin"/>
        </w:r>
        <w:r>
          <w:instrText xml:space="preserve"> PAGEREF _Toc7387 \h </w:instrText>
        </w:r>
        <w:r>
          <w:fldChar w:fldCharType="separate"/>
        </w:r>
        <w:r>
          <w:t>3</w:t>
        </w:r>
        <w:r>
          <w:fldChar w:fldCharType="end"/>
        </w:r>
      </w:hyperlink>
    </w:p>
    <w:p>
      <w:pPr>
        <w:pStyle w:val="TOC2"/>
        <w:tabs>
          <w:tab w:val="right" w:leader="dot" w:pos="8306"/>
        </w:tabs>
      </w:pPr>
      <w:hyperlink w:anchor="_Toc4043" w:history="1">
        <w:r>
          <w:rPr>
            <w:rFonts w:ascii="仿宋" w:eastAsia="仿宋" w:hAnsi="仿宋" w:cs="仿宋" w:hint="eastAsia"/>
            <w:lang w:eastAsia="zh-CN"/>
          </w:rPr>
          <w:t>(一)、项目申报单位概况</w:t>
        </w:r>
        <w:r>
          <w:tab/>
        </w:r>
        <w:r>
          <w:fldChar w:fldCharType="begin"/>
        </w:r>
        <w:r>
          <w:instrText xml:space="preserve"> PAGEREF _Toc4043 \h </w:instrText>
        </w:r>
        <w:r>
          <w:fldChar w:fldCharType="separate"/>
        </w:r>
        <w:r>
          <w:t>3</w:t>
        </w:r>
        <w:r>
          <w:fldChar w:fldCharType="end"/>
        </w:r>
      </w:hyperlink>
    </w:p>
    <w:p>
      <w:pPr>
        <w:pStyle w:val="TOC2"/>
        <w:tabs>
          <w:tab w:val="right" w:leader="dot" w:pos="8306"/>
        </w:tabs>
      </w:pPr>
      <w:hyperlink w:anchor="_Toc28692" w:history="1">
        <w:r>
          <w:rPr>
            <w:rFonts w:ascii="仿宋" w:eastAsia="仿宋" w:hAnsi="仿宋" w:cs="仿宋" w:hint="eastAsia"/>
            <w:lang w:eastAsia="zh-CN"/>
          </w:rPr>
          <w:t>(二)、项目概况</w:t>
        </w:r>
        <w:r>
          <w:tab/>
        </w:r>
        <w:r>
          <w:fldChar w:fldCharType="begin"/>
        </w:r>
        <w:r>
          <w:instrText xml:space="preserve"> PAGEREF _Toc28692 \h </w:instrText>
        </w:r>
        <w:r>
          <w:fldChar w:fldCharType="separate"/>
        </w:r>
        <w:r>
          <w:t>4</w:t>
        </w:r>
        <w:r>
          <w:fldChar w:fldCharType="end"/>
        </w:r>
      </w:hyperlink>
    </w:p>
    <w:p>
      <w:pPr>
        <w:pStyle w:val="TOC1"/>
        <w:tabs>
          <w:tab w:val="right" w:leader="dot" w:pos="8306"/>
        </w:tabs>
      </w:pPr>
      <w:hyperlink w:anchor="_Toc16412" w:history="1">
        <w:r>
          <w:rPr>
            <w:rFonts w:ascii="仿宋" w:eastAsia="仿宋" w:hAnsi="仿宋" w:cs="仿宋" w:hint="eastAsia"/>
            <w:lang w:eastAsia="zh-CN"/>
          </w:rPr>
          <w:t>二、财务管理与成本控制</w:t>
        </w:r>
        <w:r>
          <w:tab/>
        </w:r>
        <w:r>
          <w:fldChar w:fldCharType="begin"/>
        </w:r>
        <w:r>
          <w:instrText xml:space="preserve"> PAGEREF _Toc16412 \h </w:instrText>
        </w:r>
        <w:r>
          <w:fldChar w:fldCharType="separate"/>
        </w:r>
        <w:r>
          <w:t>7</w:t>
        </w:r>
        <w:r>
          <w:fldChar w:fldCharType="end"/>
        </w:r>
      </w:hyperlink>
    </w:p>
    <w:p>
      <w:pPr>
        <w:pStyle w:val="TOC2"/>
        <w:tabs>
          <w:tab w:val="right" w:leader="dot" w:pos="8306"/>
        </w:tabs>
      </w:pPr>
      <w:hyperlink w:anchor="_Toc26824" w:history="1">
        <w:r>
          <w:rPr>
            <w:rFonts w:ascii="仿宋" w:eastAsia="仿宋" w:hAnsi="仿宋" w:cs="仿宋" w:hint="eastAsia"/>
            <w:lang w:eastAsia="zh-CN"/>
          </w:rPr>
          <w:t>(一)、财务管理体系建设</w:t>
        </w:r>
        <w:r>
          <w:tab/>
        </w:r>
        <w:r>
          <w:fldChar w:fldCharType="begin"/>
        </w:r>
        <w:r>
          <w:instrText xml:space="preserve"> PAGEREF _Toc26824 \h </w:instrText>
        </w:r>
        <w:r>
          <w:fldChar w:fldCharType="separate"/>
        </w:r>
        <w:r>
          <w:t>7</w:t>
        </w:r>
        <w:r>
          <w:fldChar w:fldCharType="end"/>
        </w:r>
      </w:hyperlink>
    </w:p>
    <w:p>
      <w:pPr>
        <w:pStyle w:val="TOC2"/>
        <w:tabs>
          <w:tab w:val="right" w:leader="dot" w:pos="8306"/>
        </w:tabs>
      </w:pPr>
      <w:hyperlink w:anchor="_Toc8747" w:history="1">
        <w:r>
          <w:rPr>
            <w:rFonts w:ascii="仿宋" w:eastAsia="仿宋" w:hAnsi="仿宋" w:cs="仿宋" w:hint="eastAsia"/>
            <w:lang w:eastAsia="zh-CN"/>
          </w:rPr>
          <w:t>(二)、成本控制措施</w:t>
        </w:r>
        <w:r>
          <w:tab/>
        </w:r>
        <w:r>
          <w:fldChar w:fldCharType="begin"/>
        </w:r>
        <w:r>
          <w:instrText xml:space="preserve"> PAGEREF _Toc8747 \h </w:instrText>
        </w:r>
        <w:r>
          <w:fldChar w:fldCharType="separate"/>
        </w:r>
        <w:r>
          <w:t>8</w:t>
        </w:r>
        <w:r>
          <w:fldChar w:fldCharType="end"/>
        </w:r>
      </w:hyperlink>
    </w:p>
    <w:p>
      <w:pPr>
        <w:pStyle w:val="TOC1"/>
        <w:tabs>
          <w:tab w:val="right" w:leader="dot" w:pos="8306"/>
        </w:tabs>
      </w:pPr>
      <w:hyperlink w:anchor="_Toc8898" w:history="1">
        <w:r>
          <w:rPr>
            <w:rFonts w:ascii="仿宋" w:eastAsia="仿宋" w:hAnsi="仿宋" w:cs="仿宋" w:hint="eastAsia"/>
            <w:lang w:eastAsia="zh-CN"/>
          </w:rPr>
          <w:t>三、经济影响分析</w:t>
        </w:r>
        <w:r>
          <w:tab/>
        </w:r>
        <w:r>
          <w:fldChar w:fldCharType="begin"/>
        </w:r>
        <w:r>
          <w:instrText xml:space="preserve"> PAGEREF _Toc8898 \h </w:instrText>
        </w:r>
        <w:r>
          <w:fldChar w:fldCharType="separate"/>
        </w:r>
        <w:r>
          <w:t>9</w:t>
        </w:r>
        <w:r>
          <w:fldChar w:fldCharType="end"/>
        </w:r>
      </w:hyperlink>
    </w:p>
    <w:p>
      <w:pPr>
        <w:pStyle w:val="TOC2"/>
        <w:tabs>
          <w:tab w:val="right" w:leader="dot" w:pos="8306"/>
        </w:tabs>
      </w:pPr>
      <w:hyperlink w:anchor="_Toc1513" w:history="1">
        <w:r>
          <w:rPr>
            <w:rFonts w:ascii="仿宋" w:eastAsia="仿宋" w:hAnsi="仿宋" w:cs="仿宋" w:hint="eastAsia"/>
            <w:lang w:eastAsia="zh-CN"/>
          </w:rPr>
          <w:t>(一)、经济费用效益或费用效果分析</w:t>
        </w:r>
        <w:r>
          <w:tab/>
        </w:r>
        <w:r>
          <w:fldChar w:fldCharType="begin"/>
        </w:r>
        <w:r>
          <w:instrText xml:space="preserve"> PAGEREF _Toc1513 \h </w:instrText>
        </w:r>
        <w:r>
          <w:fldChar w:fldCharType="separate"/>
        </w:r>
        <w:r>
          <w:t>9</w:t>
        </w:r>
        <w:r>
          <w:fldChar w:fldCharType="end"/>
        </w:r>
      </w:hyperlink>
    </w:p>
    <w:p>
      <w:pPr>
        <w:pStyle w:val="TOC2"/>
        <w:tabs>
          <w:tab w:val="right" w:leader="dot" w:pos="8306"/>
        </w:tabs>
      </w:pPr>
      <w:hyperlink w:anchor="_Toc11293" w:history="1">
        <w:r>
          <w:rPr>
            <w:rFonts w:ascii="仿宋" w:eastAsia="仿宋" w:hAnsi="仿宋" w:cs="仿宋" w:hint="eastAsia"/>
            <w:lang w:eastAsia="zh-CN"/>
          </w:rPr>
          <w:t>(二)、行业影响分析</w:t>
        </w:r>
        <w:r>
          <w:tab/>
        </w:r>
        <w:r>
          <w:fldChar w:fldCharType="begin"/>
        </w:r>
        <w:r>
          <w:instrText xml:space="preserve"> PAGEREF _Toc11293 \h </w:instrText>
        </w:r>
        <w:r>
          <w:fldChar w:fldCharType="separate"/>
        </w:r>
        <w:r>
          <w:t>12</w:t>
        </w:r>
        <w:r>
          <w:fldChar w:fldCharType="end"/>
        </w:r>
      </w:hyperlink>
    </w:p>
    <w:p>
      <w:pPr>
        <w:pStyle w:val="TOC2"/>
        <w:tabs>
          <w:tab w:val="right" w:leader="dot" w:pos="8306"/>
        </w:tabs>
      </w:pPr>
      <w:hyperlink w:anchor="_Toc3893" w:history="1">
        <w:r>
          <w:rPr>
            <w:rFonts w:ascii="仿宋" w:eastAsia="仿宋" w:hAnsi="仿宋" w:cs="仿宋" w:hint="eastAsia"/>
            <w:lang w:eastAsia="zh-CN"/>
          </w:rPr>
          <w:t>(三)、区域经济影响分析</w:t>
        </w:r>
        <w:r>
          <w:tab/>
        </w:r>
        <w:r>
          <w:fldChar w:fldCharType="begin"/>
        </w:r>
        <w:r>
          <w:instrText xml:space="preserve"> PAGEREF _Toc3893 \h </w:instrText>
        </w:r>
        <w:r>
          <w:fldChar w:fldCharType="separate"/>
        </w:r>
        <w:r>
          <w:t>13</w:t>
        </w:r>
        <w:r>
          <w:fldChar w:fldCharType="end"/>
        </w:r>
      </w:hyperlink>
    </w:p>
    <w:p>
      <w:pPr>
        <w:pStyle w:val="TOC2"/>
        <w:tabs>
          <w:tab w:val="right" w:leader="dot" w:pos="8306"/>
        </w:tabs>
      </w:pPr>
      <w:hyperlink w:anchor="_Toc22211" w:history="1">
        <w:r>
          <w:rPr>
            <w:rFonts w:ascii="仿宋" w:eastAsia="仿宋" w:hAnsi="仿宋" w:cs="仿宋" w:hint="eastAsia"/>
            <w:lang w:eastAsia="zh-CN"/>
          </w:rPr>
          <w:t>(四)、宏观经济影响分析</w:t>
        </w:r>
        <w:r>
          <w:tab/>
        </w:r>
        <w:r>
          <w:fldChar w:fldCharType="begin"/>
        </w:r>
        <w:r>
          <w:instrText xml:space="preserve"> PAGEREF _Toc22211 \h </w:instrText>
        </w:r>
        <w:r>
          <w:fldChar w:fldCharType="separate"/>
        </w:r>
        <w:r>
          <w:t>14</w:t>
        </w:r>
        <w:r>
          <w:fldChar w:fldCharType="end"/>
        </w:r>
      </w:hyperlink>
    </w:p>
    <w:p>
      <w:pPr>
        <w:pStyle w:val="TOC1"/>
        <w:tabs>
          <w:tab w:val="right" w:leader="dot" w:pos="8306"/>
        </w:tabs>
      </w:pPr>
      <w:hyperlink w:anchor="_Toc6091" w:history="1">
        <w:r>
          <w:rPr>
            <w:rFonts w:ascii="仿宋" w:eastAsia="仿宋" w:hAnsi="仿宋" w:cs="仿宋" w:hint="eastAsia"/>
            <w:lang w:eastAsia="zh-CN"/>
          </w:rPr>
          <w:t>四、项目监理与质量保证</w:t>
        </w:r>
        <w:r>
          <w:tab/>
        </w:r>
        <w:r>
          <w:fldChar w:fldCharType="begin"/>
        </w:r>
        <w:r>
          <w:instrText xml:space="preserve"> PAGEREF _Toc6091 \h </w:instrText>
        </w:r>
        <w:r>
          <w:fldChar w:fldCharType="separate"/>
        </w:r>
        <w:r>
          <w:t>16</w:t>
        </w:r>
        <w:r>
          <w:fldChar w:fldCharType="end"/>
        </w:r>
      </w:hyperlink>
    </w:p>
    <w:p>
      <w:pPr>
        <w:pStyle w:val="TOC2"/>
        <w:tabs>
          <w:tab w:val="right" w:leader="dot" w:pos="8306"/>
        </w:tabs>
      </w:pPr>
      <w:hyperlink w:anchor="_Toc3852" w:history="1">
        <w:r>
          <w:rPr>
            <w:rFonts w:ascii="仿宋" w:eastAsia="仿宋" w:hAnsi="仿宋" w:cs="仿宋" w:hint="eastAsia"/>
            <w:lang w:eastAsia="zh-CN"/>
          </w:rPr>
          <w:t>(一)、监理体系构建</w:t>
        </w:r>
        <w:r>
          <w:tab/>
        </w:r>
        <w:r>
          <w:fldChar w:fldCharType="begin"/>
        </w:r>
        <w:r>
          <w:instrText xml:space="preserve"> PAGEREF _Toc3852 \h </w:instrText>
        </w:r>
        <w:r>
          <w:fldChar w:fldCharType="separate"/>
        </w:r>
        <w:r>
          <w:t>16</w:t>
        </w:r>
        <w:r>
          <w:fldChar w:fldCharType="end"/>
        </w:r>
      </w:hyperlink>
    </w:p>
    <w:p>
      <w:pPr>
        <w:pStyle w:val="TOC2"/>
        <w:tabs>
          <w:tab w:val="right" w:leader="dot" w:pos="8306"/>
        </w:tabs>
      </w:pPr>
      <w:hyperlink w:anchor="_Toc13799" w:history="1">
        <w:r>
          <w:rPr>
            <w:rFonts w:ascii="仿宋" w:eastAsia="仿宋" w:hAnsi="仿宋" w:cs="仿宋" w:hint="eastAsia"/>
            <w:lang w:eastAsia="zh-CN"/>
          </w:rPr>
          <w:t>(二)、质量保证体系实施</w:t>
        </w:r>
        <w:r>
          <w:tab/>
        </w:r>
        <w:r>
          <w:fldChar w:fldCharType="begin"/>
        </w:r>
        <w:r>
          <w:instrText xml:space="preserve"> PAGEREF _Toc13799 \h </w:instrText>
        </w:r>
        <w:r>
          <w:fldChar w:fldCharType="separate"/>
        </w:r>
        <w:r>
          <w:t>17</w:t>
        </w:r>
        <w:r>
          <w:fldChar w:fldCharType="end"/>
        </w:r>
      </w:hyperlink>
    </w:p>
    <w:p>
      <w:pPr>
        <w:pStyle w:val="TOC2"/>
        <w:tabs>
          <w:tab w:val="right" w:leader="dot" w:pos="8306"/>
        </w:tabs>
      </w:pPr>
      <w:hyperlink w:anchor="_Toc10347" w:history="1">
        <w:r>
          <w:rPr>
            <w:rFonts w:ascii="仿宋" w:eastAsia="仿宋" w:hAnsi="仿宋" w:cs="仿宋" w:hint="eastAsia"/>
            <w:lang w:eastAsia="zh-CN"/>
          </w:rPr>
          <w:t>(三)、监理与质量控制流程</w:t>
        </w:r>
        <w:r>
          <w:tab/>
        </w:r>
        <w:r>
          <w:fldChar w:fldCharType="begin"/>
        </w:r>
        <w:r>
          <w:instrText xml:space="preserve"> PAGEREF _Toc10347 \h </w:instrText>
        </w:r>
        <w:r>
          <w:fldChar w:fldCharType="separate"/>
        </w:r>
        <w:r>
          <w:t>17</w:t>
        </w:r>
        <w:r>
          <w:fldChar w:fldCharType="end"/>
        </w:r>
      </w:hyperlink>
    </w:p>
    <w:p>
      <w:pPr>
        <w:pStyle w:val="TOC1"/>
        <w:tabs>
          <w:tab w:val="right" w:leader="dot" w:pos="8306"/>
        </w:tabs>
      </w:pPr>
      <w:hyperlink w:anchor="_Toc13521" w:history="1">
        <w:r>
          <w:rPr>
            <w:rFonts w:ascii="仿宋" w:eastAsia="仿宋" w:hAnsi="仿宋" w:cs="仿宋" w:hint="eastAsia"/>
            <w:lang w:eastAsia="zh-CN"/>
          </w:rPr>
          <w:t>五、社会影响分析</w:t>
        </w:r>
        <w:r>
          <w:tab/>
        </w:r>
        <w:r>
          <w:fldChar w:fldCharType="begin"/>
        </w:r>
        <w:r>
          <w:instrText xml:space="preserve"> PAGEREF _Toc13521 \h </w:instrText>
        </w:r>
        <w:r>
          <w:fldChar w:fldCharType="separate"/>
        </w:r>
        <w:r>
          <w:t>18</w:t>
        </w:r>
        <w:r>
          <w:fldChar w:fldCharType="end"/>
        </w:r>
      </w:hyperlink>
    </w:p>
    <w:p>
      <w:pPr>
        <w:pStyle w:val="TOC2"/>
        <w:tabs>
          <w:tab w:val="right" w:leader="dot" w:pos="8306"/>
        </w:tabs>
      </w:pPr>
      <w:hyperlink w:anchor="_Toc22585" w:history="1">
        <w:r>
          <w:rPr>
            <w:rFonts w:ascii="仿宋" w:eastAsia="仿宋" w:hAnsi="仿宋" w:cs="仿宋" w:hint="eastAsia"/>
            <w:lang w:eastAsia="zh-CN"/>
          </w:rPr>
          <w:t>(一)、社会影响效果分析</w:t>
        </w:r>
        <w:r>
          <w:tab/>
        </w:r>
        <w:r>
          <w:fldChar w:fldCharType="begin"/>
        </w:r>
        <w:r>
          <w:instrText xml:space="preserve"> PAGEREF _Toc22585 \h </w:instrText>
        </w:r>
        <w:r>
          <w:fldChar w:fldCharType="separate"/>
        </w:r>
        <w:r>
          <w:t>18</w:t>
        </w:r>
        <w:r>
          <w:fldChar w:fldCharType="end"/>
        </w:r>
      </w:hyperlink>
    </w:p>
    <w:p>
      <w:pPr>
        <w:pStyle w:val="TOC2"/>
        <w:tabs>
          <w:tab w:val="right" w:leader="dot" w:pos="8306"/>
        </w:tabs>
      </w:pPr>
      <w:hyperlink w:anchor="_Toc30438" w:history="1">
        <w:r>
          <w:rPr>
            <w:rFonts w:ascii="仿宋" w:eastAsia="仿宋" w:hAnsi="仿宋" w:cs="仿宋" w:hint="eastAsia"/>
            <w:lang w:eastAsia="zh-CN"/>
          </w:rPr>
          <w:t>(二)、社会适应性分析</w:t>
        </w:r>
        <w:r>
          <w:tab/>
        </w:r>
        <w:r>
          <w:fldChar w:fldCharType="begin"/>
        </w:r>
        <w:r>
          <w:instrText xml:space="preserve"> PAGEREF _Toc30438 \h </w:instrText>
        </w:r>
        <w:r>
          <w:fldChar w:fldCharType="separate"/>
        </w:r>
        <w:r>
          <w:t>20</w:t>
        </w:r>
        <w:r>
          <w:fldChar w:fldCharType="end"/>
        </w:r>
      </w:hyperlink>
    </w:p>
    <w:p>
      <w:pPr>
        <w:pStyle w:val="TOC2"/>
        <w:tabs>
          <w:tab w:val="right" w:leader="dot" w:pos="8306"/>
        </w:tabs>
      </w:pPr>
      <w:hyperlink w:anchor="_Toc6176" w:history="1">
        <w:r>
          <w:rPr>
            <w:rFonts w:ascii="仿宋" w:eastAsia="仿宋" w:hAnsi="仿宋" w:cs="仿宋" w:hint="eastAsia"/>
            <w:lang w:eastAsia="zh-CN"/>
          </w:rPr>
          <w:t>(三)、社会风险及对策分析</w:t>
        </w:r>
        <w:r>
          <w:tab/>
        </w:r>
        <w:r>
          <w:fldChar w:fldCharType="begin"/>
        </w:r>
        <w:r>
          <w:instrText xml:space="preserve"> PAGEREF _Toc6176 \h </w:instrText>
        </w:r>
        <w:r>
          <w:fldChar w:fldCharType="separate"/>
        </w:r>
        <w:r>
          <w:t>22</w:t>
        </w:r>
        <w:r>
          <w:fldChar w:fldCharType="end"/>
        </w:r>
      </w:hyperlink>
    </w:p>
    <w:p>
      <w:pPr>
        <w:pStyle w:val="TOC1"/>
        <w:tabs>
          <w:tab w:val="right" w:leader="dot" w:pos="8306"/>
        </w:tabs>
      </w:pPr>
      <w:hyperlink w:anchor="_Toc13538" w:history="1">
        <w:r>
          <w:rPr>
            <w:rFonts w:ascii="仿宋" w:eastAsia="仿宋" w:hAnsi="仿宋" w:cs="仿宋" w:hint="eastAsia"/>
            <w:lang w:eastAsia="zh-CN"/>
          </w:rPr>
          <w:t>六、环境和生态影响分析</w:t>
        </w:r>
        <w:r>
          <w:tab/>
        </w:r>
        <w:r>
          <w:fldChar w:fldCharType="begin"/>
        </w:r>
        <w:r>
          <w:instrText xml:space="preserve"> PAGEREF _Toc13538 \h </w:instrText>
        </w:r>
        <w:r>
          <w:fldChar w:fldCharType="separate"/>
        </w:r>
        <w:r>
          <w:t>25</w:t>
        </w:r>
        <w:r>
          <w:fldChar w:fldCharType="end"/>
        </w:r>
      </w:hyperlink>
    </w:p>
    <w:p>
      <w:pPr>
        <w:pStyle w:val="TOC2"/>
        <w:tabs>
          <w:tab w:val="right" w:leader="dot" w:pos="8306"/>
        </w:tabs>
      </w:pPr>
      <w:hyperlink w:anchor="_Toc13503" w:history="1">
        <w:r>
          <w:rPr>
            <w:rFonts w:ascii="仿宋" w:eastAsia="仿宋" w:hAnsi="仿宋" w:cs="仿宋" w:hint="eastAsia"/>
            <w:lang w:eastAsia="zh-CN"/>
          </w:rPr>
          <w:t>(一)、环境和生态现状</w:t>
        </w:r>
        <w:r>
          <w:tab/>
        </w:r>
        <w:r>
          <w:fldChar w:fldCharType="begin"/>
        </w:r>
        <w:r>
          <w:instrText xml:space="preserve"> PAGEREF _Toc13503 \h </w:instrText>
        </w:r>
        <w:r>
          <w:fldChar w:fldCharType="separate"/>
        </w:r>
        <w:r>
          <w:t>25</w:t>
        </w:r>
        <w:r>
          <w:fldChar w:fldCharType="end"/>
        </w:r>
      </w:hyperlink>
    </w:p>
    <w:p>
      <w:pPr>
        <w:pStyle w:val="TOC2"/>
        <w:tabs>
          <w:tab w:val="right" w:leader="dot" w:pos="8306"/>
        </w:tabs>
      </w:pPr>
      <w:hyperlink w:anchor="_Toc27760" w:history="1">
        <w:r>
          <w:rPr>
            <w:rFonts w:ascii="仿宋" w:eastAsia="仿宋" w:hAnsi="仿宋" w:cs="仿宋" w:hint="eastAsia"/>
            <w:lang w:eastAsia="zh-CN"/>
          </w:rPr>
          <w:t>(二)、生态环境影响分析</w:t>
        </w:r>
        <w:r>
          <w:tab/>
        </w:r>
        <w:r>
          <w:fldChar w:fldCharType="begin"/>
        </w:r>
        <w:r>
          <w:instrText xml:space="preserve"> PAGEREF _Toc27760 \h </w:instrText>
        </w:r>
        <w:r>
          <w:fldChar w:fldCharType="separate"/>
        </w:r>
        <w:r>
          <w:t>27</w:t>
        </w:r>
        <w:r>
          <w:fldChar w:fldCharType="end"/>
        </w:r>
      </w:hyperlink>
    </w:p>
    <w:p>
      <w:pPr>
        <w:pStyle w:val="TOC2"/>
        <w:tabs>
          <w:tab w:val="right" w:leader="dot" w:pos="8306"/>
        </w:tabs>
      </w:pPr>
      <w:hyperlink w:anchor="_Toc12916" w:history="1">
        <w:r>
          <w:rPr>
            <w:rFonts w:ascii="仿宋" w:eastAsia="仿宋" w:hAnsi="仿宋" w:cs="仿宋" w:hint="eastAsia"/>
            <w:lang w:eastAsia="zh-CN"/>
          </w:rPr>
          <w:t>(三)、生态环境保护措施</w:t>
        </w:r>
        <w:r>
          <w:tab/>
        </w:r>
        <w:r>
          <w:fldChar w:fldCharType="begin"/>
        </w:r>
        <w:r>
          <w:instrText xml:space="preserve"> PAGEREF _Toc12916 \h </w:instrText>
        </w:r>
        <w:r>
          <w:fldChar w:fldCharType="separate"/>
        </w:r>
        <w:r>
          <w:t>28</w:t>
        </w:r>
        <w:r>
          <w:fldChar w:fldCharType="end"/>
        </w:r>
      </w:hyperlink>
    </w:p>
    <w:p>
      <w:pPr>
        <w:pStyle w:val="TOC2"/>
        <w:tabs>
          <w:tab w:val="right" w:leader="dot" w:pos="8306"/>
        </w:tabs>
      </w:pPr>
      <w:hyperlink w:anchor="_Toc8272" w:history="1">
        <w:r>
          <w:rPr>
            <w:rFonts w:ascii="仿宋" w:eastAsia="仿宋" w:hAnsi="仿宋" w:cs="仿宋" w:hint="eastAsia"/>
            <w:lang w:eastAsia="zh-CN"/>
          </w:rPr>
          <w:t>(四)、地质灾害影响分析</w:t>
        </w:r>
        <w:r>
          <w:tab/>
        </w:r>
        <w:r>
          <w:fldChar w:fldCharType="begin"/>
        </w:r>
        <w:r>
          <w:instrText xml:space="preserve"> PAGEREF _Toc8272 \h </w:instrText>
        </w:r>
        <w:r>
          <w:fldChar w:fldCharType="separate"/>
        </w:r>
        <w:r>
          <w:t>30</w:t>
        </w:r>
        <w:r>
          <w:fldChar w:fldCharType="end"/>
        </w:r>
      </w:hyperlink>
    </w:p>
    <w:p>
      <w:pPr>
        <w:pStyle w:val="TOC2"/>
        <w:tabs>
          <w:tab w:val="right" w:leader="dot" w:pos="8306"/>
        </w:tabs>
      </w:pPr>
      <w:hyperlink w:anchor="_Toc16755" w:history="1">
        <w:r>
          <w:rPr>
            <w:rFonts w:ascii="仿宋" w:eastAsia="仿宋" w:hAnsi="仿宋" w:cs="仿宋" w:hint="eastAsia"/>
            <w:lang w:eastAsia="zh-CN"/>
          </w:rPr>
          <w:t>(五)、特殊环境影响</w:t>
        </w:r>
        <w:r>
          <w:tab/>
        </w:r>
        <w:r>
          <w:fldChar w:fldCharType="begin"/>
        </w:r>
        <w:r>
          <w:instrText xml:space="preserve"> PAGEREF _Toc16755 \h </w:instrText>
        </w:r>
        <w:r>
          <w:fldChar w:fldCharType="separate"/>
        </w:r>
        <w:r>
          <w:t>31</w:t>
        </w:r>
        <w:r>
          <w:fldChar w:fldCharType="end"/>
        </w:r>
      </w:hyperlink>
    </w:p>
    <w:p>
      <w:pPr>
        <w:pStyle w:val="TOC1"/>
        <w:tabs>
          <w:tab w:val="right" w:leader="dot" w:pos="8306"/>
        </w:tabs>
      </w:pPr>
      <w:hyperlink w:anchor="_Toc24210" w:history="1">
        <w:r>
          <w:rPr>
            <w:rFonts w:ascii="仿宋" w:eastAsia="仿宋" w:hAnsi="仿宋" w:cs="仿宋" w:hint="eastAsia"/>
            <w:lang w:eastAsia="zh-CN"/>
          </w:rPr>
          <w:t>七、项目实施与管理方案</w:t>
        </w:r>
        <w:r>
          <w:tab/>
        </w:r>
        <w:r>
          <w:fldChar w:fldCharType="begin"/>
        </w:r>
        <w:r>
          <w:instrText xml:space="preserve"> PAGEREF _Toc24210 \h </w:instrText>
        </w:r>
        <w:r>
          <w:fldChar w:fldCharType="separate"/>
        </w:r>
        <w:r>
          <w:t>32</w:t>
        </w:r>
        <w:r>
          <w:fldChar w:fldCharType="end"/>
        </w:r>
      </w:hyperlink>
    </w:p>
    <w:p>
      <w:pPr>
        <w:pStyle w:val="TOC2"/>
        <w:tabs>
          <w:tab w:val="right" w:leader="dot" w:pos="8306"/>
        </w:tabs>
      </w:pPr>
      <w:hyperlink w:anchor="_Toc913" w:history="1">
        <w:r>
          <w:rPr>
            <w:rFonts w:ascii="仿宋" w:eastAsia="仿宋" w:hAnsi="仿宋" w:cs="仿宋" w:hint="eastAsia"/>
            <w:lang w:eastAsia="zh-CN"/>
          </w:rPr>
          <w:t>(一)、项目实施计划</w:t>
        </w:r>
        <w:r>
          <w:tab/>
        </w:r>
        <w:r>
          <w:fldChar w:fldCharType="begin"/>
        </w:r>
        <w:r>
          <w:instrText xml:space="preserve"> PAGEREF _Toc913 \h </w:instrText>
        </w:r>
        <w:r>
          <w:fldChar w:fldCharType="separate"/>
        </w:r>
        <w:r>
          <w:t>32</w:t>
        </w:r>
        <w:r>
          <w:fldChar w:fldCharType="end"/>
        </w:r>
      </w:hyperlink>
    </w:p>
    <w:p>
      <w:pPr>
        <w:pStyle w:val="TOC2"/>
        <w:tabs>
          <w:tab w:val="right" w:leader="dot" w:pos="8306"/>
        </w:tabs>
      </w:pPr>
      <w:hyperlink w:anchor="_Toc26032" w:history="1">
        <w:r>
          <w:rPr>
            <w:rFonts w:ascii="仿宋" w:eastAsia="仿宋" w:hAnsi="仿宋" w:cs="仿宋" w:hint="eastAsia"/>
            <w:lang w:eastAsia="zh-CN"/>
          </w:rPr>
          <w:t>(二)、项目组织机构与职责</w:t>
        </w:r>
        <w:r>
          <w:tab/>
        </w:r>
        <w:r>
          <w:fldChar w:fldCharType="begin"/>
        </w:r>
        <w:r>
          <w:instrText xml:space="preserve"> PAGEREF _Toc26032 \h </w:instrText>
        </w:r>
        <w:r>
          <w:fldChar w:fldCharType="separate"/>
        </w:r>
        <w:r>
          <w:t>34</w:t>
        </w:r>
        <w:r>
          <w:fldChar w:fldCharType="end"/>
        </w:r>
      </w:hyperlink>
    </w:p>
    <w:p>
      <w:pPr>
        <w:pStyle w:val="TOC2"/>
        <w:tabs>
          <w:tab w:val="right" w:leader="dot" w:pos="8306"/>
        </w:tabs>
      </w:pPr>
      <w:hyperlink w:anchor="_Toc14700" w:history="1">
        <w:r>
          <w:rPr>
            <w:rFonts w:ascii="仿宋" w:eastAsia="仿宋" w:hAnsi="仿宋" w:cs="仿宋" w:hint="eastAsia"/>
            <w:lang w:eastAsia="zh-CN"/>
          </w:rPr>
          <w:t>(三)、项目管理与监控体系</w:t>
        </w:r>
        <w:r>
          <w:tab/>
        </w:r>
        <w:r>
          <w:fldChar w:fldCharType="begin"/>
        </w:r>
        <w:r>
          <w:instrText xml:space="preserve"> PAGEREF _Toc14700 \h </w:instrText>
        </w:r>
        <w:r>
          <w:fldChar w:fldCharType="separate"/>
        </w:r>
        <w:r>
          <w:t>36</w:t>
        </w:r>
        <w:r>
          <w:fldChar w:fldCharType="end"/>
        </w:r>
      </w:hyperlink>
    </w:p>
    <w:p>
      <w:pPr>
        <w:pStyle w:val="TOC1"/>
        <w:tabs>
          <w:tab w:val="right" w:leader="dot" w:pos="8306"/>
        </w:tabs>
      </w:pPr>
      <w:hyperlink w:anchor="_Toc18331" w:history="1">
        <w:r>
          <w:rPr>
            <w:rFonts w:ascii="仿宋" w:eastAsia="仿宋" w:hAnsi="仿宋" w:cs="仿宋" w:hint="eastAsia"/>
            <w:lang w:eastAsia="zh-CN"/>
          </w:rPr>
          <w:t>八、环境保护与治理方案</w:t>
        </w:r>
        <w:r>
          <w:tab/>
        </w:r>
        <w:r>
          <w:fldChar w:fldCharType="begin"/>
        </w:r>
        <w:r>
          <w:instrText xml:space="preserve"> PAGEREF _Toc18331 \h </w:instrText>
        </w:r>
        <w:r>
          <w:fldChar w:fldCharType="separate"/>
        </w:r>
        <w:r>
          <w:t>38</w:t>
        </w:r>
        <w:r>
          <w:fldChar w:fldCharType="end"/>
        </w:r>
      </w:hyperlink>
    </w:p>
    <w:p>
      <w:pPr>
        <w:pStyle w:val="TOC2"/>
        <w:tabs>
          <w:tab w:val="right" w:leader="dot" w:pos="8306"/>
        </w:tabs>
      </w:pPr>
      <w:hyperlink w:anchor="_Toc23002" w:history="1">
        <w:r>
          <w:rPr>
            <w:rFonts w:ascii="仿宋" w:eastAsia="仿宋" w:hAnsi="仿宋" w:cs="仿宋" w:hint="eastAsia"/>
            <w:lang w:eastAsia="zh-CN"/>
          </w:rPr>
          <w:t>(一)、项目环境影响评估</w:t>
        </w:r>
        <w:r>
          <w:tab/>
        </w:r>
        <w:r>
          <w:fldChar w:fldCharType="begin"/>
        </w:r>
        <w:r>
          <w:instrText xml:space="preserve"> PAGEREF _Toc23002 \h </w:instrText>
        </w:r>
        <w:r>
          <w:fldChar w:fldCharType="separate"/>
        </w:r>
        <w:r>
          <w:t>38</w:t>
        </w:r>
        <w:r>
          <w:fldChar w:fldCharType="end"/>
        </w:r>
      </w:hyperlink>
    </w:p>
    <w:p>
      <w:pPr>
        <w:pStyle w:val="TOC2"/>
        <w:tabs>
          <w:tab w:val="right" w:leader="dot" w:pos="8306"/>
        </w:tabs>
      </w:pPr>
      <w:hyperlink w:anchor="_Toc8682" w:history="1">
        <w:r>
          <w:rPr>
            <w:rFonts w:ascii="仿宋" w:eastAsia="仿宋" w:hAnsi="仿宋" w:cs="仿宋" w:hint="eastAsia"/>
            <w:lang w:eastAsia="zh-CN"/>
          </w:rPr>
          <w:t>(二)、环境保护措施与治理方案</w:t>
        </w:r>
        <w:r>
          <w:tab/>
        </w:r>
        <w:r>
          <w:fldChar w:fldCharType="begin"/>
        </w:r>
        <w:r>
          <w:instrText xml:space="preserve"> PAGEREF _Toc8682 \h </w:instrText>
        </w:r>
        <w:r>
          <w:fldChar w:fldCharType="separate"/>
        </w:r>
        <w:r>
          <w:t>38</w:t>
        </w:r>
        <w:r>
          <w:fldChar w:fldCharType="end"/>
        </w:r>
      </w:hyperlink>
    </w:p>
    <w:p>
      <w:pPr>
        <w:pStyle w:val="TOC1"/>
        <w:tabs>
          <w:tab w:val="right" w:leader="dot" w:pos="8306"/>
        </w:tabs>
      </w:pPr>
      <w:hyperlink w:anchor="_Toc28099" w:history="1">
        <w:r>
          <w:rPr>
            <w:rFonts w:ascii="仿宋" w:eastAsia="仿宋" w:hAnsi="仿宋" w:cs="仿宋" w:hint="eastAsia"/>
            <w:lang w:eastAsia="zh-CN"/>
          </w:rPr>
          <w:t>九、土地利用与规划方案</w:t>
        </w:r>
        <w:r>
          <w:tab/>
        </w:r>
        <w:r>
          <w:fldChar w:fldCharType="begin"/>
        </w:r>
        <w:r>
          <w:instrText xml:space="preserve"> PAGEREF _Toc28099 \h </w:instrText>
        </w:r>
        <w:r>
          <w:fldChar w:fldCharType="separate"/>
        </w:r>
        <w:r>
          <w:t>39</w:t>
        </w:r>
        <w:r>
          <w:fldChar w:fldCharType="end"/>
        </w:r>
      </w:hyperlink>
    </w:p>
    <w:p>
      <w:pPr>
        <w:pStyle w:val="TOC2"/>
        <w:tabs>
          <w:tab w:val="right" w:leader="dot" w:pos="8306"/>
        </w:tabs>
      </w:pPr>
      <w:hyperlink w:anchor="_Toc31952" w:history="1">
        <w:r>
          <w:rPr>
            <w:rFonts w:ascii="仿宋" w:eastAsia="仿宋" w:hAnsi="仿宋" w:cs="仿宋" w:hint="eastAsia"/>
            <w:lang w:eastAsia="zh-CN"/>
          </w:rPr>
          <w:t>(一)、项目用地情况分析</w:t>
        </w:r>
        <w:r>
          <w:tab/>
        </w:r>
        <w:r>
          <w:fldChar w:fldCharType="begin"/>
        </w:r>
        <w:r>
          <w:instrText xml:space="preserve"> PAGEREF _Toc31952 \h </w:instrText>
        </w:r>
        <w:r>
          <w:fldChar w:fldCharType="separate"/>
        </w:r>
        <w:r>
          <w:t>39</w:t>
        </w:r>
        <w:r>
          <w:fldChar w:fldCharType="end"/>
        </w:r>
      </w:hyperlink>
    </w:p>
    <w:p>
      <w:pPr>
        <w:pStyle w:val="TOC2"/>
        <w:tabs>
          <w:tab w:val="right" w:leader="dot" w:pos="8306"/>
        </w:tabs>
      </w:pPr>
      <w:hyperlink w:anchor="_Toc7119" w:history="1">
        <w:r>
          <w:rPr>
            <w:rFonts w:ascii="仿宋" w:eastAsia="仿宋" w:hAnsi="仿宋" w:cs="仿宋" w:hint="eastAsia"/>
            <w:lang w:eastAsia="zh-CN"/>
          </w:rPr>
          <w:t>(二)、土地利用规划方案</w:t>
        </w:r>
        <w:r>
          <w:tab/>
        </w:r>
        <w:r>
          <w:fldChar w:fldCharType="begin"/>
        </w:r>
        <w:r>
          <w:instrText xml:space="preserve"> PAGEREF _Toc7119 \h </w:instrText>
        </w:r>
        <w:r>
          <w:fldChar w:fldCharType="separate"/>
        </w:r>
        <w:r>
          <w:t>40</w:t>
        </w:r>
        <w:r>
          <w:fldChar w:fldCharType="end"/>
        </w:r>
      </w:hyperlink>
    </w:p>
    <w:p>
      <w:pPr>
        <w:pStyle w:val="TOC1"/>
        <w:tabs>
          <w:tab w:val="right" w:leader="dot" w:pos="8306"/>
        </w:tabs>
      </w:pPr>
      <w:hyperlink w:anchor="_Toc11916" w:history="1">
        <w:r>
          <w:rPr>
            <w:rFonts w:ascii="仿宋" w:eastAsia="仿宋" w:hAnsi="仿宋" w:cs="仿宋" w:hint="eastAsia"/>
            <w:lang w:eastAsia="zh-CN"/>
          </w:rPr>
          <w:t>十、客户关系管理与市场拓展</w:t>
        </w:r>
        <w:r>
          <w:tab/>
        </w:r>
        <w:r>
          <w:fldChar w:fldCharType="begin"/>
        </w:r>
        <w:r>
          <w:instrText xml:space="preserve"> PAGEREF _Toc11916 \h </w:instrText>
        </w:r>
        <w:r>
          <w:fldChar w:fldCharType="separate"/>
        </w:r>
        <w:r>
          <w:t>41</w:t>
        </w:r>
        <w:r>
          <w:fldChar w:fldCharType="end"/>
        </w:r>
      </w:hyperlink>
    </w:p>
    <w:p>
      <w:pPr>
        <w:pStyle w:val="TOC2"/>
        <w:tabs>
          <w:tab w:val="right" w:leader="dot" w:pos="8306"/>
        </w:tabs>
      </w:pPr>
      <w:hyperlink w:anchor="_Toc27287" w:history="1">
        <w:r>
          <w:rPr>
            <w:rFonts w:ascii="仿宋" w:eastAsia="仿宋" w:hAnsi="仿宋" w:cs="仿宋" w:hint="eastAsia"/>
            <w:lang w:eastAsia="zh-CN"/>
          </w:rPr>
          <w:t>(一)、客户关系管理策略</w:t>
        </w:r>
        <w:r>
          <w:tab/>
        </w:r>
        <w:r>
          <w:fldChar w:fldCharType="begin"/>
        </w:r>
        <w:r>
          <w:instrText xml:space="preserve"> PAGEREF _Toc27287 \h </w:instrText>
        </w:r>
        <w:r>
          <w:fldChar w:fldCharType="separate"/>
        </w:r>
        <w:r>
          <w:t>41</w:t>
        </w:r>
        <w:r>
          <w:fldChar w:fldCharType="end"/>
        </w:r>
      </w:hyperlink>
    </w:p>
    <w:p>
      <w:pPr>
        <w:pStyle w:val="TOC2"/>
        <w:tabs>
          <w:tab w:val="right" w:leader="dot" w:pos="8306"/>
        </w:tabs>
      </w:pPr>
      <w:hyperlink w:anchor="_Toc20321" w:history="1">
        <w:r>
          <w:rPr>
            <w:rFonts w:ascii="仿宋" w:eastAsia="仿宋" w:hAnsi="仿宋" w:cs="仿宋" w:hint="eastAsia"/>
            <w:lang w:eastAsia="zh-CN"/>
          </w:rPr>
          <w:t>(二)、市场拓展方案</w:t>
        </w:r>
        <w:r>
          <w:tab/>
        </w:r>
        <w:r>
          <w:fldChar w:fldCharType="begin"/>
        </w:r>
        <w:r>
          <w:instrText xml:space="preserve"> PAGEREF _Toc20321 \h </w:instrText>
        </w:r>
        <w:r>
          <w:fldChar w:fldCharType="separate"/>
        </w:r>
        <w:r>
          <w:t>42</w:t>
        </w:r>
        <w:r>
          <w:fldChar w:fldCharType="end"/>
        </w:r>
      </w:hyperlink>
    </w:p>
    <w:p>
      <w:pPr>
        <w:pStyle w:val="TOC1"/>
        <w:tabs>
          <w:tab w:val="right" w:leader="dot" w:pos="8306"/>
        </w:tabs>
      </w:pPr>
      <w:hyperlink w:anchor="_Toc13617" w:history="1">
        <w:r>
          <w:rPr>
            <w:rFonts w:ascii="仿宋" w:eastAsia="仿宋" w:hAnsi="仿宋" w:cs="仿宋" w:hint="eastAsia"/>
            <w:lang w:eastAsia="zh-CN"/>
          </w:rPr>
          <w:t>十一、经济效益与社会效益优化</w:t>
        </w:r>
        <w:r>
          <w:tab/>
        </w:r>
        <w:r>
          <w:fldChar w:fldCharType="begin"/>
        </w:r>
        <w:r>
          <w:instrText xml:space="preserve"> PAGEREF _Toc13617 \h </w:instrText>
        </w:r>
        <w:r>
          <w:fldChar w:fldCharType="separate"/>
        </w:r>
        <w:r>
          <w:t>43</w:t>
        </w:r>
        <w:r>
          <w:fldChar w:fldCharType="end"/>
        </w:r>
      </w:hyperlink>
    </w:p>
    <w:p>
      <w:pPr>
        <w:pStyle w:val="TOC2"/>
        <w:tabs>
          <w:tab w:val="right" w:leader="dot" w:pos="8306"/>
        </w:tabs>
      </w:pPr>
      <w:hyperlink w:anchor="_Toc27236" w:history="1">
        <w:r>
          <w:rPr>
            <w:rFonts w:ascii="仿宋" w:eastAsia="仿宋" w:hAnsi="仿宋" w:cs="仿宋" w:hint="eastAsia"/>
            <w:lang w:eastAsia="zh-CN"/>
          </w:rPr>
          <w:t>(一)、经济效益提升策略</w:t>
        </w:r>
        <w:r>
          <w:tab/>
        </w:r>
        <w:r>
          <w:fldChar w:fldCharType="begin"/>
        </w:r>
        <w:r>
          <w:instrText xml:space="preserve"> PAGEREF _Toc27236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88" w:history="1">
        <w:r>
          <w:rPr>
            <w:rFonts w:ascii="仿宋" w:eastAsia="仿宋" w:hAnsi="仿宋" w:cs="仿宋" w:hint="eastAsia"/>
            <w:lang w:eastAsia="zh-CN"/>
          </w:rPr>
          <w:t>(二)、社会效益增强方案</w:t>
        </w:r>
        <w:r>
          <w:tab/>
        </w:r>
        <w:r>
          <w:fldChar w:fldCharType="begin"/>
        </w:r>
        <w:r>
          <w:instrText xml:space="preserve"> PAGEREF _Toc27988 \h </w:instrText>
        </w:r>
        <w:r>
          <w:fldChar w:fldCharType="separate"/>
        </w:r>
        <w:r>
          <w:t>45</w:t>
        </w:r>
        <w:r>
          <w:fldChar w:fldCharType="end"/>
        </w:r>
      </w:hyperlink>
    </w:p>
    <w:p>
      <w:pPr>
        <w:pStyle w:val="TOC1"/>
        <w:tabs>
          <w:tab w:val="right" w:leader="dot" w:pos="8306"/>
        </w:tabs>
      </w:pPr>
      <w:hyperlink w:anchor="_Toc14748" w:history="1">
        <w:r>
          <w:rPr>
            <w:rFonts w:ascii="仿宋" w:eastAsia="仿宋" w:hAnsi="仿宋" w:cs="仿宋" w:hint="eastAsia"/>
            <w:lang w:eastAsia="zh-CN"/>
          </w:rPr>
          <w:t>十二、项目变更管理</w:t>
        </w:r>
        <w:r>
          <w:tab/>
        </w:r>
        <w:r>
          <w:fldChar w:fldCharType="begin"/>
        </w:r>
        <w:r>
          <w:instrText xml:space="preserve"> PAGEREF _Toc14748 \h </w:instrText>
        </w:r>
        <w:r>
          <w:fldChar w:fldCharType="separate"/>
        </w:r>
        <w:r>
          <w:t>45</w:t>
        </w:r>
        <w:r>
          <w:fldChar w:fldCharType="end"/>
        </w:r>
      </w:hyperlink>
    </w:p>
    <w:p>
      <w:pPr>
        <w:pStyle w:val="TOC2"/>
        <w:tabs>
          <w:tab w:val="right" w:leader="dot" w:pos="8306"/>
        </w:tabs>
      </w:pPr>
      <w:hyperlink w:anchor="_Toc24423" w:history="1">
        <w:r>
          <w:rPr>
            <w:rFonts w:ascii="仿宋" w:eastAsia="仿宋" w:hAnsi="仿宋" w:cs="仿宋" w:hint="eastAsia"/>
            <w:lang w:eastAsia="zh-CN"/>
          </w:rPr>
          <w:t>(一)、变更控制流程</w:t>
        </w:r>
        <w:r>
          <w:tab/>
        </w:r>
        <w:r>
          <w:fldChar w:fldCharType="begin"/>
        </w:r>
        <w:r>
          <w:instrText xml:space="preserve"> PAGEREF _Toc24423 \h </w:instrText>
        </w:r>
        <w:r>
          <w:fldChar w:fldCharType="separate"/>
        </w:r>
        <w:r>
          <w:t>45</w:t>
        </w:r>
        <w:r>
          <w:fldChar w:fldCharType="end"/>
        </w:r>
      </w:hyperlink>
    </w:p>
    <w:p>
      <w:pPr>
        <w:pStyle w:val="TOC2"/>
        <w:tabs>
          <w:tab w:val="right" w:leader="dot" w:pos="8306"/>
        </w:tabs>
      </w:pPr>
      <w:hyperlink w:anchor="_Toc28749" w:history="1">
        <w:r>
          <w:rPr>
            <w:rFonts w:ascii="仿宋" w:eastAsia="仿宋" w:hAnsi="仿宋" w:cs="仿宋" w:hint="eastAsia"/>
            <w:lang w:eastAsia="zh-CN"/>
          </w:rPr>
          <w:t>(二)、影响评估与处理</w:t>
        </w:r>
        <w:r>
          <w:tab/>
        </w:r>
        <w:r>
          <w:fldChar w:fldCharType="begin"/>
        </w:r>
        <w:r>
          <w:instrText xml:space="preserve"> PAGEREF _Toc28749 \h </w:instrText>
        </w:r>
        <w:r>
          <w:fldChar w:fldCharType="separate"/>
        </w:r>
        <w:r>
          <w:t>46</w:t>
        </w:r>
        <w:r>
          <w:fldChar w:fldCharType="end"/>
        </w:r>
      </w:hyperlink>
    </w:p>
    <w:p>
      <w:pPr>
        <w:pStyle w:val="TOC2"/>
        <w:tabs>
          <w:tab w:val="right" w:leader="dot" w:pos="8306"/>
        </w:tabs>
      </w:pPr>
      <w:hyperlink w:anchor="_Toc4149" w:history="1">
        <w:r>
          <w:rPr>
            <w:rFonts w:ascii="仿宋" w:eastAsia="仿宋" w:hAnsi="仿宋" w:cs="仿宋" w:hint="eastAsia"/>
            <w:lang w:eastAsia="zh-CN"/>
          </w:rPr>
          <w:t>(三)、变更记录与追踪</w:t>
        </w:r>
        <w:r>
          <w:tab/>
        </w:r>
        <w:r>
          <w:fldChar w:fldCharType="begin"/>
        </w:r>
        <w:r>
          <w:instrText xml:space="preserve"> PAGEREF _Toc4149 \h </w:instrText>
        </w:r>
        <w:r>
          <w:fldChar w:fldCharType="separate"/>
        </w:r>
        <w:r>
          <w:t>48</w:t>
        </w:r>
        <w:r>
          <w:fldChar w:fldCharType="end"/>
        </w:r>
      </w:hyperlink>
    </w:p>
    <w:p>
      <w:pPr>
        <w:pStyle w:val="TOC2"/>
        <w:tabs>
          <w:tab w:val="right" w:leader="dot" w:pos="8306"/>
        </w:tabs>
      </w:pPr>
      <w:hyperlink w:anchor="_Toc27745" w:history="1">
        <w:r>
          <w:rPr>
            <w:rFonts w:ascii="仿宋" w:eastAsia="仿宋" w:hAnsi="仿宋" w:cs="仿宋" w:hint="eastAsia"/>
            <w:lang w:eastAsia="zh-CN"/>
          </w:rPr>
          <w:t>(四)、变更管理策略</w:t>
        </w:r>
        <w:r>
          <w:tab/>
        </w:r>
        <w:r>
          <w:fldChar w:fldCharType="begin"/>
        </w:r>
        <w:r>
          <w:instrText xml:space="preserve"> PAGEREF _Toc27745 \h </w:instrText>
        </w:r>
        <w:r>
          <w:fldChar w:fldCharType="separate"/>
        </w:r>
        <w:r>
          <w:t>49</w:t>
        </w:r>
        <w:r>
          <w:fldChar w:fldCharType="end"/>
        </w:r>
      </w:hyperlink>
    </w:p>
    <w:p>
      <w:pPr>
        <w:pStyle w:val="TOC1"/>
        <w:tabs>
          <w:tab w:val="right" w:leader="dot" w:pos="8306"/>
        </w:tabs>
      </w:pPr>
      <w:hyperlink w:anchor="_Toc18721" w:history="1">
        <w:r>
          <w:rPr>
            <w:rFonts w:ascii="仿宋" w:eastAsia="仿宋" w:hAnsi="仿宋" w:cs="仿宋" w:hint="eastAsia"/>
            <w:lang w:eastAsia="zh-CN"/>
          </w:rPr>
          <w:t>十三、设施与设备管理</w:t>
        </w:r>
        <w:r>
          <w:tab/>
        </w:r>
        <w:r>
          <w:fldChar w:fldCharType="begin"/>
        </w:r>
        <w:r>
          <w:instrText xml:space="preserve"> PAGEREF _Toc18721 \h </w:instrText>
        </w:r>
        <w:r>
          <w:fldChar w:fldCharType="separate"/>
        </w:r>
        <w:r>
          <w:t>51</w:t>
        </w:r>
        <w:r>
          <w:fldChar w:fldCharType="end"/>
        </w:r>
      </w:hyperlink>
    </w:p>
    <w:p>
      <w:pPr>
        <w:pStyle w:val="TOC2"/>
        <w:tabs>
          <w:tab w:val="right" w:leader="dot" w:pos="8306"/>
        </w:tabs>
      </w:pPr>
      <w:hyperlink w:anchor="_Toc12361" w:history="1">
        <w:r>
          <w:rPr>
            <w:rFonts w:ascii="仿宋" w:eastAsia="仿宋" w:hAnsi="仿宋" w:cs="仿宋" w:hint="eastAsia"/>
            <w:lang w:eastAsia="zh-CN"/>
          </w:rPr>
          <w:t>(一)、设施规划与配置</w:t>
        </w:r>
        <w:r>
          <w:tab/>
        </w:r>
        <w:r>
          <w:fldChar w:fldCharType="begin"/>
        </w:r>
        <w:r>
          <w:instrText xml:space="preserve"> PAGEREF _Toc12361 \h </w:instrText>
        </w:r>
        <w:r>
          <w:fldChar w:fldCharType="separate"/>
        </w:r>
        <w:r>
          <w:t>51</w:t>
        </w:r>
        <w:r>
          <w:fldChar w:fldCharType="end"/>
        </w:r>
      </w:hyperlink>
    </w:p>
    <w:p>
      <w:pPr>
        <w:pStyle w:val="TOC2"/>
        <w:tabs>
          <w:tab w:val="right" w:leader="dot" w:pos="8306"/>
        </w:tabs>
      </w:pPr>
      <w:hyperlink w:anchor="_Toc20232" w:history="1">
        <w:r>
          <w:rPr>
            <w:rFonts w:ascii="仿宋" w:eastAsia="仿宋" w:hAnsi="仿宋" w:cs="仿宋" w:hint="eastAsia"/>
            <w:lang w:eastAsia="zh-CN"/>
          </w:rPr>
          <w:t>(二)、设备采购与维护管理</w:t>
        </w:r>
        <w:r>
          <w:tab/>
        </w:r>
        <w:r>
          <w:fldChar w:fldCharType="begin"/>
        </w:r>
        <w:r>
          <w:instrText xml:space="preserve"> PAGEREF _Toc20232 \h </w:instrText>
        </w:r>
        <w:r>
          <w:fldChar w:fldCharType="separate"/>
        </w:r>
        <w:r>
          <w:t>52</w:t>
        </w:r>
        <w:r>
          <w:fldChar w:fldCharType="end"/>
        </w:r>
      </w:hyperlink>
    </w:p>
    <w:p>
      <w:pPr>
        <w:pStyle w:val="TOC2"/>
        <w:tabs>
          <w:tab w:val="right" w:leader="dot" w:pos="8306"/>
        </w:tabs>
      </w:pPr>
      <w:hyperlink w:anchor="_Toc20694" w:history="1">
        <w:r>
          <w:rPr>
            <w:rFonts w:ascii="仿宋" w:eastAsia="仿宋" w:hAnsi="仿宋" w:cs="仿宋" w:hint="eastAsia"/>
            <w:lang w:eastAsia="zh-CN"/>
          </w:rPr>
          <w:t>(三)、设施设备升级策略</w:t>
        </w:r>
        <w:r>
          <w:tab/>
        </w:r>
        <w:r>
          <w:fldChar w:fldCharType="begin"/>
        </w:r>
        <w:r>
          <w:instrText xml:space="preserve"> PAGEREF _Toc20694 \h </w:instrText>
        </w:r>
        <w:r>
          <w:fldChar w:fldCharType="separate"/>
        </w:r>
        <w:r>
          <w:t>53</w:t>
        </w:r>
        <w:r>
          <w:fldChar w:fldCharType="end"/>
        </w:r>
      </w:hyperlink>
    </w:p>
    <w:p>
      <w:pPr>
        <w:pStyle w:val="TOC1"/>
        <w:tabs>
          <w:tab w:val="right" w:leader="dot" w:pos="8306"/>
        </w:tabs>
      </w:pPr>
      <w:hyperlink w:anchor="_Toc24891" w:history="1">
        <w:r>
          <w:rPr>
            <w:rFonts w:ascii="仿宋" w:eastAsia="仿宋" w:hAnsi="仿宋" w:cs="仿宋" w:hint="eastAsia"/>
            <w:lang w:eastAsia="zh-CN"/>
          </w:rPr>
          <w:t>十四、成果转化与推广应用</w:t>
        </w:r>
        <w:r>
          <w:tab/>
        </w:r>
        <w:r>
          <w:fldChar w:fldCharType="begin"/>
        </w:r>
        <w:r>
          <w:instrText xml:space="preserve"> PAGEREF _Toc24891 \h </w:instrText>
        </w:r>
        <w:r>
          <w:fldChar w:fldCharType="separate"/>
        </w:r>
        <w:r>
          <w:t>53</w:t>
        </w:r>
        <w:r>
          <w:fldChar w:fldCharType="end"/>
        </w:r>
      </w:hyperlink>
    </w:p>
    <w:p>
      <w:pPr>
        <w:pStyle w:val="TOC2"/>
        <w:tabs>
          <w:tab w:val="right" w:leader="dot" w:pos="8306"/>
        </w:tabs>
      </w:pPr>
      <w:hyperlink w:anchor="_Toc7888" w:history="1">
        <w:r>
          <w:rPr>
            <w:rFonts w:ascii="仿宋" w:eastAsia="仿宋" w:hAnsi="仿宋" w:cs="仿宋" w:hint="eastAsia"/>
            <w:lang w:eastAsia="zh-CN"/>
          </w:rPr>
          <w:t>(一)、成果转化策略制定</w:t>
        </w:r>
        <w:r>
          <w:tab/>
        </w:r>
        <w:r>
          <w:fldChar w:fldCharType="begin"/>
        </w:r>
        <w:r>
          <w:instrText xml:space="preserve"> PAGEREF _Toc7888 \h </w:instrText>
        </w:r>
        <w:r>
          <w:fldChar w:fldCharType="separate"/>
        </w:r>
        <w:r>
          <w:t>53</w:t>
        </w:r>
        <w:r>
          <w:fldChar w:fldCharType="end"/>
        </w:r>
      </w:hyperlink>
    </w:p>
    <w:p>
      <w:pPr>
        <w:pStyle w:val="TOC2"/>
        <w:tabs>
          <w:tab w:val="right" w:leader="dot" w:pos="8306"/>
        </w:tabs>
      </w:pPr>
      <w:hyperlink w:anchor="_Toc18738" w:history="1">
        <w:r>
          <w:rPr>
            <w:rFonts w:ascii="仿宋" w:eastAsia="仿宋" w:hAnsi="仿宋" w:cs="仿宋" w:hint="eastAsia"/>
            <w:lang w:eastAsia="zh-CN"/>
          </w:rPr>
          <w:t>(二)、成果推广应用方案</w:t>
        </w:r>
        <w:r>
          <w:tab/>
        </w:r>
        <w:r>
          <w:fldChar w:fldCharType="begin"/>
        </w:r>
        <w:r>
          <w:instrText xml:space="preserve"> PAGEREF _Toc18738 \h </w:instrText>
        </w:r>
        <w:r>
          <w:fldChar w:fldCharType="separate"/>
        </w:r>
        <w:r>
          <w:t>55</w:t>
        </w:r>
        <w:r>
          <w:fldChar w:fldCharType="end"/>
        </w:r>
      </w:hyperlink>
    </w:p>
    <w:p>
      <w:pPr>
        <w:pStyle w:val="TOC1"/>
        <w:tabs>
          <w:tab w:val="right" w:leader="dot" w:pos="8306"/>
        </w:tabs>
      </w:pPr>
      <w:hyperlink w:anchor="_Toc21083" w:history="1">
        <w:r>
          <w:rPr>
            <w:rFonts w:ascii="仿宋" w:eastAsia="仿宋" w:hAnsi="仿宋" w:cs="仿宋" w:hint="eastAsia"/>
            <w:lang w:eastAsia="zh-CN"/>
          </w:rPr>
          <w:t>十五、产业协同与集群发展</w:t>
        </w:r>
        <w:r>
          <w:tab/>
        </w:r>
        <w:r>
          <w:fldChar w:fldCharType="begin"/>
        </w:r>
        <w:r>
          <w:instrText xml:space="preserve"> PAGEREF _Toc21083 \h </w:instrText>
        </w:r>
        <w:r>
          <w:fldChar w:fldCharType="separate"/>
        </w:r>
        <w:r>
          <w:t>56</w:t>
        </w:r>
        <w:r>
          <w:fldChar w:fldCharType="end"/>
        </w:r>
      </w:hyperlink>
    </w:p>
    <w:p>
      <w:pPr>
        <w:pStyle w:val="TOC2"/>
        <w:tabs>
          <w:tab w:val="right" w:leader="dot" w:pos="8306"/>
        </w:tabs>
      </w:pPr>
      <w:hyperlink w:anchor="_Toc18660" w:history="1">
        <w:r>
          <w:rPr>
            <w:rFonts w:ascii="仿宋" w:eastAsia="仿宋" w:hAnsi="仿宋" w:cs="仿宋" w:hint="eastAsia"/>
            <w:lang w:eastAsia="zh-CN"/>
          </w:rPr>
          <w:t>(一)、产业协同机制建设</w:t>
        </w:r>
        <w:r>
          <w:tab/>
        </w:r>
        <w:r>
          <w:fldChar w:fldCharType="begin"/>
        </w:r>
        <w:r>
          <w:instrText xml:space="preserve"> PAGEREF _Toc18660 \h </w:instrText>
        </w:r>
        <w:r>
          <w:fldChar w:fldCharType="separate"/>
        </w:r>
        <w:r>
          <w:t>56</w:t>
        </w:r>
        <w:r>
          <w:fldChar w:fldCharType="end"/>
        </w:r>
      </w:hyperlink>
    </w:p>
    <w:p>
      <w:pPr>
        <w:pStyle w:val="TOC2"/>
        <w:tabs>
          <w:tab w:val="right" w:leader="dot" w:pos="8306"/>
        </w:tabs>
      </w:pPr>
      <w:hyperlink w:anchor="_Toc28264" w:history="1">
        <w:r>
          <w:rPr>
            <w:rFonts w:ascii="仿宋" w:eastAsia="仿宋" w:hAnsi="仿宋" w:cs="仿宋" w:hint="eastAsia"/>
            <w:lang w:eastAsia="zh-CN"/>
          </w:rPr>
          <w:t>(二)、产业集群培育与发展</w:t>
        </w:r>
        <w:r>
          <w:tab/>
        </w:r>
        <w:r>
          <w:fldChar w:fldCharType="begin"/>
        </w:r>
        <w:r>
          <w:instrText xml:space="preserve"> PAGEREF _Toc28264 \h </w:instrText>
        </w:r>
        <w:r>
          <w:fldChar w:fldCharType="separate"/>
        </w:r>
        <w:r>
          <w:t>57</w:t>
        </w:r>
        <w:r>
          <w:fldChar w:fldCharType="end"/>
        </w:r>
      </w:hyperlink>
    </w:p>
    <w:p>
      <w:pPr>
        <w:pStyle w:val="TOC1"/>
        <w:tabs>
          <w:tab w:val="right" w:leader="dot" w:pos="8306"/>
        </w:tabs>
      </w:pPr>
      <w:hyperlink w:anchor="_Toc25842" w:history="1">
        <w:r>
          <w:rPr>
            <w:rFonts w:ascii="仿宋" w:eastAsia="仿宋" w:hAnsi="仿宋" w:cs="仿宋" w:hint="eastAsia"/>
            <w:lang w:eastAsia="zh-CN"/>
          </w:rPr>
          <w:t>十六、合作与交流机制建立</w:t>
        </w:r>
        <w:r>
          <w:tab/>
        </w:r>
        <w:r>
          <w:fldChar w:fldCharType="begin"/>
        </w:r>
        <w:r>
          <w:instrText xml:space="preserve"> PAGEREF _Toc25842 \h </w:instrText>
        </w:r>
        <w:r>
          <w:fldChar w:fldCharType="separate"/>
        </w:r>
        <w:r>
          <w:t>58</w:t>
        </w:r>
        <w:r>
          <w:fldChar w:fldCharType="end"/>
        </w:r>
      </w:hyperlink>
    </w:p>
    <w:p>
      <w:pPr>
        <w:pStyle w:val="TOC2"/>
        <w:tabs>
          <w:tab w:val="right" w:leader="dot" w:pos="8306"/>
        </w:tabs>
      </w:pPr>
      <w:hyperlink w:anchor="_Toc1217" w:history="1">
        <w:r>
          <w:rPr>
            <w:rFonts w:ascii="仿宋" w:eastAsia="仿宋" w:hAnsi="仿宋" w:cs="仿宋" w:hint="eastAsia"/>
            <w:lang w:eastAsia="zh-CN"/>
          </w:rPr>
          <w:t>(一)、合作伙伴选择与合作方式</w:t>
        </w:r>
        <w:r>
          <w:tab/>
        </w:r>
        <w:r>
          <w:fldChar w:fldCharType="begin"/>
        </w:r>
        <w:r>
          <w:instrText xml:space="preserve"> PAGEREF _Toc1217 \h </w:instrText>
        </w:r>
        <w:r>
          <w:fldChar w:fldCharType="separate"/>
        </w:r>
        <w:r>
          <w:t>58</w:t>
        </w:r>
        <w:r>
          <w:fldChar w:fldCharType="end"/>
        </w:r>
      </w:hyperlink>
    </w:p>
    <w:p>
      <w:pPr>
        <w:pStyle w:val="TOC2"/>
        <w:tabs>
          <w:tab w:val="right" w:leader="dot" w:pos="8306"/>
        </w:tabs>
      </w:pPr>
      <w:hyperlink w:anchor="_Toc12543" w:history="1">
        <w:r>
          <w:rPr>
            <w:rFonts w:ascii="仿宋" w:eastAsia="仿宋" w:hAnsi="仿宋" w:cs="仿宋" w:hint="eastAsia"/>
            <w:lang w:eastAsia="zh-CN"/>
          </w:rPr>
          <w:t>(二)、交流与合作平台搭建</w:t>
        </w:r>
        <w:r>
          <w:tab/>
        </w:r>
        <w:r>
          <w:fldChar w:fldCharType="begin"/>
        </w:r>
        <w:r>
          <w:instrText xml:space="preserve"> PAGEREF _Toc12543 \h </w:instrText>
        </w:r>
        <w:r>
          <w:fldChar w:fldCharType="separate"/>
        </w:r>
        <w:r>
          <w:t>60</w:t>
        </w:r>
        <w:r>
          <w:fldChar w:fldCharType="end"/>
        </w:r>
      </w:hyperlink>
    </w:p>
    <w:p>
      <w:pPr>
        <w:pStyle w:val="TOC1"/>
        <w:tabs>
          <w:tab w:val="right" w:leader="dot" w:pos="8306"/>
        </w:tabs>
      </w:pPr>
      <w:hyperlink w:anchor="_Toc1910" w:history="1">
        <w:r>
          <w:rPr>
            <w:rFonts w:ascii="仿宋" w:eastAsia="仿宋" w:hAnsi="仿宋" w:cs="仿宋" w:hint="eastAsia"/>
            <w:lang w:eastAsia="zh-CN"/>
          </w:rPr>
          <w:t>十七、知识产权管理与保护</w:t>
        </w:r>
        <w:r>
          <w:tab/>
        </w:r>
        <w:r>
          <w:fldChar w:fldCharType="begin"/>
        </w:r>
        <w:r>
          <w:instrText xml:space="preserve"> PAGEREF _Toc1910 \h </w:instrText>
        </w:r>
        <w:r>
          <w:fldChar w:fldCharType="separate"/>
        </w:r>
        <w:r>
          <w:t>61</w:t>
        </w:r>
        <w:r>
          <w:fldChar w:fldCharType="end"/>
        </w:r>
      </w:hyperlink>
    </w:p>
    <w:p>
      <w:pPr>
        <w:pStyle w:val="TOC2"/>
        <w:tabs>
          <w:tab w:val="right" w:leader="dot" w:pos="8306"/>
        </w:tabs>
      </w:pPr>
      <w:hyperlink w:anchor="_Toc14314" w:history="1">
        <w:r>
          <w:rPr>
            <w:rFonts w:ascii="仿宋" w:eastAsia="仿宋" w:hAnsi="仿宋" w:cs="仿宋" w:hint="eastAsia"/>
            <w:lang w:eastAsia="zh-CN"/>
          </w:rPr>
          <w:t>(一)、知识产权管理体系建设</w:t>
        </w:r>
        <w:r>
          <w:tab/>
        </w:r>
        <w:r>
          <w:fldChar w:fldCharType="begin"/>
        </w:r>
        <w:r>
          <w:instrText xml:space="preserve"> PAGEREF _Toc14314 \h </w:instrText>
        </w:r>
        <w:r>
          <w:fldChar w:fldCharType="separate"/>
        </w:r>
        <w:r>
          <w:t>61</w:t>
        </w:r>
        <w:r>
          <w:fldChar w:fldCharType="end"/>
        </w:r>
      </w:hyperlink>
    </w:p>
    <w:p>
      <w:pPr>
        <w:pStyle w:val="TOC2"/>
        <w:tabs>
          <w:tab w:val="right" w:leader="dot" w:pos="8306"/>
        </w:tabs>
      </w:pPr>
      <w:hyperlink w:anchor="_Toc31414" w:history="1">
        <w:r>
          <w:rPr>
            <w:rFonts w:ascii="仿宋" w:eastAsia="仿宋" w:hAnsi="仿宋" w:cs="仿宋" w:hint="eastAsia"/>
            <w:lang w:eastAsia="zh-CN"/>
          </w:rPr>
          <w:t>(二)、知识产权保护措施</w:t>
        </w:r>
        <w:r>
          <w:tab/>
        </w:r>
        <w:r>
          <w:fldChar w:fldCharType="begin"/>
        </w:r>
        <w:r>
          <w:instrText xml:space="preserve"> PAGEREF _Toc31414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87"/>
      <w:r>
        <w:rPr>
          <w:rFonts w:ascii="仿宋" w:eastAsia="仿宋" w:hAnsi="仿宋" w:cs="仿宋" w:hint="eastAsia"/>
          <w:sz w:val="28"/>
          <w:lang w:eastAsia="zh-CN"/>
        </w:rPr>
        <w:t>一、微机调速器项目概论</w:t>
      </w:r>
      <w:bookmarkEnd w:id="2"/>
    </w:p>
    <w:p>
      <w:pPr>
        <w:pStyle w:val="Heading2"/>
        <w:rPr>
          <w:rFonts w:ascii="仿宋" w:eastAsia="仿宋" w:hAnsi="仿宋" w:cs="仿宋" w:hint="eastAsia"/>
          <w:lang w:eastAsia="zh-CN"/>
        </w:rPr>
      </w:pPr>
      <w:bookmarkStart w:id="3" w:name="_Toc40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微机调速器项目的申报单位是“XXX实业发展公司”，这是一家在其所处行业内备受尊敬的企业。公司自成立以来，通过其在微机调速器项目中表现出的创新精神和卓越执行力，在市场上赢得了显著的地位。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该公司的法定代表人秦XX，在微机调速器项目及其他多个行业领域中都有着显著的贡献。秦XX以其出色的领导才能和敏锐的商业洞察力，带领公司在微机调速器项目等多个领域实现了持续的成长和成功。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机调速器项目的重要合作伙伴。公司专注于[行业名称]领域，以创新作为驱动力，不断推动技术进步和市场扩张。在微机调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机调速器项目中展现了强劲的增长和稳定的财务表现。公司通过有效的策略，在微机调速器项目中扩大了其市场份额并增强了盈利能力。同时，公司积极承担社会责任，参与各类社会公益项目，增强了其在微机调速器项目中的品牌形象和社会影响力。</w:t>
      </w:r>
    </w:p>
    <w:p>
      <w:pPr>
        <w:pStyle w:val="Heading2"/>
        <w:ind w:firstLine="560" w:firstLineChars="200"/>
        <w:rPr>
          <w:rFonts w:ascii="仿宋" w:eastAsia="仿宋" w:hAnsi="仿宋" w:cs="仿宋" w:hint="eastAsia"/>
          <w:sz w:val="28"/>
          <w:lang w:eastAsia="zh-CN"/>
        </w:rPr>
      </w:pPr>
      <w:bookmarkStart w:id="4" w:name="_Toc286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调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机调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1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682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调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874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8898"/>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51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直接收益：假设微机调速器项目的产品或服务年销售收入为XX万元。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https://d.book118.com/458020116110006025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3201E"/>
    <w:rsid w:val="43332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20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2023-12-28T03:11:00Z</dcterms:created>
  <dcterms:modified xsi:type="dcterms:W3CDTF">2023-12-28T03:11:27Z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81F8EEF85FFE422EBBA3C7A5F10EEB6C_11</vt:lpwstr>
  </property>
  <property fmtid="{D5CDD505-2E9C-101B-9397-08002B2CF9AE}" pid="3" name="KSOProductBuildVer">
    <vt:lpwstr>2052-12.1.0.16120</vt:lpwstr>
  </property>
</Properties>
</file>