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现场水质仪器项目建设总纲及方案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383" w:history="1">
        <w:r>
          <w:rPr>
            <w:rFonts w:ascii="仿宋" w:eastAsia="仿宋" w:hAnsi="仿宋" w:cs="仿宋" w:hint="eastAsia"/>
            <w:lang w:eastAsia="zh-CN"/>
          </w:rPr>
          <w:t>序言</w:t>
        </w:r>
        <w:r>
          <w:tab/>
        </w:r>
        <w:r>
          <w:fldChar w:fldCharType="begin"/>
        </w:r>
        <w:r>
          <w:instrText xml:space="preserve"> PAGEREF _Toc23383 \h </w:instrText>
        </w:r>
        <w:r>
          <w:fldChar w:fldCharType="separate"/>
        </w:r>
        <w:r>
          <w:t>3</w:t>
        </w:r>
        <w:r>
          <w:fldChar w:fldCharType="end"/>
        </w:r>
      </w:hyperlink>
    </w:p>
    <w:p>
      <w:pPr>
        <w:pStyle w:val="TOC1"/>
        <w:tabs>
          <w:tab w:val="right" w:leader="dot" w:pos="8306"/>
        </w:tabs>
      </w:pPr>
      <w:hyperlink w:anchor="_Toc7970" w:history="1">
        <w:r>
          <w:rPr>
            <w:rFonts w:ascii="仿宋" w:eastAsia="仿宋" w:hAnsi="仿宋" w:cs="仿宋" w:hint="eastAsia"/>
            <w:lang w:eastAsia="zh-CN"/>
          </w:rPr>
          <w:t>一、项目选址研究</w:t>
        </w:r>
        <w:r>
          <w:tab/>
        </w:r>
        <w:r>
          <w:fldChar w:fldCharType="begin"/>
        </w:r>
        <w:r>
          <w:instrText xml:space="preserve"> PAGEREF _Toc7970 \h </w:instrText>
        </w:r>
        <w:r>
          <w:fldChar w:fldCharType="separate"/>
        </w:r>
        <w:r>
          <w:t>3</w:t>
        </w:r>
        <w:r>
          <w:fldChar w:fldCharType="end"/>
        </w:r>
      </w:hyperlink>
    </w:p>
    <w:p>
      <w:pPr>
        <w:pStyle w:val="TOC2"/>
        <w:tabs>
          <w:tab w:val="right" w:leader="dot" w:pos="8306"/>
        </w:tabs>
      </w:pPr>
      <w:hyperlink w:anchor="_Toc29245" w:history="1">
        <w:r>
          <w:rPr>
            <w:rFonts w:ascii="仿宋" w:eastAsia="仿宋" w:hAnsi="仿宋" w:cs="仿宋" w:hint="eastAsia"/>
            <w:lang w:eastAsia="zh-CN"/>
          </w:rPr>
          <w:t>(一)、项目选址原则</w:t>
        </w:r>
        <w:r>
          <w:tab/>
        </w:r>
        <w:r>
          <w:fldChar w:fldCharType="begin"/>
        </w:r>
        <w:r>
          <w:instrText xml:space="preserve"> PAGEREF _Toc29245 \h </w:instrText>
        </w:r>
        <w:r>
          <w:fldChar w:fldCharType="separate"/>
        </w:r>
        <w:r>
          <w:t>3</w:t>
        </w:r>
        <w:r>
          <w:fldChar w:fldCharType="end"/>
        </w:r>
      </w:hyperlink>
    </w:p>
    <w:p>
      <w:pPr>
        <w:pStyle w:val="TOC2"/>
        <w:tabs>
          <w:tab w:val="right" w:leader="dot" w:pos="8306"/>
        </w:tabs>
      </w:pPr>
      <w:hyperlink w:anchor="_Toc14180" w:history="1">
        <w:r>
          <w:rPr>
            <w:rFonts w:ascii="仿宋" w:eastAsia="仿宋" w:hAnsi="仿宋" w:cs="仿宋" w:hint="eastAsia"/>
            <w:lang w:eastAsia="zh-CN"/>
          </w:rPr>
          <w:t>(二)、项目选址</w:t>
        </w:r>
        <w:r>
          <w:tab/>
        </w:r>
        <w:r>
          <w:fldChar w:fldCharType="begin"/>
        </w:r>
        <w:r>
          <w:instrText xml:space="preserve"> PAGEREF _Toc14180 \h </w:instrText>
        </w:r>
        <w:r>
          <w:fldChar w:fldCharType="separate"/>
        </w:r>
        <w:r>
          <w:t>6</w:t>
        </w:r>
        <w:r>
          <w:fldChar w:fldCharType="end"/>
        </w:r>
      </w:hyperlink>
    </w:p>
    <w:p>
      <w:pPr>
        <w:pStyle w:val="TOC2"/>
        <w:tabs>
          <w:tab w:val="right" w:leader="dot" w:pos="8306"/>
        </w:tabs>
      </w:pPr>
      <w:hyperlink w:anchor="_Toc7867" w:history="1">
        <w:r>
          <w:rPr>
            <w:rFonts w:ascii="仿宋" w:eastAsia="仿宋" w:hAnsi="仿宋" w:cs="仿宋" w:hint="eastAsia"/>
            <w:lang w:eastAsia="zh-CN"/>
          </w:rPr>
          <w:t>(三)、建设条件分析</w:t>
        </w:r>
        <w:r>
          <w:tab/>
        </w:r>
        <w:r>
          <w:fldChar w:fldCharType="begin"/>
        </w:r>
        <w:r>
          <w:instrText xml:space="preserve"> PAGEREF _Toc7867 \h </w:instrText>
        </w:r>
        <w:r>
          <w:fldChar w:fldCharType="separate"/>
        </w:r>
        <w:r>
          <w:t>8</w:t>
        </w:r>
        <w:r>
          <w:fldChar w:fldCharType="end"/>
        </w:r>
      </w:hyperlink>
    </w:p>
    <w:p>
      <w:pPr>
        <w:pStyle w:val="TOC2"/>
        <w:tabs>
          <w:tab w:val="right" w:leader="dot" w:pos="8306"/>
        </w:tabs>
      </w:pPr>
      <w:hyperlink w:anchor="_Toc11714" w:history="1">
        <w:r>
          <w:rPr>
            <w:rFonts w:ascii="仿宋" w:eastAsia="仿宋" w:hAnsi="仿宋" w:cs="仿宋" w:hint="eastAsia"/>
            <w:lang w:eastAsia="zh-CN"/>
          </w:rPr>
          <w:t>(四)、用地控制指标</w:t>
        </w:r>
        <w:r>
          <w:tab/>
        </w:r>
        <w:r>
          <w:fldChar w:fldCharType="begin"/>
        </w:r>
        <w:r>
          <w:instrText xml:space="preserve"> PAGEREF _Toc11714 \h </w:instrText>
        </w:r>
        <w:r>
          <w:fldChar w:fldCharType="separate"/>
        </w:r>
        <w:r>
          <w:t>10</w:t>
        </w:r>
        <w:r>
          <w:fldChar w:fldCharType="end"/>
        </w:r>
      </w:hyperlink>
    </w:p>
    <w:p>
      <w:pPr>
        <w:pStyle w:val="TOC2"/>
        <w:tabs>
          <w:tab w:val="right" w:leader="dot" w:pos="8306"/>
        </w:tabs>
      </w:pPr>
      <w:hyperlink w:anchor="_Toc13623" w:history="1">
        <w:r>
          <w:rPr>
            <w:rFonts w:ascii="仿宋" w:eastAsia="仿宋" w:hAnsi="仿宋" w:cs="仿宋" w:hint="eastAsia"/>
            <w:lang w:eastAsia="zh-CN"/>
          </w:rPr>
          <w:t>(五)、地总体要求</w:t>
        </w:r>
        <w:r>
          <w:tab/>
        </w:r>
        <w:r>
          <w:fldChar w:fldCharType="begin"/>
        </w:r>
        <w:r>
          <w:instrText xml:space="preserve"> PAGEREF _Toc13623 \h </w:instrText>
        </w:r>
        <w:r>
          <w:fldChar w:fldCharType="separate"/>
        </w:r>
        <w:r>
          <w:t>11</w:t>
        </w:r>
        <w:r>
          <w:fldChar w:fldCharType="end"/>
        </w:r>
      </w:hyperlink>
    </w:p>
    <w:p>
      <w:pPr>
        <w:pStyle w:val="TOC2"/>
        <w:tabs>
          <w:tab w:val="right" w:leader="dot" w:pos="8306"/>
        </w:tabs>
      </w:pPr>
      <w:hyperlink w:anchor="_Toc13868" w:history="1">
        <w:r>
          <w:rPr>
            <w:rFonts w:ascii="仿宋" w:eastAsia="仿宋" w:hAnsi="仿宋" w:cs="仿宋" w:hint="eastAsia"/>
            <w:lang w:eastAsia="zh-CN"/>
          </w:rPr>
          <w:t>(六)、节约用地措施</w:t>
        </w:r>
        <w:r>
          <w:tab/>
        </w:r>
        <w:r>
          <w:fldChar w:fldCharType="begin"/>
        </w:r>
        <w:r>
          <w:instrText xml:space="preserve"> PAGEREF _Toc13868 \h </w:instrText>
        </w:r>
        <w:r>
          <w:fldChar w:fldCharType="separate"/>
        </w:r>
        <w:r>
          <w:t>12</w:t>
        </w:r>
        <w:r>
          <w:fldChar w:fldCharType="end"/>
        </w:r>
      </w:hyperlink>
    </w:p>
    <w:p>
      <w:pPr>
        <w:pStyle w:val="TOC2"/>
        <w:tabs>
          <w:tab w:val="right" w:leader="dot" w:pos="8306"/>
        </w:tabs>
      </w:pPr>
      <w:hyperlink w:anchor="_Toc3706" w:history="1">
        <w:r>
          <w:rPr>
            <w:rFonts w:ascii="仿宋" w:eastAsia="仿宋" w:hAnsi="仿宋" w:cs="仿宋" w:hint="eastAsia"/>
            <w:lang w:eastAsia="zh-CN"/>
          </w:rPr>
          <w:t>(七)、选址综合评价</w:t>
        </w:r>
        <w:r>
          <w:tab/>
        </w:r>
        <w:r>
          <w:fldChar w:fldCharType="begin"/>
        </w:r>
        <w:r>
          <w:instrText xml:space="preserve"> PAGEREF _Toc3706 \h </w:instrText>
        </w:r>
        <w:r>
          <w:fldChar w:fldCharType="separate"/>
        </w:r>
        <w:r>
          <w:t>14</w:t>
        </w:r>
        <w:r>
          <w:fldChar w:fldCharType="end"/>
        </w:r>
      </w:hyperlink>
    </w:p>
    <w:p>
      <w:pPr>
        <w:pStyle w:val="TOC1"/>
        <w:tabs>
          <w:tab w:val="right" w:leader="dot" w:pos="8306"/>
        </w:tabs>
      </w:pPr>
      <w:hyperlink w:anchor="_Toc20603" w:history="1">
        <w:r>
          <w:rPr>
            <w:rFonts w:ascii="仿宋" w:eastAsia="仿宋" w:hAnsi="仿宋" w:cs="仿宋" w:hint="eastAsia"/>
            <w:lang w:eastAsia="zh-CN"/>
          </w:rPr>
          <w:t>二、财务管理与成本控制</w:t>
        </w:r>
        <w:r>
          <w:tab/>
        </w:r>
        <w:r>
          <w:fldChar w:fldCharType="begin"/>
        </w:r>
        <w:r>
          <w:instrText xml:space="preserve"> PAGEREF _Toc20603 \h </w:instrText>
        </w:r>
        <w:r>
          <w:fldChar w:fldCharType="separate"/>
        </w:r>
        <w:r>
          <w:t>15</w:t>
        </w:r>
        <w:r>
          <w:fldChar w:fldCharType="end"/>
        </w:r>
      </w:hyperlink>
    </w:p>
    <w:p>
      <w:pPr>
        <w:pStyle w:val="TOC2"/>
        <w:tabs>
          <w:tab w:val="right" w:leader="dot" w:pos="8306"/>
        </w:tabs>
      </w:pPr>
      <w:hyperlink w:anchor="_Toc21608" w:history="1">
        <w:r>
          <w:rPr>
            <w:rFonts w:ascii="仿宋" w:eastAsia="仿宋" w:hAnsi="仿宋" w:cs="仿宋" w:hint="eastAsia"/>
            <w:lang w:eastAsia="zh-CN"/>
          </w:rPr>
          <w:t>(一)、财务管理体系建设</w:t>
        </w:r>
        <w:r>
          <w:tab/>
        </w:r>
        <w:r>
          <w:fldChar w:fldCharType="begin"/>
        </w:r>
        <w:r>
          <w:instrText xml:space="preserve"> PAGEREF _Toc21608 \h </w:instrText>
        </w:r>
        <w:r>
          <w:fldChar w:fldCharType="separate"/>
        </w:r>
        <w:r>
          <w:t>15</w:t>
        </w:r>
        <w:r>
          <w:fldChar w:fldCharType="end"/>
        </w:r>
      </w:hyperlink>
    </w:p>
    <w:p>
      <w:pPr>
        <w:pStyle w:val="TOC2"/>
        <w:tabs>
          <w:tab w:val="right" w:leader="dot" w:pos="8306"/>
        </w:tabs>
      </w:pPr>
      <w:hyperlink w:anchor="_Toc10948" w:history="1">
        <w:r>
          <w:rPr>
            <w:rFonts w:ascii="仿宋" w:eastAsia="仿宋" w:hAnsi="仿宋" w:cs="仿宋" w:hint="eastAsia"/>
            <w:lang w:eastAsia="zh-CN"/>
          </w:rPr>
          <w:t>(二)、成本控制措施</w:t>
        </w:r>
        <w:r>
          <w:tab/>
        </w:r>
        <w:r>
          <w:fldChar w:fldCharType="begin"/>
        </w:r>
        <w:r>
          <w:instrText xml:space="preserve"> PAGEREF _Toc10948 \h </w:instrText>
        </w:r>
        <w:r>
          <w:fldChar w:fldCharType="separate"/>
        </w:r>
        <w:r>
          <w:t>16</w:t>
        </w:r>
        <w:r>
          <w:fldChar w:fldCharType="end"/>
        </w:r>
      </w:hyperlink>
    </w:p>
    <w:p>
      <w:pPr>
        <w:pStyle w:val="TOC1"/>
        <w:tabs>
          <w:tab w:val="right" w:leader="dot" w:pos="8306"/>
        </w:tabs>
      </w:pPr>
      <w:hyperlink w:anchor="_Toc376" w:history="1">
        <w:r>
          <w:rPr>
            <w:rFonts w:ascii="仿宋" w:eastAsia="仿宋" w:hAnsi="仿宋" w:cs="仿宋" w:hint="eastAsia"/>
            <w:lang w:eastAsia="zh-CN"/>
          </w:rPr>
          <w:t>三、社会影响分析</w:t>
        </w:r>
        <w:r>
          <w:tab/>
        </w:r>
        <w:r>
          <w:fldChar w:fldCharType="begin"/>
        </w:r>
        <w:r>
          <w:instrText xml:space="preserve"> PAGEREF _Toc376 \h </w:instrText>
        </w:r>
        <w:r>
          <w:fldChar w:fldCharType="separate"/>
        </w:r>
        <w:r>
          <w:t>17</w:t>
        </w:r>
        <w:r>
          <w:fldChar w:fldCharType="end"/>
        </w:r>
      </w:hyperlink>
    </w:p>
    <w:p>
      <w:pPr>
        <w:pStyle w:val="TOC2"/>
        <w:tabs>
          <w:tab w:val="right" w:leader="dot" w:pos="8306"/>
        </w:tabs>
      </w:pPr>
      <w:hyperlink w:anchor="_Toc12144" w:history="1">
        <w:r>
          <w:rPr>
            <w:rFonts w:ascii="仿宋" w:eastAsia="仿宋" w:hAnsi="仿宋" w:cs="仿宋" w:hint="eastAsia"/>
            <w:lang w:eastAsia="zh-CN"/>
          </w:rPr>
          <w:t>(一)、社会影响效果分析</w:t>
        </w:r>
        <w:r>
          <w:tab/>
        </w:r>
        <w:r>
          <w:fldChar w:fldCharType="begin"/>
        </w:r>
        <w:r>
          <w:instrText xml:space="preserve"> PAGEREF _Toc12144 \h </w:instrText>
        </w:r>
        <w:r>
          <w:fldChar w:fldCharType="separate"/>
        </w:r>
        <w:r>
          <w:t>17</w:t>
        </w:r>
        <w:r>
          <w:fldChar w:fldCharType="end"/>
        </w:r>
      </w:hyperlink>
    </w:p>
    <w:p>
      <w:pPr>
        <w:pStyle w:val="TOC2"/>
        <w:tabs>
          <w:tab w:val="right" w:leader="dot" w:pos="8306"/>
        </w:tabs>
      </w:pPr>
      <w:hyperlink w:anchor="_Toc4347" w:history="1">
        <w:r>
          <w:rPr>
            <w:rFonts w:ascii="仿宋" w:eastAsia="仿宋" w:hAnsi="仿宋" w:cs="仿宋" w:hint="eastAsia"/>
            <w:lang w:eastAsia="zh-CN"/>
          </w:rPr>
          <w:t>(二)、社会适应性分析</w:t>
        </w:r>
        <w:r>
          <w:tab/>
        </w:r>
        <w:r>
          <w:fldChar w:fldCharType="begin"/>
        </w:r>
        <w:r>
          <w:instrText xml:space="preserve"> PAGEREF _Toc4347 \h </w:instrText>
        </w:r>
        <w:r>
          <w:fldChar w:fldCharType="separate"/>
        </w:r>
        <w:r>
          <w:t>20</w:t>
        </w:r>
        <w:r>
          <w:fldChar w:fldCharType="end"/>
        </w:r>
      </w:hyperlink>
    </w:p>
    <w:p>
      <w:pPr>
        <w:pStyle w:val="TOC2"/>
        <w:tabs>
          <w:tab w:val="right" w:leader="dot" w:pos="8306"/>
        </w:tabs>
      </w:pPr>
      <w:hyperlink w:anchor="_Toc25845" w:history="1">
        <w:r>
          <w:rPr>
            <w:rFonts w:ascii="仿宋" w:eastAsia="仿宋" w:hAnsi="仿宋" w:cs="仿宋" w:hint="eastAsia"/>
            <w:lang w:eastAsia="zh-CN"/>
          </w:rPr>
          <w:t>(三)、社会风险及对策分析</w:t>
        </w:r>
        <w:r>
          <w:tab/>
        </w:r>
        <w:r>
          <w:fldChar w:fldCharType="begin"/>
        </w:r>
        <w:r>
          <w:instrText xml:space="preserve"> PAGEREF _Toc25845 \h </w:instrText>
        </w:r>
        <w:r>
          <w:fldChar w:fldCharType="separate"/>
        </w:r>
        <w:r>
          <w:t>21</w:t>
        </w:r>
        <w:r>
          <w:fldChar w:fldCharType="end"/>
        </w:r>
      </w:hyperlink>
    </w:p>
    <w:p>
      <w:pPr>
        <w:pStyle w:val="TOC1"/>
        <w:tabs>
          <w:tab w:val="right" w:leader="dot" w:pos="8306"/>
        </w:tabs>
      </w:pPr>
      <w:hyperlink w:anchor="_Toc3687" w:history="1">
        <w:r>
          <w:rPr>
            <w:rFonts w:ascii="仿宋" w:eastAsia="仿宋" w:hAnsi="仿宋" w:cs="仿宋" w:hint="eastAsia"/>
            <w:lang w:eastAsia="zh-CN"/>
          </w:rPr>
          <w:t>四、环境和生态影响分析</w:t>
        </w:r>
        <w:r>
          <w:tab/>
        </w:r>
        <w:r>
          <w:fldChar w:fldCharType="begin"/>
        </w:r>
        <w:r>
          <w:instrText xml:space="preserve"> PAGEREF _Toc3687 \h </w:instrText>
        </w:r>
        <w:r>
          <w:fldChar w:fldCharType="separate"/>
        </w:r>
        <w:r>
          <w:t>25</w:t>
        </w:r>
        <w:r>
          <w:fldChar w:fldCharType="end"/>
        </w:r>
      </w:hyperlink>
    </w:p>
    <w:p>
      <w:pPr>
        <w:pStyle w:val="TOC2"/>
        <w:tabs>
          <w:tab w:val="right" w:leader="dot" w:pos="8306"/>
        </w:tabs>
      </w:pPr>
      <w:hyperlink w:anchor="_Toc13405" w:history="1">
        <w:r>
          <w:rPr>
            <w:rFonts w:ascii="仿宋" w:eastAsia="仿宋" w:hAnsi="仿宋" w:cs="仿宋" w:hint="eastAsia"/>
            <w:lang w:eastAsia="zh-CN"/>
          </w:rPr>
          <w:t>(一)、环境和生态现状</w:t>
        </w:r>
        <w:r>
          <w:tab/>
        </w:r>
        <w:r>
          <w:fldChar w:fldCharType="begin"/>
        </w:r>
        <w:r>
          <w:instrText xml:space="preserve"> PAGEREF _Toc13405 \h </w:instrText>
        </w:r>
        <w:r>
          <w:fldChar w:fldCharType="separate"/>
        </w:r>
        <w:r>
          <w:t>25</w:t>
        </w:r>
        <w:r>
          <w:fldChar w:fldCharType="end"/>
        </w:r>
      </w:hyperlink>
    </w:p>
    <w:p>
      <w:pPr>
        <w:pStyle w:val="TOC2"/>
        <w:tabs>
          <w:tab w:val="right" w:leader="dot" w:pos="8306"/>
        </w:tabs>
      </w:pPr>
      <w:hyperlink w:anchor="_Toc25675" w:history="1">
        <w:r>
          <w:rPr>
            <w:rFonts w:ascii="仿宋" w:eastAsia="仿宋" w:hAnsi="仿宋" w:cs="仿宋" w:hint="eastAsia"/>
            <w:lang w:eastAsia="zh-CN"/>
          </w:rPr>
          <w:t>(二)、生态环境影响分析</w:t>
        </w:r>
        <w:r>
          <w:tab/>
        </w:r>
        <w:r>
          <w:fldChar w:fldCharType="begin"/>
        </w:r>
        <w:r>
          <w:instrText xml:space="preserve"> PAGEREF _Toc25675 \h </w:instrText>
        </w:r>
        <w:r>
          <w:fldChar w:fldCharType="separate"/>
        </w:r>
        <w:r>
          <w:t>26</w:t>
        </w:r>
        <w:r>
          <w:fldChar w:fldCharType="end"/>
        </w:r>
      </w:hyperlink>
    </w:p>
    <w:p>
      <w:pPr>
        <w:pStyle w:val="TOC2"/>
        <w:tabs>
          <w:tab w:val="right" w:leader="dot" w:pos="8306"/>
        </w:tabs>
      </w:pPr>
      <w:hyperlink w:anchor="_Toc5376" w:history="1">
        <w:r>
          <w:rPr>
            <w:rFonts w:ascii="仿宋" w:eastAsia="仿宋" w:hAnsi="仿宋" w:cs="仿宋" w:hint="eastAsia"/>
            <w:lang w:eastAsia="zh-CN"/>
          </w:rPr>
          <w:t>(三)、生态环境保护措施</w:t>
        </w:r>
        <w:r>
          <w:tab/>
        </w:r>
        <w:r>
          <w:fldChar w:fldCharType="begin"/>
        </w:r>
        <w:r>
          <w:instrText xml:space="preserve"> PAGEREF _Toc5376 \h </w:instrText>
        </w:r>
        <w:r>
          <w:fldChar w:fldCharType="separate"/>
        </w:r>
        <w:r>
          <w:t>27</w:t>
        </w:r>
        <w:r>
          <w:fldChar w:fldCharType="end"/>
        </w:r>
      </w:hyperlink>
    </w:p>
    <w:p>
      <w:pPr>
        <w:pStyle w:val="TOC2"/>
        <w:tabs>
          <w:tab w:val="right" w:leader="dot" w:pos="8306"/>
        </w:tabs>
      </w:pPr>
      <w:hyperlink w:anchor="_Toc3991" w:history="1">
        <w:r>
          <w:rPr>
            <w:rFonts w:ascii="仿宋" w:eastAsia="仿宋" w:hAnsi="仿宋" w:cs="仿宋" w:hint="eastAsia"/>
            <w:lang w:eastAsia="zh-CN"/>
          </w:rPr>
          <w:t>(四)、地质灾害影响分析</w:t>
        </w:r>
        <w:r>
          <w:tab/>
        </w:r>
        <w:r>
          <w:fldChar w:fldCharType="begin"/>
        </w:r>
        <w:r>
          <w:instrText xml:space="preserve"> PAGEREF _Toc3991 \h </w:instrText>
        </w:r>
        <w:r>
          <w:fldChar w:fldCharType="separate"/>
        </w:r>
        <w:r>
          <w:t>29</w:t>
        </w:r>
        <w:r>
          <w:fldChar w:fldCharType="end"/>
        </w:r>
      </w:hyperlink>
    </w:p>
    <w:p>
      <w:pPr>
        <w:pStyle w:val="TOC2"/>
        <w:tabs>
          <w:tab w:val="right" w:leader="dot" w:pos="8306"/>
        </w:tabs>
      </w:pPr>
      <w:hyperlink w:anchor="_Toc20254" w:history="1">
        <w:r>
          <w:rPr>
            <w:rFonts w:ascii="仿宋" w:eastAsia="仿宋" w:hAnsi="仿宋" w:cs="仿宋" w:hint="eastAsia"/>
            <w:lang w:eastAsia="zh-CN"/>
          </w:rPr>
          <w:t>(五)、特殊环境影响</w:t>
        </w:r>
        <w:r>
          <w:tab/>
        </w:r>
        <w:r>
          <w:fldChar w:fldCharType="begin"/>
        </w:r>
        <w:r>
          <w:instrText xml:space="preserve"> PAGEREF _Toc20254 \h </w:instrText>
        </w:r>
        <w:r>
          <w:fldChar w:fldCharType="separate"/>
        </w:r>
        <w:r>
          <w:t>31</w:t>
        </w:r>
        <w:r>
          <w:fldChar w:fldCharType="end"/>
        </w:r>
      </w:hyperlink>
    </w:p>
    <w:p>
      <w:pPr>
        <w:pStyle w:val="TOC1"/>
        <w:tabs>
          <w:tab w:val="right" w:leader="dot" w:pos="8306"/>
        </w:tabs>
      </w:pPr>
      <w:hyperlink w:anchor="_Toc16981" w:history="1">
        <w:r>
          <w:rPr>
            <w:rFonts w:ascii="仿宋" w:eastAsia="仿宋" w:hAnsi="仿宋" w:cs="仿宋" w:hint="eastAsia"/>
            <w:lang w:eastAsia="zh-CN"/>
          </w:rPr>
          <w:t>五、建设风险评估分析</w:t>
        </w:r>
        <w:r>
          <w:tab/>
        </w:r>
        <w:r>
          <w:fldChar w:fldCharType="begin"/>
        </w:r>
        <w:r>
          <w:instrText xml:space="preserve"> PAGEREF _Toc16981 \h </w:instrText>
        </w:r>
        <w:r>
          <w:fldChar w:fldCharType="separate"/>
        </w:r>
        <w:r>
          <w:t>32</w:t>
        </w:r>
        <w:r>
          <w:fldChar w:fldCharType="end"/>
        </w:r>
      </w:hyperlink>
    </w:p>
    <w:p>
      <w:pPr>
        <w:pStyle w:val="TOC2"/>
        <w:tabs>
          <w:tab w:val="right" w:leader="dot" w:pos="8306"/>
        </w:tabs>
      </w:pPr>
      <w:hyperlink w:anchor="_Toc21564" w:history="1">
        <w:r>
          <w:rPr>
            <w:rFonts w:ascii="仿宋" w:eastAsia="仿宋" w:hAnsi="仿宋" w:cs="仿宋" w:hint="eastAsia"/>
            <w:lang w:eastAsia="zh-CN"/>
          </w:rPr>
          <w:t>(一)、政策风险分析</w:t>
        </w:r>
        <w:r>
          <w:tab/>
        </w:r>
        <w:r>
          <w:fldChar w:fldCharType="begin"/>
        </w:r>
        <w:r>
          <w:instrText xml:space="preserve"> PAGEREF _Toc21564 \h </w:instrText>
        </w:r>
        <w:r>
          <w:fldChar w:fldCharType="separate"/>
        </w:r>
        <w:r>
          <w:t>32</w:t>
        </w:r>
        <w:r>
          <w:fldChar w:fldCharType="end"/>
        </w:r>
      </w:hyperlink>
    </w:p>
    <w:p>
      <w:pPr>
        <w:pStyle w:val="TOC2"/>
        <w:tabs>
          <w:tab w:val="right" w:leader="dot" w:pos="8306"/>
        </w:tabs>
      </w:pPr>
      <w:hyperlink w:anchor="_Toc6415" w:history="1">
        <w:r>
          <w:rPr>
            <w:rFonts w:ascii="仿宋" w:eastAsia="仿宋" w:hAnsi="仿宋" w:cs="仿宋" w:hint="eastAsia"/>
            <w:lang w:eastAsia="zh-CN"/>
          </w:rPr>
          <w:t>(二)、社会风险分析</w:t>
        </w:r>
        <w:r>
          <w:tab/>
        </w:r>
        <w:r>
          <w:fldChar w:fldCharType="begin"/>
        </w:r>
        <w:r>
          <w:instrText xml:space="preserve"> PAGEREF _Toc6415 \h </w:instrText>
        </w:r>
        <w:r>
          <w:fldChar w:fldCharType="separate"/>
        </w:r>
        <w:r>
          <w:t>33</w:t>
        </w:r>
        <w:r>
          <w:fldChar w:fldCharType="end"/>
        </w:r>
      </w:hyperlink>
    </w:p>
    <w:p>
      <w:pPr>
        <w:pStyle w:val="TOC2"/>
        <w:tabs>
          <w:tab w:val="right" w:leader="dot" w:pos="8306"/>
        </w:tabs>
      </w:pPr>
      <w:hyperlink w:anchor="_Toc25457" w:history="1">
        <w:r>
          <w:rPr>
            <w:rFonts w:ascii="仿宋" w:eastAsia="仿宋" w:hAnsi="仿宋" w:cs="仿宋" w:hint="eastAsia"/>
            <w:lang w:eastAsia="zh-CN"/>
          </w:rPr>
          <w:t>(三)、市场风险分析</w:t>
        </w:r>
        <w:r>
          <w:tab/>
        </w:r>
        <w:r>
          <w:fldChar w:fldCharType="begin"/>
        </w:r>
        <w:r>
          <w:instrText xml:space="preserve"> PAGEREF _Toc25457 \h </w:instrText>
        </w:r>
        <w:r>
          <w:fldChar w:fldCharType="separate"/>
        </w:r>
        <w:r>
          <w:t>35</w:t>
        </w:r>
        <w:r>
          <w:fldChar w:fldCharType="end"/>
        </w:r>
      </w:hyperlink>
    </w:p>
    <w:p>
      <w:pPr>
        <w:pStyle w:val="TOC2"/>
        <w:tabs>
          <w:tab w:val="right" w:leader="dot" w:pos="8306"/>
        </w:tabs>
      </w:pPr>
      <w:hyperlink w:anchor="_Toc24686" w:history="1">
        <w:r>
          <w:rPr>
            <w:rFonts w:ascii="仿宋" w:eastAsia="仿宋" w:hAnsi="仿宋" w:cs="仿宋" w:hint="eastAsia"/>
            <w:lang w:eastAsia="zh-CN"/>
          </w:rPr>
          <w:t>(四)、资金风险分析</w:t>
        </w:r>
        <w:r>
          <w:tab/>
        </w:r>
        <w:r>
          <w:fldChar w:fldCharType="begin"/>
        </w:r>
        <w:r>
          <w:instrText xml:space="preserve"> PAGEREF _Toc24686 \h </w:instrText>
        </w:r>
        <w:r>
          <w:fldChar w:fldCharType="separate"/>
        </w:r>
        <w:r>
          <w:t>35</w:t>
        </w:r>
        <w:r>
          <w:fldChar w:fldCharType="end"/>
        </w:r>
      </w:hyperlink>
    </w:p>
    <w:p>
      <w:pPr>
        <w:pStyle w:val="TOC2"/>
        <w:tabs>
          <w:tab w:val="right" w:leader="dot" w:pos="8306"/>
        </w:tabs>
      </w:pPr>
      <w:hyperlink w:anchor="_Toc8448" w:history="1">
        <w:r>
          <w:rPr>
            <w:rFonts w:ascii="仿宋" w:eastAsia="仿宋" w:hAnsi="仿宋" w:cs="仿宋" w:hint="eastAsia"/>
            <w:lang w:eastAsia="zh-CN"/>
          </w:rPr>
          <w:t>(五)、技术风险分析</w:t>
        </w:r>
        <w:r>
          <w:tab/>
        </w:r>
        <w:r>
          <w:fldChar w:fldCharType="begin"/>
        </w:r>
        <w:r>
          <w:instrText xml:space="preserve"> PAGEREF _Toc8448 \h </w:instrText>
        </w:r>
        <w:r>
          <w:fldChar w:fldCharType="separate"/>
        </w:r>
        <w:r>
          <w:t>36</w:t>
        </w:r>
        <w:r>
          <w:fldChar w:fldCharType="end"/>
        </w:r>
      </w:hyperlink>
    </w:p>
    <w:p>
      <w:pPr>
        <w:pStyle w:val="TOC2"/>
        <w:tabs>
          <w:tab w:val="right" w:leader="dot" w:pos="8306"/>
        </w:tabs>
      </w:pPr>
      <w:hyperlink w:anchor="_Toc5340" w:history="1">
        <w:r>
          <w:rPr>
            <w:rFonts w:ascii="仿宋" w:eastAsia="仿宋" w:hAnsi="仿宋" w:cs="仿宋" w:hint="eastAsia"/>
            <w:lang w:eastAsia="zh-CN"/>
          </w:rPr>
          <w:t>(六)、财务风险分析</w:t>
        </w:r>
        <w:r>
          <w:tab/>
        </w:r>
        <w:r>
          <w:fldChar w:fldCharType="begin"/>
        </w:r>
        <w:r>
          <w:instrText xml:space="preserve"> PAGEREF _Toc5340 \h </w:instrText>
        </w:r>
        <w:r>
          <w:fldChar w:fldCharType="separate"/>
        </w:r>
        <w:r>
          <w:t>38</w:t>
        </w:r>
        <w:r>
          <w:fldChar w:fldCharType="end"/>
        </w:r>
      </w:hyperlink>
    </w:p>
    <w:p>
      <w:pPr>
        <w:pStyle w:val="TOC2"/>
        <w:tabs>
          <w:tab w:val="right" w:leader="dot" w:pos="8306"/>
        </w:tabs>
      </w:pPr>
      <w:hyperlink w:anchor="_Toc17404" w:history="1">
        <w:r>
          <w:rPr>
            <w:rFonts w:ascii="仿宋" w:eastAsia="仿宋" w:hAnsi="仿宋" w:cs="仿宋" w:hint="eastAsia"/>
            <w:lang w:eastAsia="zh-CN"/>
          </w:rPr>
          <w:t>(七)、管理风险分析</w:t>
        </w:r>
        <w:r>
          <w:tab/>
        </w:r>
        <w:r>
          <w:fldChar w:fldCharType="begin"/>
        </w:r>
        <w:r>
          <w:instrText xml:space="preserve"> PAGEREF _Toc17404 \h </w:instrText>
        </w:r>
        <w:r>
          <w:fldChar w:fldCharType="separate"/>
        </w:r>
        <w:r>
          <w:t>39</w:t>
        </w:r>
        <w:r>
          <w:fldChar w:fldCharType="end"/>
        </w:r>
      </w:hyperlink>
    </w:p>
    <w:p>
      <w:pPr>
        <w:pStyle w:val="TOC2"/>
        <w:tabs>
          <w:tab w:val="right" w:leader="dot" w:pos="8306"/>
        </w:tabs>
      </w:pPr>
      <w:hyperlink w:anchor="_Toc21553" w:history="1">
        <w:r>
          <w:rPr>
            <w:rFonts w:ascii="仿宋" w:eastAsia="仿宋" w:hAnsi="仿宋" w:cs="仿宋" w:hint="eastAsia"/>
            <w:lang w:eastAsia="zh-CN"/>
          </w:rPr>
          <w:t>(八)、其它风险分析</w:t>
        </w:r>
        <w:r>
          <w:tab/>
        </w:r>
        <w:r>
          <w:fldChar w:fldCharType="begin"/>
        </w:r>
        <w:r>
          <w:instrText xml:space="preserve"> PAGEREF _Toc21553 \h </w:instrText>
        </w:r>
        <w:r>
          <w:fldChar w:fldCharType="separate"/>
        </w:r>
        <w:r>
          <w:t>41</w:t>
        </w:r>
        <w:r>
          <w:fldChar w:fldCharType="end"/>
        </w:r>
      </w:hyperlink>
    </w:p>
    <w:p>
      <w:pPr>
        <w:pStyle w:val="TOC2"/>
        <w:tabs>
          <w:tab w:val="right" w:leader="dot" w:pos="8306"/>
        </w:tabs>
      </w:pPr>
      <w:hyperlink w:anchor="_Toc20931" w:history="1">
        <w:r>
          <w:rPr>
            <w:rFonts w:ascii="仿宋" w:eastAsia="仿宋" w:hAnsi="仿宋" w:cs="仿宋" w:hint="eastAsia"/>
            <w:lang w:eastAsia="zh-CN"/>
          </w:rPr>
          <w:t>(九)、社会影响评估</w:t>
        </w:r>
        <w:r>
          <w:tab/>
        </w:r>
        <w:r>
          <w:fldChar w:fldCharType="begin"/>
        </w:r>
        <w:r>
          <w:instrText xml:space="preserve"> PAGEREF _Toc20931 \h </w:instrText>
        </w:r>
        <w:r>
          <w:fldChar w:fldCharType="separate"/>
        </w:r>
        <w:r>
          <w:t>42</w:t>
        </w:r>
        <w:r>
          <w:fldChar w:fldCharType="end"/>
        </w:r>
      </w:hyperlink>
    </w:p>
    <w:p>
      <w:pPr>
        <w:pStyle w:val="TOC1"/>
        <w:tabs>
          <w:tab w:val="right" w:leader="dot" w:pos="8306"/>
        </w:tabs>
      </w:pPr>
      <w:hyperlink w:anchor="_Toc31145" w:history="1">
        <w:r>
          <w:rPr>
            <w:rFonts w:ascii="仿宋" w:eastAsia="仿宋" w:hAnsi="仿宋" w:cs="仿宋" w:hint="eastAsia"/>
            <w:lang w:eastAsia="zh-CN"/>
          </w:rPr>
          <w:t>六、背景、必要性分析</w:t>
        </w:r>
        <w:r>
          <w:tab/>
        </w:r>
        <w:r>
          <w:fldChar w:fldCharType="begin"/>
        </w:r>
        <w:r>
          <w:instrText xml:space="preserve"> PAGEREF _Toc31145 \h </w:instrText>
        </w:r>
        <w:r>
          <w:fldChar w:fldCharType="separate"/>
        </w:r>
        <w:r>
          <w:t>44</w:t>
        </w:r>
        <w:r>
          <w:fldChar w:fldCharType="end"/>
        </w:r>
      </w:hyperlink>
    </w:p>
    <w:p>
      <w:pPr>
        <w:pStyle w:val="TOC2"/>
        <w:tabs>
          <w:tab w:val="right" w:leader="dot" w:pos="8306"/>
        </w:tabs>
      </w:pPr>
      <w:hyperlink w:anchor="_Toc24210" w:history="1">
        <w:r>
          <w:rPr>
            <w:rFonts w:ascii="仿宋" w:eastAsia="仿宋" w:hAnsi="仿宋" w:cs="仿宋" w:hint="eastAsia"/>
            <w:lang w:eastAsia="zh-CN"/>
          </w:rPr>
          <w:t>(一)、项目建设背景</w:t>
        </w:r>
        <w:r>
          <w:tab/>
        </w:r>
        <w:r>
          <w:fldChar w:fldCharType="begin"/>
        </w:r>
        <w:r>
          <w:instrText xml:space="preserve"> PAGEREF _Toc24210 \h </w:instrText>
        </w:r>
        <w:r>
          <w:fldChar w:fldCharType="separate"/>
        </w:r>
        <w:r>
          <w:t>44</w:t>
        </w:r>
        <w:r>
          <w:fldChar w:fldCharType="end"/>
        </w:r>
      </w:hyperlink>
    </w:p>
    <w:p>
      <w:pPr>
        <w:pStyle w:val="TOC2"/>
        <w:tabs>
          <w:tab w:val="right" w:leader="dot" w:pos="8306"/>
        </w:tabs>
      </w:pPr>
      <w:hyperlink w:anchor="_Toc7868" w:history="1">
        <w:r>
          <w:rPr>
            <w:rFonts w:ascii="仿宋" w:eastAsia="仿宋" w:hAnsi="仿宋" w:cs="仿宋" w:hint="eastAsia"/>
            <w:lang w:eastAsia="zh-CN"/>
          </w:rPr>
          <w:t>(二)、必要性分析</w:t>
        </w:r>
        <w:r>
          <w:tab/>
        </w:r>
        <w:r>
          <w:fldChar w:fldCharType="begin"/>
        </w:r>
        <w:r>
          <w:instrText xml:space="preserve"> PAGEREF _Toc7868 \h </w:instrText>
        </w:r>
        <w:r>
          <w:fldChar w:fldCharType="separate"/>
        </w:r>
        <w:r>
          <w:t>45</w:t>
        </w:r>
        <w:r>
          <w:fldChar w:fldCharType="end"/>
        </w:r>
      </w:hyperlink>
    </w:p>
    <w:p>
      <w:pPr>
        <w:pStyle w:val="TOC2"/>
        <w:tabs>
          <w:tab w:val="right" w:leader="dot" w:pos="8306"/>
        </w:tabs>
      </w:pPr>
      <w:hyperlink w:anchor="_Toc17282" w:history="1">
        <w:r>
          <w:rPr>
            <w:rFonts w:ascii="仿宋" w:eastAsia="仿宋" w:hAnsi="仿宋" w:cs="仿宋" w:hint="eastAsia"/>
            <w:lang w:eastAsia="zh-CN"/>
          </w:rPr>
          <w:t>(三)、项目建设有利条件</w:t>
        </w:r>
        <w:r>
          <w:tab/>
        </w:r>
        <w:r>
          <w:fldChar w:fldCharType="begin"/>
        </w:r>
        <w:r>
          <w:instrText xml:space="preserve"> PAGEREF _Toc17282 \h </w:instrText>
        </w:r>
        <w:r>
          <w:fldChar w:fldCharType="separate"/>
        </w:r>
        <w:r>
          <w:t>47</w:t>
        </w:r>
        <w:r>
          <w:fldChar w:fldCharType="end"/>
        </w:r>
      </w:hyperlink>
    </w:p>
    <w:p>
      <w:pPr>
        <w:pStyle w:val="TOC1"/>
        <w:tabs>
          <w:tab w:val="right" w:leader="dot" w:pos="8306"/>
        </w:tabs>
      </w:pPr>
      <w:hyperlink w:anchor="_Toc20368" w:history="1">
        <w:r>
          <w:rPr>
            <w:rFonts w:ascii="仿宋" w:eastAsia="仿宋" w:hAnsi="仿宋" w:cs="仿宋" w:hint="eastAsia"/>
            <w:lang w:eastAsia="zh-CN"/>
          </w:rPr>
          <w:t>七、经济效益与社会效益优化</w:t>
        </w:r>
        <w:r>
          <w:tab/>
        </w:r>
        <w:r>
          <w:fldChar w:fldCharType="begin"/>
        </w:r>
        <w:r>
          <w:instrText xml:space="preserve"> PAGEREF _Toc20368 \h </w:instrText>
        </w:r>
        <w:r>
          <w:fldChar w:fldCharType="separate"/>
        </w:r>
        <w:r>
          <w:t>48</w:t>
        </w:r>
        <w:r>
          <w:fldChar w:fldCharType="end"/>
        </w:r>
      </w:hyperlink>
    </w:p>
    <w:p>
      <w:pPr>
        <w:pStyle w:val="TOC2"/>
        <w:tabs>
          <w:tab w:val="right" w:leader="dot" w:pos="8306"/>
        </w:tabs>
      </w:pPr>
      <w:hyperlink w:anchor="_Toc32178" w:history="1">
        <w:r>
          <w:rPr>
            <w:rFonts w:ascii="仿宋" w:eastAsia="仿宋" w:hAnsi="仿宋" w:cs="仿宋" w:hint="eastAsia"/>
            <w:lang w:eastAsia="zh-CN"/>
          </w:rPr>
          <w:t>(一)、经济效益提升策略</w:t>
        </w:r>
        <w:r>
          <w:tab/>
        </w:r>
        <w:r>
          <w:fldChar w:fldCharType="begin"/>
        </w:r>
        <w:r>
          <w:instrText xml:space="preserve"> PAGEREF _Toc32178 \h </w:instrText>
        </w:r>
        <w:r>
          <w:fldChar w:fldCharType="separate"/>
        </w:r>
        <w:r>
          <w:t>48</w:t>
        </w:r>
        <w:r>
          <w:fldChar w:fldCharType="end"/>
        </w:r>
      </w:hyperlink>
    </w:p>
    <w:p>
      <w:pPr>
        <w:pStyle w:val="TOC2"/>
        <w:tabs>
          <w:tab w:val="right" w:leader="dot" w:pos="8306"/>
        </w:tabs>
      </w:pPr>
      <w:hyperlink w:anchor="_Toc30748" w:history="1">
        <w:r>
          <w:rPr>
            <w:rFonts w:ascii="仿宋" w:eastAsia="仿宋" w:hAnsi="仿宋" w:cs="仿宋" w:hint="eastAsia"/>
            <w:lang w:eastAsia="zh-CN"/>
          </w:rPr>
          <w:t>(二)、社会效益增强方案</w:t>
        </w:r>
        <w:r>
          <w:tab/>
        </w:r>
        <w:r>
          <w:fldChar w:fldCharType="begin"/>
        </w:r>
        <w:r>
          <w:instrText xml:space="preserve"> PAGEREF _Toc30748 \h </w:instrText>
        </w:r>
        <w:r>
          <w:fldChar w:fldCharType="separate"/>
        </w:r>
        <w:r>
          <w:t>49</w:t>
        </w:r>
        <w:r>
          <w:fldChar w:fldCharType="end"/>
        </w:r>
      </w:hyperlink>
    </w:p>
    <w:p>
      <w:pPr>
        <w:pStyle w:val="TOC1"/>
        <w:tabs>
          <w:tab w:val="right" w:leader="dot" w:pos="8306"/>
        </w:tabs>
      </w:pPr>
      <w:hyperlink w:anchor="_Toc18275" w:history="1">
        <w:r>
          <w:rPr>
            <w:rFonts w:ascii="仿宋" w:eastAsia="仿宋" w:hAnsi="仿宋" w:cs="仿宋" w:hint="eastAsia"/>
            <w:lang w:eastAsia="zh-CN"/>
          </w:rPr>
          <w:t>八、技术创新与产业升级</w:t>
        </w:r>
        <w:r>
          <w:tab/>
        </w:r>
        <w:r>
          <w:fldChar w:fldCharType="begin"/>
        </w:r>
        <w:r>
          <w:instrText xml:space="preserve"> PAGEREF _Toc18275 \h </w:instrText>
        </w:r>
        <w:r>
          <w:fldChar w:fldCharType="separate"/>
        </w:r>
        <w:r>
          <w:t>50</w:t>
        </w:r>
        <w:r>
          <w:fldChar w:fldCharType="end"/>
        </w:r>
      </w:hyperlink>
    </w:p>
    <w:p>
      <w:pPr>
        <w:pStyle w:val="TOC2"/>
        <w:tabs>
          <w:tab w:val="right" w:leader="dot" w:pos="8306"/>
        </w:tabs>
      </w:pPr>
      <w:hyperlink w:anchor="_Toc30512" w:history="1">
        <w:r>
          <w:rPr>
            <w:rFonts w:ascii="仿宋" w:eastAsia="仿宋" w:hAnsi="仿宋" w:cs="仿宋" w:hint="eastAsia"/>
            <w:lang w:eastAsia="zh-CN"/>
          </w:rPr>
          <w:t>(一)、技术创新方向与目标</w:t>
        </w:r>
        <w:r>
          <w:tab/>
        </w:r>
        <w:r>
          <w:fldChar w:fldCharType="begin"/>
        </w:r>
        <w:r>
          <w:instrText xml:space="preserve"> PAGEREF _Toc30512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232" w:history="1">
        <w:r>
          <w:rPr>
            <w:rFonts w:ascii="仿宋" w:eastAsia="仿宋" w:hAnsi="仿宋" w:cs="仿宋" w:hint="eastAsia"/>
            <w:lang w:eastAsia="zh-CN"/>
          </w:rPr>
          <w:t>(二)、产业升级路径与措施</w:t>
        </w:r>
        <w:r>
          <w:tab/>
        </w:r>
        <w:r>
          <w:fldChar w:fldCharType="begin"/>
        </w:r>
        <w:r>
          <w:instrText xml:space="preserve"> PAGEREF _Toc17232 \h </w:instrText>
        </w:r>
        <w:r>
          <w:fldChar w:fldCharType="separate"/>
        </w:r>
        <w:r>
          <w:t>52</w:t>
        </w:r>
        <w:r>
          <w:fldChar w:fldCharType="end"/>
        </w:r>
      </w:hyperlink>
    </w:p>
    <w:p>
      <w:pPr>
        <w:pStyle w:val="TOC1"/>
        <w:tabs>
          <w:tab w:val="right" w:leader="dot" w:pos="8306"/>
        </w:tabs>
      </w:pPr>
      <w:hyperlink w:anchor="_Toc28421" w:history="1">
        <w:r>
          <w:rPr>
            <w:rFonts w:ascii="仿宋" w:eastAsia="仿宋" w:hAnsi="仿宋" w:cs="仿宋" w:hint="eastAsia"/>
            <w:lang w:eastAsia="zh-CN"/>
          </w:rPr>
          <w:t>九、环境保护与绿色发展</w:t>
        </w:r>
        <w:r>
          <w:tab/>
        </w:r>
        <w:r>
          <w:fldChar w:fldCharType="begin"/>
        </w:r>
        <w:r>
          <w:instrText xml:space="preserve"> PAGEREF _Toc28421 \h </w:instrText>
        </w:r>
        <w:r>
          <w:fldChar w:fldCharType="separate"/>
        </w:r>
        <w:r>
          <w:t>53</w:t>
        </w:r>
        <w:r>
          <w:fldChar w:fldCharType="end"/>
        </w:r>
      </w:hyperlink>
    </w:p>
    <w:p>
      <w:pPr>
        <w:pStyle w:val="TOC2"/>
        <w:tabs>
          <w:tab w:val="right" w:leader="dot" w:pos="8306"/>
        </w:tabs>
      </w:pPr>
      <w:hyperlink w:anchor="_Toc5015" w:history="1">
        <w:r>
          <w:rPr>
            <w:rFonts w:ascii="仿宋" w:eastAsia="仿宋" w:hAnsi="仿宋" w:cs="仿宋" w:hint="eastAsia"/>
            <w:lang w:eastAsia="zh-CN"/>
          </w:rPr>
          <w:t>(一)、环境保护措施</w:t>
        </w:r>
        <w:r>
          <w:tab/>
        </w:r>
        <w:r>
          <w:fldChar w:fldCharType="begin"/>
        </w:r>
        <w:r>
          <w:instrText xml:space="preserve"> PAGEREF _Toc5015 \h </w:instrText>
        </w:r>
        <w:r>
          <w:fldChar w:fldCharType="separate"/>
        </w:r>
        <w:r>
          <w:t>53</w:t>
        </w:r>
        <w:r>
          <w:fldChar w:fldCharType="end"/>
        </w:r>
      </w:hyperlink>
    </w:p>
    <w:p>
      <w:pPr>
        <w:pStyle w:val="TOC2"/>
        <w:tabs>
          <w:tab w:val="right" w:leader="dot" w:pos="8306"/>
        </w:tabs>
      </w:pPr>
      <w:hyperlink w:anchor="_Toc26368" w:history="1">
        <w:r>
          <w:rPr>
            <w:rFonts w:ascii="仿宋" w:eastAsia="仿宋" w:hAnsi="仿宋" w:cs="仿宋" w:hint="eastAsia"/>
            <w:lang w:eastAsia="zh-CN"/>
          </w:rPr>
          <w:t>(二)、绿色发展与可持续发展策略</w:t>
        </w:r>
        <w:r>
          <w:tab/>
        </w:r>
        <w:r>
          <w:fldChar w:fldCharType="begin"/>
        </w:r>
        <w:r>
          <w:instrText xml:space="preserve"> PAGEREF _Toc26368 \h </w:instrText>
        </w:r>
        <w:r>
          <w:fldChar w:fldCharType="separate"/>
        </w:r>
        <w:r>
          <w:t>55</w:t>
        </w:r>
        <w:r>
          <w:fldChar w:fldCharType="end"/>
        </w:r>
      </w:hyperlink>
    </w:p>
    <w:p>
      <w:pPr>
        <w:pStyle w:val="TOC1"/>
        <w:tabs>
          <w:tab w:val="right" w:leader="dot" w:pos="8306"/>
        </w:tabs>
      </w:pPr>
      <w:hyperlink w:anchor="_Toc16600" w:history="1">
        <w:r>
          <w:rPr>
            <w:rFonts w:ascii="仿宋" w:eastAsia="仿宋" w:hAnsi="仿宋" w:cs="仿宋" w:hint="eastAsia"/>
            <w:lang w:eastAsia="zh-CN"/>
          </w:rPr>
          <w:t>十、项目实施与管理方案</w:t>
        </w:r>
        <w:r>
          <w:tab/>
        </w:r>
        <w:r>
          <w:fldChar w:fldCharType="begin"/>
        </w:r>
        <w:r>
          <w:instrText xml:space="preserve"> PAGEREF _Toc16600 \h </w:instrText>
        </w:r>
        <w:r>
          <w:fldChar w:fldCharType="separate"/>
        </w:r>
        <w:r>
          <w:t>56</w:t>
        </w:r>
        <w:r>
          <w:fldChar w:fldCharType="end"/>
        </w:r>
      </w:hyperlink>
    </w:p>
    <w:p>
      <w:pPr>
        <w:pStyle w:val="TOC2"/>
        <w:tabs>
          <w:tab w:val="right" w:leader="dot" w:pos="8306"/>
        </w:tabs>
      </w:pPr>
      <w:hyperlink w:anchor="_Toc12486" w:history="1">
        <w:r>
          <w:rPr>
            <w:rFonts w:ascii="仿宋" w:eastAsia="仿宋" w:hAnsi="仿宋" w:cs="仿宋" w:hint="eastAsia"/>
            <w:lang w:eastAsia="zh-CN"/>
          </w:rPr>
          <w:t>(一)、项目实施计划</w:t>
        </w:r>
        <w:r>
          <w:tab/>
        </w:r>
        <w:r>
          <w:fldChar w:fldCharType="begin"/>
        </w:r>
        <w:r>
          <w:instrText xml:space="preserve"> PAGEREF _Toc12486 \h </w:instrText>
        </w:r>
        <w:r>
          <w:fldChar w:fldCharType="separate"/>
        </w:r>
        <w:r>
          <w:t>56</w:t>
        </w:r>
        <w:r>
          <w:fldChar w:fldCharType="end"/>
        </w:r>
      </w:hyperlink>
    </w:p>
    <w:p>
      <w:pPr>
        <w:pStyle w:val="TOC2"/>
        <w:tabs>
          <w:tab w:val="right" w:leader="dot" w:pos="8306"/>
        </w:tabs>
      </w:pPr>
      <w:hyperlink w:anchor="_Toc15236" w:history="1">
        <w:r>
          <w:rPr>
            <w:rFonts w:ascii="仿宋" w:eastAsia="仿宋" w:hAnsi="仿宋" w:cs="仿宋" w:hint="eastAsia"/>
            <w:lang w:eastAsia="zh-CN"/>
          </w:rPr>
          <w:t>(二)、项目组织机构与职责</w:t>
        </w:r>
        <w:r>
          <w:tab/>
        </w:r>
        <w:r>
          <w:fldChar w:fldCharType="begin"/>
        </w:r>
        <w:r>
          <w:instrText xml:space="preserve"> PAGEREF _Toc15236 \h </w:instrText>
        </w:r>
        <w:r>
          <w:fldChar w:fldCharType="separate"/>
        </w:r>
        <w:r>
          <w:t>57</w:t>
        </w:r>
        <w:r>
          <w:fldChar w:fldCharType="end"/>
        </w:r>
      </w:hyperlink>
    </w:p>
    <w:p>
      <w:pPr>
        <w:pStyle w:val="TOC2"/>
        <w:tabs>
          <w:tab w:val="right" w:leader="dot" w:pos="8306"/>
        </w:tabs>
      </w:pPr>
      <w:hyperlink w:anchor="_Toc21218" w:history="1">
        <w:r>
          <w:rPr>
            <w:rFonts w:ascii="仿宋" w:eastAsia="仿宋" w:hAnsi="仿宋" w:cs="仿宋" w:hint="eastAsia"/>
            <w:lang w:eastAsia="zh-CN"/>
          </w:rPr>
          <w:t>(三)、项目管理与监控体系</w:t>
        </w:r>
        <w:r>
          <w:tab/>
        </w:r>
        <w:r>
          <w:fldChar w:fldCharType="begin"/>
        </w:r>
        <w:r>
          <w:instrText xml:space="preserve"> PAGEREF _Toc21218 \h </w:instrText>
        </w:r>
        <w:r>
          <w:fldChar w:fldCharType="separate"/>
        </w:r>
        <w:r>
          <w:t>60</w:t>
        </w:r>
        <w:r>
          <w:fldChar w:fldCharType="end"/>
        </w:r>
      </w:hyperlink>
    </w:p>
    <w:p>
      <w:pPr>
        <w:pStyle w:val="TOC1"/>
        <w:tabs>
          <w:tab w:val="right" w:leader="dot" w:pos="8306"/>
        </w:tabs>
      </w:pPr>
      <w:hyperlink w:anchor="_Toc20593" w:history="1">
        <w:r>
          <w:rPr>
            <w:rFonts w:ascii="仿宋" w:eastAsia="仿宋" w:hAnsi="仿宋" w:cs="仿宋" w:hint="eastAsia"/>
            <w:lang w:eastAsia="zh-CN"/>
          </w:rPr>
          <w:t>十一、项目进度计划</w:t>
        </w:r>
        <w:r>
          <w:tab/>
        </w:r>
        <w:r>
          <w:fldChar w:fldCharType="begin"/>
        </w:r>
        <w:r>
          <w:instrText xml:space="preserve"> PAGEREF _Toc20593 \h </w:instrText>
        </w:r>
        <w:r>
          <w:fldChar w:fldCharType="separate"/>
        </w:r>
        <w:r>
          <w:t>62</w:t>
        </w:r>
        <w:r>
          <w:fldChar w:fldCharType="end"/>
        </w:r>
      </w:hyperlink>
    </w:p>
    <w:p>
      <w:pPr>
        <w:pStyle w:val="TOC2"/>
        <w:tabs>
          <w:tab w:val="right" w:leader="dot" w:pos="8306"/>
        </w:tabs>
      </w:pPr>
      <w:hyperlink w:anchor="_Toc3453" w:history="1">
        <w:r>
          <w:rPr>
            <w:rFonts w:ascii="仿宋" w:eastAsia="仿宋" w:hAnsi="仿宋" w:cs="仿宋" w:hint="eastAsia"/>
            <w:lang w:eastAsia="zh-CN"/>
          </w:rPr>
          <w:t>(一)、建设周期</w:t>
        </w:r>
        <w:r>
          <w:tab/>
        </w:r>
        <w:r>
          <w:fldChar w:fldCharType="begin"/>
        </w:r>
        <w:r>
          <w:instrText xml:space="preserve"> PAGEREF _Toc3453 \h </w:instrText>
        </w:r>
        <w:r>
          <w:fldChar w:fldCharType="separate"/>
        </w:r>
        <w:r>
          <w:t>62</w:t>
        </w:r>
        <w:r>
          <w:fldChar w:fldCharType="end"/>
        </w:r>
      </w:hyperlink>
    </w:p>
    <w:p>
      <w:pPr>
        <w:pStyle w:val="TOC2"/>
        <w:tabs>
          <w:tab w:val="right" w:leader="dot" w:pos="8306"/>
        </w:tabs>
      </w:pPr>
      <w:hyperlink w:anchor="_Toc29476" w:history="1">
        <w:r>
          <w:rPr>
            <w:rFonts w:ascii="仿宋" w:eastAsia="仿宋" w:hAnsi="仿宋" w:cs="仿宋" w:hint="eastAsia"/>
            <w:lang w:eastAsia="zh-CN"/>
          </w:rPr>
          <w:t>(二)、建设进度</w:t>
        </w:r>
        <w:r>
          <w:tab/>
        </w:r>
        <w:r>
          <w:fldChar w:fldCharType="begin"/>
        </w:r>
        <w:r>
          <w:instrText xml:space="preserve"> PAGEREF _Toc29476 \h </w:instrText>
        </w:r>
        <w:r>
          <w:fldChar w:fldCharType="separate"/>
        </w:r>
        <w:r>
          <w:t>62</w:t>
        </w:r>
        <w:r>
          <w:fldChar w:fldCharType="end"/>
        </w:r>
      </w:hyperlink>
    </w:p>
    <w:p>
      <w:pPr>
        <w:pStyle w:val="TOC2"/>
        <w:tabs>
          <w:tab w:val="right" w:leader="dot" w:pos="8306"/>
        </w:tabs>
      </w:pPr>
      <w:hyperlink w:anchor="_Toc29180" w:history="1">
        <w:r>
          <w:rPr>
            <w:rFonts w:ascii="仿宋" w:eastAsia="仿宋" w:hAnsi="仿宋" w:cs="仿宋" w:hint="eastAsia"/>
            <w:lang w:eastAsia="zh-CN"/>
          </w:rPr>
          <w:t>(三)、进度安排注意事项</w:t>
        </w:r>
        <w:r>
          <w:tab/>
        </w:r>
        <w:r>
          <w:fldChar w:fldCharType="begin"/>
        </w:r>
        <w:r>
          <w:instrText xml:space="preserve"> PAGEREF _Toc29180 \h </w:instrText>
        </w:r>
        <w:r>
          <w:fldChar w:fldCharType="separate"/>
        </w:r>
        <w:r>
          <w:t>63</w:t>
        </w:r>
        <w:r>
          <w:fldChar w:fldCharType="end"/>
        </w:r>
      </w:hyperlink>
    </w:p>
    <w:p>
      <w:pPr>
        <w:pStyle w:val="TOC2"/>
        <w:tabs>
          <w:tab w:val="right" w:leader="dot" w:pos="8306"/>
        </w:tabs>
      </w:pPr>
      <w:hyperlink w:anchor="_Toc4991" w:history="1">
        <w:r>
          <w:rPr>
            <w:rFonts w:ascii="仿宋" w:eastAsia="仿宋" w:hAnsi="仿宋" w:cs="仿宋" w:hint="eastAsia"/>
            <w:lang w:eastAsia="zh-CN"/>
          </w:rPr>
          <w:t>(四)、人力资源配置</w:t>
        </w:r>
        <w:r>
          <w:tab/>
        </w:r>
        <w:r>
          <w:fldChar w:fldCharType="begin"/>
        </w:r>
        <w:r>
          <w:instrText xml:space="preserve"> PAGEREF _Toc4991 \h </w:instrText>
        </w:r>
        <w:r>
          <w:fldChar w:fldCharType="separate"/>
        </w:r>
        <w:r>
          <w:t>64</w:t>
        </w:r>
        <w:r>
          <w:fldChar w:fldCharType="end"/>
        </w:r>
      </w:hyperlink>
    </w:p>
    <w:p>
      <w:pPr>
        <w:pStyle w:val="TOC2"/>
        <w:tabs>
          <w:tab w:val="right" w:leader="dot" w:pos="8306"/>
        </w:tabs>
      </w:pPr>
      <w:hyperlink w:anchor="_Toc3207" w:history="1">
        <w:r>
          <w:rPr>
            <w:rFonts w:ascii="仿宋" w:eastAsia="仿宋" w:hAnsi="仿宋" w:cs="仿宋" w:hint="eastAsia"/>
            <w:lang w:eastAsia="zh-CN"/>
          </w:rPr>
          <w:t>(五)、员工培训</w:t>
        </w:r>
        <w:r>
          <w:tab/>
        </w:r>
        <w:r>
          <w:fldChar w:fldCharType="begin"/>
        </w:r>
        <w:r>
          <w:instrText xml:space="preserve"> PAGEREF _Toc3207 \h </w:instrText>
        </w:r>
        <w:r>
          <w:fldChar w:fldCharType="separate"/>
        </w:r>
        <w:r>
          <w:t>66</w:t>
        </w:r>
        <w:r>
          <w:fldChar w:fldCharType="end"/>
        </w:r>
      </w:hyperlink>
    </w:p>
    <w:p>
      <w:pPr>
        <w:pStyle w:val="TOC2"/>
        <w:tabs>
          <w:tab w:val="right" w:leader="dot" w:pos="8306"/>
        </w:tabs>
      </w:pPr>
      <w:hyperlink w:anchor="_Toc8616" w:history="1">
        <w:r>
          <w:rPr>
            <w:rFonts w:ascii="仿宋" w:eastAsia="仿宋" w:hAnsi="仿宋" w:cs="仿宋" w:hint="eastAsia"/>
            <w:lang w:eastAsia="zh-CN"/>
          </w:rPr>
          <w:t>(六)、项目实施保障</w:t>
        </w:r>
        <w:r>
          <w:tab/>
        </w:r>
        <w:r>
          <w:fldChar w:fldCharType="begin"/>
        </w:r>
        <w:r>
          <w:instrText xml:space="preserve"> PAGEREF _Toc8616 \h </w:instrText>
        </w:r>
        <w:r>
          <w:fldChar w:fldCharType="separate"/>
        </w:r>
        <w:r>
          <w:t>67</w:t>
        </w:r>
        <w:r>
          <w:fldChar w:fldCharType="end"/>
        </w:r>
      </w:hyperlink>
    </w:p>
    <w:p>
      <w:pPr>
        <w:pStyle w:val="TOC2"/>
        <w:tabs>
          <w:tab w:val="right" w:leader="dot" w:pos="8306"/>
        </w:tabs>
      </w:pPr>
      <w:hyperlink w:anchor="_Toc22211" w:history="1">
        <w:r>
          <w:rPr>
            <w:rFonts w:ascii="仿宋" w:eastAsia="仿宋" w:hAnsi="仿宋" w:cs="仿宋" w:hint="eastAsia"/>
            <w:lang w:eastAsia="zh-CN"/>
          </w:rPr>
          <w:t>(七)、安全规范管理</w:t>
        </w:r>
        <w:r>
          <w:tab/>
        </w:r>
        <w:r>
          <w:fldChar w:fldCharType="begin"/>
        </w:r>
        <w:r>
          <w:instrText xml:space="preserve"> PAGEREF _Toc22211 \h </w:instrText>
        </w:r>
        <w:r>
          <w:fldChar w:fldCharType="separate"/>
        </w:r>
        <w:r>
          <w:t>68</w:t>
        </w:r>
        <w:r>
          <w:fldChar w:fldCharType="end"/>
        </w:r>
      </w:hyperlink>
    </w:p>
    <w:p>
      <w:pPr>
        <w:pStyle w:val="TOC1"/>
        <w:tabs>
          <w:tab w:val="right" w:leader="dot" w:pos="8306"/>
        </w:tabs>
      </w:pPr>
      <w:hyperlink w:anchor="_Toc14955" w:history="1">
        <w:r>
          <w:rPr>
            <w:rFonts w:ascii="仿宋" w:eastAsia="仿宋" w:hAnsi="仿宋" w:cs="仿宋" w:hint="eastAsia"/>
            <w:lang w:eastAsia="zh-CN"/>
          </w:rPr>
          <w:t>十二、资金管理与财务规划</w:t>
        </w:r>
        <w:r>
          <w:tab/>
        </w:r>
        <w:r>
          <w:fldChar w:fldCharType="begin"/>
        </w:r>
        <w:r>
          <w:instrText xml:space="preserve"> PAGEREF _Toc14955 \h </w:instrText>
        </w:r>
        <w:r>
          <w:fldChar w:fldCharType="separate"/>
        </w:r>
        <w:r>
          <w:t>69</w:t>
        </w:r>
        <w:r>
          <w:fldChar w:fldCharType="end"/>
        </w:r>
      </w:hyperlink>
    </w:p>
    <w:p>
      <w:pPr>
        <w:pStyle w:val="TOC2"/>
        <w:tabs>
          <w:tab w:val="right" w:leader="dot" w:pos="8306"/>
        </w:tabs>
      </w:pPr>
      <w:hyperlink w:anchor="_Toc9531" w:history="1">
        <w:r>
          <w:rPr>
            <w:rFonts w:ascii="仿宋" w:eastAsia="仿宋" w:hAnsi="仿宋" w:cs="仿宋" w:hint="eastAsia"/>
            <w:lang w:eastAsia="zh-CN"/>
          </w:rPr>
          <w:t>(一)、项目资金来源与筹措</w:t>
        </w:r>
        <w:r>
          <w:tab/>
        </w:r>
        <w:r>
          <w:fldChar w:fldCharType="begin"/>
        </w:r>
        <w:r>
          <w:instrText xml:space="preserve"> PAGEREF _Toc9531 \h </w:instrText>
        </w:r>
        <w:r>
          <w:fldChar w:fldCharType="separate"/>
        </w:r>
        <w:r>
          <w:t>69</w:t>
        </w:r>
        <w:r>
          <w:fldChar w:fldCharType="end"/>
        </w:r>
      </w:hyperlink>
    </w:p>
    <w:p>
      <w:pPr>
        <w:pStyle w:val="TOC2"/>
        <w:tabs>
          <w:tab w:val="right" w:leader="dot" w:pos="8306"/>
        </w:tabs>
      </w:pPr>
      <w:hyperlink w:anchor="_Toc1890" w:history="1">
        <w:r>
          <w:rPr>
            <w:rFonts w:ascii="仿宋" w:eastAsia="仿宋" w:hAnsi="仿宋" w:cs="仿宋" w:hint="eastAsia"/>
            <w:lang w:eastAsia="zh-CN"/>
          </w:rPr>
          <w:t>(二)、资金使用与监管</w:t>
        </w:r>
        <w:r>
          <w:tab/>
        </w:r>
        <w:r>
          <w:fldChar w:fldCharType="begin"/>
        </w:r>
        <w:r>
          <w:instrText xml:space="preserve"> PAGEREF _Toc1890 \h </w:instrText>
        </w:r>
        <w:r>
          <w:fldChar w:fldCharType="separate"/>
        </w:r>
        <w:r>
          <w:t>71</w:t>
        </w:r>
        <w:r>
          <w:fldChar w:fldCharType="end"/>
        </w:r>
      </w:hyperlink>
    </w:p>
    <w:p>
      <w:pPr>
        <w:pStyle w:val="TOC2"/>
        <w:tabs>
          <w:tab w:val="right" w:leader="dot" w:pos="8306"/>
        </w:tabs>
      </w:pPr>
      <w:hyperlink w:anchor="_Toc3416" w:history="1">
        <w:r>
          <w:rPr>
            <w:rFonts w:ascii="仿宋" w:eastAsia="仿宋" w:hAnsi="仿宋" w:cs="仿宋" w:hint="eastAsia"/>
            <w:lang w:eastAsia="zh-CN"/>
          </w:rPr>
          <w:t>(三)、财务规划与预测</w:t>
        </w:r>
        <w:r>
          <w:tab/>
        </w:r>
        <w:r>
          <w:fldChar w:fldCharType="begin"/>
        </w:r>
        <w:r>
          <w:instrText xml:space="preserve"> PAGEREF _Toc3416 \h </w:instrText>
        </w:r>
        <w:r>
          <w:fldChar w:fldCharType="separate"/>
        </w:r>
        <w:r>
          <w:t>72</w:t>
        </w:r>
        <w:r>
          <w:fldChar w:fldCharType="end"/>
        </w:r>
      </w:hyperlink>
    </w:p>
    <w:p>
      <w:pPr>
        <w:pStyle w:val="TOC1"/>
        <w:tabs>
          <w:tab w:val="right" w:leader="dot" w:pos="8306"/>
        </w:tabs>
      </w:pPr>
      <w:hyperlink w:anchor="_Toc31142" w:history="1">
        <w:r>
          <w:rPr>
            <w:rFonts w:ascii="仿宋" w:eastAsia="仿宋" w:hAnsi="仿宋" w:cs="仿宋" w:hint="eastAsia"/>
            <w:lang w:eastAsia="zh-CN"/>
          </w:rPr>
          <w:t>十三、产业协同与集群发展</w:t>
        </w:r>
        <w:r>
          <w:tab/>
        </w:r>
        <w:r>
          <w:fldChar w:fldCharType="begin"/>
        </w:r>
        <w:r>
          <w:instrText xml:space="preserve"> PAGEREF _Toc31142 \h </w:instrText>
        </w:r>
        <w:r>
          <w:fldChar w:fldCharType="separate"/>
        </w:r>
        <w:r>
          <w:t>73</w:t>
        </w:r>
        <w:r>
          <w:fldChar w:fldCharType="end"/>
        </w:r>
      </w:hyperlink>
    </w:p>
    <w:p>
      <w:pPr>
        <w:pStyle w:val="TOC2"/>
        <w:tabs>
          <w:tab w:val="right" w:leader="dot" w:pos="8306"/>
        </w:tabs>
      </w:pPr>
      <w:hyperlink w:anchor="_Toc28632" w:history="1">
        <w:r>
          <w:rPr>
            <w:rFonts w:ascii="仿宋" w:eastAsia="仿宋" w:hAnsi="仿宋" w:cs="仿宋" w:hint="eastAsia"/>
            <w:lang w:eastAsia="zh-CN"/>
          </w:rPr>
          <w:t>(一)、产业协同机制建设</w:t>
        </w:r>
        <w:r>
          <w:tab/>
        </w:r>
        <w:r>
          <w:fldChar w:fldCharType="begin"/>
        </w:r>
        <w:r>
          <w:instrText xml:space="preserve"> PAGEREF _Toc28632 \h </w:instrText>
        </w:r>
        <w:r>
          <w:fldChar w:fldCharType="separate"/>
        </w:r>
        <w:r>
          <w:t>73</w:t>
        </w:r>
        <w:r>
          <w:fldChar w:fldCharType="end"/>
        </w:r>
      </w:hyperlink>
    </w:p>
    <w:p>
      <w:pPr>
        <w:pStyle w:val="TOC2"/>
        <w:tabs>
          <w:tab w:val="right" w:leader="dot" w:pos="8306"/>
        </w:tabs>
      </w:pPr>
      <w:hyperlink w:anchor="_Toc31457" w:history="1">
        <w:r>
          <w:rPr>
            <w:rFonts w:ascii="仿宋" w:eastAsia="仿宋" w:hAnsi="仿宋" w:cs="仿宋" w:hint="eastAsia"/>
            <w:lang w:eastAsia="zh-CN"/>
          </w:rPr>
          <w:t>(二)、产业集群培育与发展</w:t>
        </w:r>
        <w:r>
          <w:tab/>
        </w:r>
        <w:r>
          <w:fldChar w:fldCharType="begin"/>
        </w:r>
        <w:r>
          <w:instrText xml:space="preserve"> PAGEREF _Toc31457 \h </w:instrText>
        </w:r>
        <w:r>
          <w:fldChar w:fldCharType="separate"/>
        </w:r>
        <w:r>
          <w:t>74</w:t>
        </w:r>
        <w:r>
          <w:fldChar w:fldCharType="end"/>
        </w:r>
      </w:hyperlink>
    </w:p>
    <w:p>
      <w:pPr>
        <w:pStyle w:val="TOC1"/>
        <w:tabs>
          <w:tab w:val="right" w:leader="dot" w:pos="8306"/>
        </w:tabs>
      </w:pPr>
      <w:hyperlink w:anchor="_Toc29720" w:history="1">
        <w:r>
          <w:rPr>
            <w:rFonts w:ascii="仿宋" w:eastAsia="仿宋" w:hAnsi="仿宋" w:cs="仿宋" w:hint="eastAsia"/>
            <w:lang w:eastAsia="zh-CN"/>
          </w:rPr>
          <w:t>十四、质量管理与控制</w:t>
        </w:r>
        <w:r>
          <w:tab/>
        </w:r>
        <w:r>
          <w:fldChar w:fldCharType="begin"/>
        </w:r>
        <w:r>
          <w:instrText xml:space="preserve"> PAGEREF _Toc29720 \h </w:instrText>
        </w:r>
        <w:r>
          <w:fldChar w:fldCharType="separate"/>
        </w:r>
        <w:r>
          <w:t>75</w:t>
        </w:r>
        <w:r>
          <w:fldChar w:fldCharType="end"/>
        </w:r>
      </w:hyperlink>
    </w:p>
    <w:p>
      <w:pPr>
        <w:pStyle w:val="TOC2"/>
        <w:tabs>
          <w:tab w:val="right" w:leader="dot" w:pos="8306"/>
        </w:tabs>
      </w:pPr>
      <w:hyperlink w:anchor="_Toc20459" w:history="1">
        <w:r>
          <w:rPr>
            <w:rFonts w:ascii="仿宋" w:eastAsia="仿宋" w:hAnsi="仿宋" w:cs="仿宋" w:hint="eastAsia"/>
            <w:lang w:eastAsia="zh-CN"/>
          </w:rPr>
          <w:t>(一)、质量管理体系建设</w:t>
        </w:r>
        <w:r>
          <w:tab/>
        </w:r>
        <w:r>
          <w:fldChar w:fldCharType="begin"/>
        </w:r>
        <w:r>
          <w:instrText xml:space="preserve"> PAGEREF _Toc20459 \h </w:instrText>
        </w:r>
        <w:r>
          <w:fldChar w:fldCharType="separate"/>
        </w:r>
        <w:r>
          <w:t>75</w:t>
        </w:r>
        <w:r>
          <w:fldChar w:fldCharType="end"/>
        </w:r>
      </w:hyperlink>
    </w:p>
    <w:p>
      <w:pPr>
        <w:pStyle w:val="TOC2"/>
        <w:tabs>
          <w:tab w:val="right" w:leader="dot" w:pos="8306"/>
        </w:tabs>
      </w:pPr>
      <w:hyperlink w:anchor="_Toc25275" w:history="1">
        <w:r>
          <w:rPr>
            <w:rFonts w:ascii="仿宋" w:eastAsia="仿宋" w:hAnsi="仿宋" w:cs="仿宋" w:hint="eastAsia"/>
            <w:lang w:eastAsia="zh-CN"/>
          </w:rPr>
          <w:t>(二)、质量控制措施</w:t>
        </w:r>
        <w:r>
          <w:tab/>
        </w:r>
        <w:r>
          <w:fldChar w:fldCharType="begin"/>
        </w:r>
        <w:r>
          <w:instrText xml:space="preserve"> PAGEREF _Toc25275 \h </w:instrText>
        </w:r>
        <w:r>
          <w:fldChar w:fldCharType="separate"/>
        </w:r>
        <w:r>
          <w:t>76</w:t>
        </w:r>
        <w:r>
          <w:fldChar w:fldCharType="end"/>
        </w:r>
      </w:hyperlink>
    </w:p>
    <w:p>
      <w:pPr>
        <w:pStyle w:val="TOC1"/>
        <w:tabs>
          <w:tab w:val="right" w:leader="dot" w:pos="8306"/>
        </w:tabs>
      </w:pPr>
      <w:hyperlink w:anchor="_Toc350" w:history="1">
        <w:r>
          <w:rPr>
            <w:rFonts w:ascii="仿宋" w:eastAsia="仿宋" w:hAnsi="仿宋" w:cs="仿宋" w:hint="eastAsia"/>
            <w:lang w:eastAsia="zh-CN"/>
          </w:rPr>
          <w:t>十五、成果转化与推广应用</w:t>
        </w:r>
        <w:r>
          <w:tab/>
        </w:r>
        <w:r>
          <w:fldChar w:fldCharType="begin"/>
        </w:r>
        <w:r>
          <w:instrText xml:space="preserve"> PAGEREF _Toc350 \h </w:instrText>
        </w:r>
        <w:r>
          <w:fldChar w:fldCharType="separate"/>
        </w:r>
        <w:r>
          <w:t>78</w:t>
        </w:r>
        <w:r>
          <w:fldChar w:fldCharType="end"/>
        </w:r>
      </w:hyperlink>
    </w:p>
    <w:p>
      <w:pPr>
        <w:pStyle w:val="TOC2"/>
        <w:tabs>
          <w:tab w:val="right" w:leader="dot" w:pos="8306"/>
        </w:tabs>
      </w:pPr>
      <w:hyperlink w:anchor="_Toc623" w:history="1">
        <w:r>
          <w:rPr>
            <w:rFonts w:ascii="仿宋" w:eastAsia="仿宋" w:hAnsi="仿宋" w:cs="仿宋" w:hint="eastAsia"/>
            <w:lang w:eastAsia="zh-CN"/>
          </w:rPr>
          <w:t>(一)、成果转化策略制定</w:t>
        </w:r>
        <w:r>
          <w:tab/>
        </w:r>
        <w:r>
          <w:fldChar w:fldCharType="begin"/>
        </w:r>
        <w:r>
          <w:instrText xml:space="preserve"> PAGEREF _Toc623 \h </w:instrText>
        </w:r>
        <w:r>
          <w:fldChar w:fldCharType="separate"/>
        </w:r>
        <w:r>
          <w:t>78</w:t>
        </w:r>
        <w:r>
          <w:fldChar w:fldCharType="end"/>
        </w:r>
      </w:hyperlink>
    </w:p>
    <w:p>
      <w:pPr>
        <w:pStyle w:val="TOC2"/>
        <w:tabs>
          <w:tab w:val="right" w:leader="dot" w:pos="8306"/>
        </w:tabs>
      </w:pPr>
      <w:hyperlink w:anchor="_Toc453" w:history="1">
        <w:r>
          <w:rPr>
            <w:rFonts w:ascii="仿宋" w:eastAsia="仿宋" w:hAnsi="仿宋" w:cs="仿宋" w:hint="eastAsia"/>
            <w:lang w:eastAsia="zh-CN"/>
          </w:rPr>
          <w:t>(二)、成果推广应用方案</w:t>
        </w:r>
        <w:r>
          <w:tab/>
        </w:r>
        <w:r>
          <w:fldChar w:fldCharType="begin"/>
        </w:r>
        <w:r>
          <w:instrText xml:space="preserve"> PAGEREF _Toc453 \h </w:instrText>
        </w:r>
        <w:r>
          <w:fldChar w:fldCharType="separate"/>
        </w:r>
        <w:r>
          <w:t>79</w:t>
        </w:r>
        <w:r>
          <w:fldChar w:fldCharType="end"/>
        </w:r>
      </w:hyperlink>
    </w:p>
    <w:p>
      <w:pPr>
        <w:pStyle w:val="TOC1"/>
        <w:tabs>
          <w:tab w:val="right" w:leader="dot" w:pos="8306"/>
        </w:tabs>
      </w:pPr>
      <w:hyperlink w:anchor="_Toc28630" w:history="1">
        <w:r>
          <w:rPr>
            <w:rFonts w:ascii="仿宋" w:eastAsia="仿宋" w:hAnsi="仿宋" w:cs="仿宋" w:hint="eastAsia"/>
            <w:lang w:eastAsia="zh-CN"/>
          </w:rPr>
          <w:t>十六、法律法规与政策遵循</w:t>
        </w:r>
        <w:r>
          <w:tab/>
        </w:r>
        <w:r>
          <w:fldChar w:fldCharType="begin"/>
        </w:r>
        <w:r>
          <w:instrText xml:space="preserve"> PAGEREF _Toc28630 \h </w:instrText>
        </w:r>
        <w:r>
          <w:fldChar w:fldCharType="separate"/>
        </w:r>
        <w:r>
          <w:t>81</w:t>
        </w:r>
        <w:r>
          <w:fldChar w:fldCharType="end"/>
        </w:r>
      </w:hyperlink>
    </w:p>
    <w:p>
      <w:pPr>
        <w:pStyle w:val="TOC2"/>
        <w:tabs>
          <w:tab w:val="right" w:leader="dot" w:pos="8306"/>
        </w:tabs>
      </w:pPr>
      <w:hyperlink w:anchor="_Toc18007" w:history="1">
        <w:r>
          <w:rPr>
            <w:rFonts w:ascii="仿宋" w:eastAsia="仿宋" w:hAnsi="仿宋" w:cs="仿宋" w:hint="eastAsia"/>
            <w:lang w:eastAsia="zh-CN"/>
          </w:rPr>
          <w:t>(一)、法律法规遵守</w:t>
        </w:r>
        <w:r>
          <w:tab/>
        </w:r>
        <w:r>
          <w:fldChar w:fldCharType="begin"/>
        </w:r>
        <w:r>
          <w:instrText xml:space="preserve"> PAGEREF _Toc18007 \h </w:instrText>
        </w:r>
        <w:r>
          <w:fldChar w:fldCharType="separate"/>
        </w:r>
        <w:r>
          <w:t>81</w:t>
        </w:r>
        <w:r>
          <w:fldChar w:fldCharType="end"/>
        </w:r>
      </w:hyperlink>
    </w:p>
    <w:p>
      <w:pPr>
        <w:pStyle w:val="TOC2"/>
        <w:tabs>
          <w:tab w:val="right" w:leader="dot" w:pos="8306"/>
        </w:tabs>
      </w:pPr>
      <w:hyperlink w:anchor="_Toc29164" w:history="1">
        <w:r>
          <w:rPr>
            <w:rFonts w:ascii="仿宋" w:eastAsia="仿宋" w:hAnsi="仿宋" w:cs="仿宋" w:hint="eastAsia"/>
            <w:lang w:eastAsia="zh-CN"/>
          </w:rPr>
          <w:t>(二)、政策导向与利用</w:t>
        </w:r>
        <w:r>
          <w:tab/>
        </w:r>
        <w:r>
          <w:fldChar w:fldCharType="begin"/>
        </w:r>
        <w:r>
          <w:instrText xml:space="preserve"> PAGEREF _Toc29164 \h </w:instrText>
        </w:r>
        <w:r>
          <w:fldChar w:fldCharType="separate"/>
        </w:r>
        <w:r>
          <w:t>82</w:t>
        </w:r>
        <w:r>
          <w:fldChar w:fldCharType="end"/>
        </w:r>
      </w:hyperlink>
    </w:p>
    <w:p>
      <w:pPr>
        <w:pStyle w:val="TOC1"/>
        <w:tabs>
          <w:tab w:val="right" w:leader="dot" w:pos="8306"/>
        </w:tabs>
      </w:pPr>
      <w:hyperlink w:anchor="_Toc28242" w:history="1">
        <w:r>
          <w:rPr>
            <w:rFonts w:ascii="仿宋" w:eastAsia="仿宋" w:hAnsi="仿宋" w:cs="仿宋" w:hint="eastAsia"/>
            <w:lang w:eastAsia="zh-CN"/>
          </w:rPr>
          <w:t>十七、创新驱动与持续发展</w:t>
        </w:r>
        <w:r>
          <w:tab/>
        </w:r>
        <w:r>
          <w:fldChar w:fldCharType="begin"/>
        </w:r>
        <w:r>
          <w:instrText xml:space="preserve"> PAGEREF _Toc28242 \h </w:instrText>
        </w:r>
        <w:r>
          <w:fldChar w:fldCharType="separate"/>
        </w:r>
        <w:r>
          <w:t>83</w:t>
        </w:r>
        <w:r>
          <w:fldChar w:fldCharType="end"/>
        </w:r>
      </w:hyperlink>
    </w:p>
    <w:p>
      <w:pPr>
        <w:pStyle w:val="TOC2"/>
        <w:tabs>
          <w:tab w:val="right" w:leader="dot" w:pos="8306"/>
        </w:tabs>
      </w:pPr>
      <w:hyperlink w:anchor="_Toc5725" w:history="1">
        <w:r>
          <w:rPr>
            <w:rFonts w:ascii="仿宋" w:eastAsia="仿宋" w:hAnsi="仿宋" w:cs="仿宋" w:hint="eastAsia"/>
            <w:lang w:eastAsia="zh-CN"/>
          </w:rPr>
          <w:t>(一)、创新驱动战略实施</w:t>
        </w:r>
        <w:r>
          <w:tab/>
        </w:r>
        <w:r>
          <w:fldChar w:fldCharType="begin"/>
        </w:r>
        <w:r>
          <w:instrText xml:space="preserve"> PAGEREF _Toc5725 \h </w:instrText>
        </w:r>
        <w:r>
          <w:fldChar w:fldCharType="separate"/>
        </w:r>
        <w:r>
          <w:t>83</w:t>
        </w:r>
        <w:r>
          <w:fldChar w:fldCharType="end"/>
        </w:r>
      </w:hyperlink>
    </w:p>
    <w:p>
      <w:pPr>
        <w:pStyle w:val="TOC2"/>
        <w:tabs>
          <w:tab w:val="right" w:leader="dot" w:pos="8306"/>
        </w:tabs>
      </w:pPr>
      <w:hyperlink w:anchor="_Toc13945" w:history="1">
        <w:r>
          <w:rPr>
            <w:rFonts w:ascii="仿宋" w:eastAsia="仿宋" w:hAnsi="仿宋" w:cs="仿宋" w:hint="eastAsia"/>
            <w:lang w:eastAsia="zh-CN"/>
          </w:rPr>
          <w:t>(二)、持续发展路径探索</w:t>
        </w:r>
        <w:r>
          <w:tab/>
        </w:r>
        <w:r>
          <w:fldChar w:fldCharType="begin"/>
        </w:r>
        <w:r>
          <w:instrText xml:space="preserve"> PAGEREF _Toc13945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38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7970"/>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29245"/>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14180"/>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7867"/>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11714"/>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现场水质仪器项目与土地用途规划：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现场水质仪器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现场水质仪器项目的容积率和建筑密度：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用地控制指标通常规定了容积率和建筑密度的要求。对于现场水质仪器项目来说，这将影响建筑物的规模和高度。必须确保项目的设计符合容积率和建筑密度的限制，以遵守用地控制法规。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现场水质仪器项目的建筑线限制：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用地控制指标还可能规定了建筑物与街道或相邻土地的距离，这被称为建筑线限制。现场水质仪器项目必须遵守这些规定，以确保建筑的位置符合法规。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现场水质仪器项目的环境影响和可持续性：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用地控制指标可能包括环境保护要求，例如绿地比例和污染防控措施。对于现场水质仪器项目，这意味着必须考虑如何保护当地生态系统、水资源和空气质量，以确保项目的可持续性。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现场水质仪器项目的规划和设计团队需要定期审查和更新用地控制指标，以确保项目的合规性。如果需要调整用地控制指标，必须与政府部门和相关利益相关者协商，以确保变更是合法的和有利于城市的发展。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在整个项目规划和实施过程中，与用地控制指标的合作和遵守是至关重要的。这有助于确保现场水质仪器项目是一个合法、可持续且与城市规划一致的发展项目。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13623"/>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现场水质仪器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现场水质仪器项目需要评估可用地块的规模和形状，以确定是否满足地总体要求。某些城市规划可能要求项目具有特定的地块大小或形状，以适应城市发展的整体格局。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每个城市都有自己的规划目标和愿景，包括住宅区、商业区和工业区的平衡发展。现场水质仪器项目需要与城市规划目标保持一致，以确保项目不会破坏城市的整体规划。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https://d.book118.com/458022005110006033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现场水质仪器项目建设总纲及方案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现场水质仪器项目建设总纲及方案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现场水质仪器项目建设总纲及方案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现场水质仪器项目建设总纲及方案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现场水质仪器项目建设总纲及方案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现场水质仪器项目建设总纲及方案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现场水质仪器项目建设总纲及方案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现场水质仪器项目建设总纲及方案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现场水质仪器项目建设总纲及方案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现场水质仪器项目建设总纲及方案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现场水质仪器项目建设总纲及方案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现场水质仪器项目建设总纲及方案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3CB652F"/>
    <w:rsid w:val="53CB652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58022005110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2024-01-25T05:12:00Z</dcterms:created>
  <dcterms:modified xsi:type="dcterms:W3CDTF">2024-01-25T05:12:53Z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E72AAC4F525D467587EB2DF2AE6D489D_11</vt:lpwstr>
  </property>
  <property fmtid="{D5CDD505-2E9C-101B-9397-08002B2CF9AE}" pid="3" name="KSOProductBuildVer">
    <vt:lpwstr>2052-12.1.0.16250</vt:lpwstr>
  </property>
</Properties>
</file>