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7" w:history="1">
        <w:r>
          <w:rPr>
            <w:rFonts w:ascii="仿宋" w:eastAsia="仿宋" w:hAnsi="仿宋" w:cs="仿宋" w:hint="eastAsia"/>
            <w:lang w:eastAsia="zh-CN"/>
          </w:rPr>
          <w:t>序言</w:t>
        </w:r>
        <w:r>
          <w:tab/>
        </w:r>
        <w:r>
          <w:fldChar w:fldCharType="begin"/>
        </w:r>
        <w:r>
          <w:instrText xml:space="preserve"> PAGEREF _Toc15897 \h </w:instrText>
        </w:r>
        <w:r>
          <w:fldChar w:fldCharType="separate"/>
        </w:r>
        <w:r>
          <w:t>3</w:t>
        </w:r>
        <w:r>
          <w:fldChar w:fldCharType="end"/>
        </w:r>
      </w:hyperlink>
    </w:p>
    <w:p>
      <w:pPr>
        <w:pStyle w:val="TOC1"/>
        <w:tabs>
          <w:tab w:val="right" w:leader="dot" w:pos="8306"/>
        </w:tabs>
      </w:pPr>
      <w:hyperlink w:anchor="_Toc28948" w:history="1">
        <w:r>
          <w:rPr>
            <w:rFonts w:ascii="仿宋" w:eastAsia="仿宋" w:hAnsi="仿宋" w:cs="仿宋" w:hint="eastAsia"/>
            <w:lang w:eastAsia="zh-CN"/>
          </w:rPr>
          <w:t>一、血液制品项目绩效评估</w:t>
        </w:r>
        <w:r>
          <w:tab/>
        </w:r>
        <w:r>
          <w:fldChar w:fldCharType="begin"/>
        </w:r>
        <w:r>
          <w:instrText xml:space="preserve"> PAGEREF _Toc28948 \h </w:instrText>
        </w:r>
        <w:r>
          <w:fldChar w:fldCharType="separate"/>
        </w:r>
        <w:r>
          <w:t>3</w:t>
        </w:r>
        <w:r>
          <w:fldChar w:fldCharType="end"/>
        </w:r>
      </w:hyperlink>
    </w:p>
    <w:p>
      <w:pPr>
        <w:pStyle w:val="TOC2"/>
        <w:tabs>
          <w:tab w:val="right" w:leader="dot" w:pos="8306"/>
        </w:tabs>
      </w:pPr>
      <w:hyperlink w:anchor="_Toc24779" w:history="1">
        <w:r>
          <w:rPr>
            <w:rFonts w:ascii="仿宋" w:eastAsia="仿宋" w:hAnsi="仿宋" w:cs="仿宋" w:hint="eastAsia"/>
            <w:lang w:eastAsia="zh-CN"/>
          </w:rPr>
          <w:t>(一)、绩效评估指标</w:t>
        </w:r>
        <w:r>
          <w:tab/>
        </w:r>
        <w:r>
          <w:fldChar w:fldCharType="begin"/>
        </w:r>
        <w:r>
          <w:instrText xml:space="preserve"> PAGEREF _Toc24779 \h </w:instrText>
        </w:r>
        <w:r>
          <w:fldChar w:fldCharType="separate"/>
        </w:r>
        <w:r>
          <w:t>3</w:t>
        </w:r>
        <w:r>
          <w:fldChar w:fldCharType="end"/>
        </w:r>
      </w:hyperlink>
    </w:p>
    <w:p>
      <w:pPr>
        <w:pStyle w:val="TOC2"/>
        <w:tabs>
          <w:tab w:val="right" w:leader="dot" w:pos="8306"/>
        </w:tabs>
      </w:pPr>
      <w:hyperlink w:anchor="_Toc1375" w:history="1">
        <w:r>
          <w:rPr>
            <w:rFonts w:ascii="仿宋" w:eastAsia="仿宋" w:hAnsi="仿宋" w:cs="仿宋" w:hint="eastAsia"/>
            <w:lang w:eastAsia="zh-CN"/>
          </w:rPr>
          <w:t>(二)、绩效评估方法</w:t>
        </w:r>
        <w:r>
          <w:tab/>
        </w:r>
        <w:r>
          <w:fldChar w:fldCharType="begin"/>
        </w:r>
        <w:r>
          <w:instrText xml:space="preserve"> PAGEREF _Toc1375 \h </w:instrText>
        </w:r>
        <w:r>
          <w:fldChar w:fldCharType="separate"/>
        </w:r>
        <w:r>
          <w:t>4</w:t>
        </w:r>
        <w:r>
          <w:fldChar w:fldCharType="end"/>
        </w:r>
      </w:hyperlink>
    </w:p>
    <w:p>
      <w:pPr>
        <w:pStyle w:val="TOC2"/>
        <w:tabs>
          <w:tab w:val="right" w:leader="dot" w:pos="8306"/>
        </w:tabs>
      </w:pPr>
      <w:hyperlink w:anchor="_Toc21354" w:history="1">
        <w:r>
          <w:rPr>
            <w:rFonts w:ascii="仿宋" w:eastAsia="仿宋" w:hAnsi="仿宋" w:cs="仿宋" w:hint="eastAsia"/>
            <w:lang w:eastAsia="zh-CN"/>
          </w:rPr>
          <w:t>(三)、绩效评估周期</w:t>
        </w:r>
        <w:r>
          <w:tab/>
        </w:r>
        <w:r>
          <w:fldChar w:fldCharType="begin"/>
        </w:r>
        <w:r>
          <w:instrText xml:space="preserve"> PAGEREF _Toc21354 \h </w:instrText>
        </w:r>
        <w:r>
          <w:fldChar w:fldCharType="separate"/>
        </w:r>
        <w:r>
          <w:t>5</w:t>
        </w:r>
        <w:r>
          <w:fldChar w:fldCharType="end"/>
        </w:r>
      </w:hyperlink>
    </w:p>
    <w:p>
      <w:pPr>
        <w:pStyle w:val="TOC1"/>
        <w:tabs>
          <w:tab w:val="right" w:leader="dot" w:pos="8306"/>
        </w:tabs>
      </w:pPr>
      <w:hyperlink w:anchor="_Toc12585" w:history="1">
        <w:r>
          <w:rPr>
            <w:rFonts w:ascii="仿宋" w:eastAsia="仿宋" w:hAnsi="仿宋" w:cs="仿宋" w:hint="eastAsia"/>
            <w:lang w:eastAsia="zh-CN"/>
          </w:rPr>
          <w:t>二、产品规划分析</w:t>
        </w:r>
        <w:r>
          <w:tab/>
        </w:r>
        <w:r>
          <w:fldChar w:fldCharType="begin"/>
        </w:r>
        <w:r>
          <w:instrText xml:space="preserve"> PAGEREF _Toc12585 \h </w:instrText>
        </w:r>
        <w:r>
          <w:fldChar w:fldCharType="separate"/>
        </w:r>
        <w:r>
          <w:t>6</w:t>
        </w:r>
        <w:r>
          <w:fldChar w:fldCharType="end"/>
        </w:r>
      </w:hyperlink>
    </w:p>
    <w:p>
      <w:pPr>
        <w:pStyle w:val="TOC2"/>
        <w:tabs>
          <w:tab w:val="right" w:leader="dot" w:pos="8306"/>
        </w:tabs>
      </w:pPr>
      <w:hyperlink w:anchor="_Toc3770" w:history="1">
        <w:r>
          <w:rPr>
            <w:rFonts w:ascii="仿宋" w:eastAsia="仿宋" w:hAnsi="仿宋" w:cs="仿宋" w:hint="eastAsia"/>
            <w:lang w:eastAsia="zh-CN"/>
          </w:rPr>
          <w:t>(一)、产品规划</w:t>
        </w:r>
        <w:r>
          <w:tab/>
        </w:r>
        <w:r>
          <w:fldChar w:fldCharType="begin"/>
        </w:r>
        <w:r>
          <w:instrText xml:space="preserve"> PAGEREF _Toc3770 \h </w:instrText>
        </w:r>
        <w:r>
          <w:fldChar w:fldCharType="separate"/>
        </w:r>
        <w:r>
          <w:t>6</w:t>
        </w:r>
        <w:r>
          <w:fldChar w:fldCharType="end"/>
        </w:r>
      </w:hyperlink>
    </w:p>
    <w:p>
      <w:pPr>
        <w:pStyle w:val="TOC2"/>
        <w:tabs>
          <w:tab w:val="right" w:leader="dot" w:pos="8306"/>
        </w:tabs>
      </w:pPr>
      <w:hyperlink w:anchor="_Toc26189" w:history="1">
        <w:r>
          <w:rPr>
            <w:rFonts w:ascii="仿宋" w:eastAsia="仿宋" w:hAnsi="仿宋" w:cs="仿宋" w:hint="eastAsia"/>
            <w:lang w:eastAsia="zh-CN"/>
          </w:rPr>
          <w:t>(二)、建设规模</w:t>
        </w:r>
        <w:r>
          <w:tab/>
        </w:r>
        <w:r>
          <w:fldChar w:fldCharType="begin"/>
        </w:r>
        <w:r>
          <w:instrText xml:space="preserve"> PAGEREF _Toc26189 \h </w:instrText>
        </w:r>
        <w:r>
          <w:fldChar w:fldCharType="separate"/>
        </w:r>
        <w:r>
          <w:t>7</w:t>
        </w:r>
        <w:r>
          <w:fldChar w:fldCharType="end"/>
        </w:r>
      </w:hyperlink>
    </w:p>
    <w:p>
      <w:pPr>
        <w:pStyle w:val="TOC1"/>
        <w:tabs>
          <w:tab w:val="right" w:leader="dot" w:pos="8306"/>
        </w:tabs>
      </w:pPr>
      <w:hyperlink w:anchor="_Toc20653" w:history="1">
        <w:r>
          <w:rPr>
            <w:rFonts w:ascii="仿宋" w:eastAsia="仿宋" w:hAnsi="仿宋" w:cs="仿宋" w:hint="eastAsia"/>
            <w:lang w:eastAsia="zh-CN"/>
          </w:rPr>
          <w:t>三、市场分析、调研</w:t>
        </w:r>
        <w:r>
          <w:tab/>
        </w:r>
        <w:r>
          <w:fldChar w:fldCharType="begin"/>
        </w:r>
        <w:r>
          <w:instrText xml:space="preserve"> PAGEREF _Toc20653 \h </w:instrText>
        </w:r>
        <w:r>
          <w:fldChar w:fldCharType="separate"/>
        </w:r>
        <w:r>
          <w:t>8</w:t>
        </w:r>
        <w:r>
          <w:fldChar w:fldCharType="end"/>
        </w:r>
      </w:hyperlink>
    </w:p>
    <w:p>
      <w:pPr>
        <w:pStyle w:val="TOC2"/>
        <w:tabs>
          <w:tab w:val="right" w:leader="dot" w:pos="8306"/>
        </w:tabs>
      </w:pPr>
      <w:hyperlink w:anchor="_Toc14451" w:history="1">
        <w:r>
          <w:rPr>
            <w:rFonts w:ascii="仿宋" w:eastAsia="仿宋" w:hAnsi="仿宋" w:cs="仿宋" w:hint="eastAsia"/>
            <w:lang w:eastAsia="zh-CN"/>
          </w:rPr>
          <w:t>(一)、血液制品行业分析</w:t>
        </w:r>
        <w:r>
          <w:tab/>
        </w:r>
        <w:r>
          <w:fldChar w:fldCharType="begin"/>
        </w:r>
        <w:r>
          <w:instrText xml:space="preserve"> PAGEREF _Toc14451 \h </w:instrText>
        </w:r>
        <w:r>
          <w:fldChar w:fldCharType="separate"/>
        </w:r>
        <w:r>
          <w:t>8</w:t>
        </w:r>
        <w:r>
          <w:fldChar w:fldCharType="end"/>
        </w:r>
      </w:hyperlink>
    </w:p>
    <w:p>
      <w:pPr>
        <w:pStyle w:val="TOC2"/>
        <w:tabs>
          <w:tab w:val="right" w:leader="dot" w:pos="8306"/>
        </w:tabs>
      </w:pPr>
      <w:hyperlink w:anchor="_Toc24032" w:history="1">
        <w:r>
          <w:rPr>
            <w:rFonts w:ascii="仿宋" w:eastAsia="仿宋" w:hAnsi="仿宋" w:cs="仿宋" w:hint="eastAsia"/>
            <w:lang w:eastAsia="zh-CN"/>
          </w:rPr>
          <w:t>(二)、血液制品市场分析预测</w:t>
        </w:r>
        <w:r>
          <w:tab/>
        </w:r>
        <w:r>
          <w:fldChar w:fldCharType="begin"/>
        </w:r>
        <w:r>
          <w:instrText xml:space="preserve"> PAGEREF _Toc24032 \h </w:instrText>
        </w:r>
        <w:r>
          <w:fldChar w:fldCharType="separate"/>
        </w:r>
        <w:r>
          <w:t>9</w:t>
        </w:r>
        <w:r>
          <w:fldChar w:fldCharType="end"/>
        </w:r>
      </w:hyperlink>
    </w:p>
    <w:p>
      <w:pPr>
        <w:pStyle w:val="TOC1"/>
        <w:tabs>
          <w:tab w:val="right" w:leader="dot" w:pos="8306"/>
        </w:tabs>
      </w:pPr>
      <w:hyperlink w:anchor="_Toc8971" w:history="1">
        <w:r>
          <w:rPr>
            <w:rFonts w:ascii="仿宋" w:eastAsia="仿宋" w:hAnsi="仿宋" w:cs="仿宋" w:hint="eastAsia"/>
            <w:lang w:eastAsia="zh-CN"/>
          </w:rPr>
          <w:t>四、工艺说明</w:t>
        </w:r>
        <w:r>
          <w:tab/>
        </w:r>
        <w:r>
          <w:fldChar w:fldCharType="begin"/>
        </w:r>
        <w:r>
          <w:instrText xml:space="preserve"> PAGEREF _Toc8971 \h </w:instrText>
        </w:r>
        <w:r>
          <w:fldChar w:fldCharType="separate"/>
        </w:r>
        <w:r>
          <w:t>9</w:t>
        </w:r>
        <w:r>
          <w:fldChar w:fldCharType="end"/>
        </w:r>
      </w:hyperlink>
    </w:p>
    <w:p>
      <w:pPr>
        <w:pStyle w:val="TOC2"/>
        <w:tabs>
          <w:tab w:val="right" w:leader="dot" w:pos="8306"/>
        </w:tabs>
      </w:pPr>
      <w:hyperlink w:anchor="_Toc4132" w:history="1">
        <w:r>
          <w:rPr>
            <w:rFonts w:ascii="仿宋" w:eastAsia="仿宋" w:hAnsi="仿宋" w:cs="仿宋" w:hint="eastAsia"/>
            <w:lang w:eastAsia="zh-CN"/>
          </w:rPr>
          <w:t>(一)、技术管理特点</w:t>
        </w:r>
        <w:r>
          <w:tab/>
        </w:r>
        <w:r>
          <w:fldChar w:fldCharType="begin"/>
        </w:r>
        <w:r>
          <w:instrText xml:space="preserve"> PAGEREF _Toc4132 \h </w:instrText>
        </w:r>
        <w:r>
          <w:fldChar w:fldCharType="separate"/>
        </w:r>
        <w:r>
          <w:t>9</w:t>
        </w:r>
        <w:r>
          <w:fldChar w:fldCharType="end"/>
        </w:r>
      </w:hyperlink>
    </w:p>
    <w:p>
      <w:pPr>
        <w:pStyle w:val="TOC2"/>
        <w:tabs>
          <w:tab w:val="right" w:leader="dot" w:pos="8306"/>
        </w:tabs>
      </w:pPr>
      <w:hyperlink w:anchor="_Toc15422" w:history="1">
        <w:r>
          <w:rPr>
            <w:rFonts w:ascii="仿宋" w:eastAsia="仿宋" w:hAnsi="仿宋" w:cs="仿宋" w:hint="eastAsia"/>
            <w:lang w:eastAsia="zh-CN"/>
          </w:rPr>
          <w:t>(二)、血液制品项目工艺技术设计方案</w:t>
        </w:r>
        <w:r>
          <w:tab/>
        </w:r>
        <w:r>
          <w:fldChar w:fldCharType="begin"/>
        </w:r>
        <w:r>
          <w:instrText xml:space="preserve"> PAGEREF _Toc15422 \h </w:instrText>
        </w:r>
        <w:r>
          <w:fldChar w:fldCharType="separate"/>
        </w:r>
        <w:r>
          <w:t>11</w:t>
        </w:r>
        <w:r>
          <w:fldChar w:fldCharType="end"/>
        </w:r>
      </w:hyperlink>
    </w:p>
    <w:p>
      <w:pPr>
        <w:pStyle w:val="TOC2"/>
        <w:tabs>
          <w:tab w:val="right" w:leader="dot" w:pos="8306"/>
        </w:tabs>
      </w:pPr>
      <w:hyperlink w:anchor="_Toc8750" w:history="1">
        <w:r>
          <w:rPr>
            <w:rFonts w:ascii="仿宋" w:eastAsia="仿宋" w:hAnsi="仿宋" w:cs="仿宋" w:hint="eastAsia"/>
            <w:lang w:eastAsia="zh-CN"/>
          </w:rPr>
          <w:t>(三)、设备选型方案</w:t>
        </w:r>
        <w:r>
          <w:tab/>
        </w:r>
        <w:r>
          <w:fldChar w:fldCharType="begin"/>
        </w:r>
        <w:r>
          <w:instrText xml:space="preserve"> PAGEREF _Toc8750 \h </w:instrText>
        </w:r>
        <w:r>
          <w:fldChar w:fldCharType="separate"/>
        </w:r>
        <w:r>
          <w:t>12</w:t>
        </w:r>
        <w:r>
          <w:fldChar w:fldCharType="end"/>
        </w:r>
      </w:hyperlink>
    </w:p>
    <w:p>
      <w:pPr>
        <w:pStyle w:val="TOC1"/>
        <w:tabs>
          <w:tab w:val="right" w:leader="dot" w:pos="8306"/>
        </w:tabs>
      </w:pPr>
      <w:hyperlink w:anchor="_Toc9303" w:history="1">
        <w:r>
          <w:rPr>
            <w:rFonts w:ascii="仿宋" w:eastAsia="仿宋" w:hAnsi="仿宋" w:cs="仿宋" w:hint="eastAsia"/>
            <w:lang w:eastAsia="zh-CN"/>
          </w:rPr>
          <w:t>五、血液制品项目概论</w:t>
        </w:r>
        <w:r>
          <w:tab/>
        </w:r>
        <w:r>
          <w:fldChar w:fldCharType="begin"/>
        </w:r>
        <w:r>
          <w:instrText xml:space="preserve"> PAGEREF _Toc9303 \h </w:instrText>
        </w:r>
        <w:r>
          <w:fldChar w:fldCharType="separate"/>
        </w:r>
        <w:r>
          <w:t>13</w:t>
        </w:r>
        <w:r>
          <w:fldChar w:fldCharType="end"/>
        </w:r>
      </w:hyperlink>
    </w:p>
    <w:p>
      <w:pPr>
        <w:pStyle w:val="TOC2"/>
        <w:tabs>
          <w:tab w:val="right" w:leader="dot" w:pos="8306"/>
        </w:tabs>
      </w:pPr>
      <w:hyperlink w:anchor="_Toc27103" w:history="1">
        <w:r>
          <w:rPr>
            <w:rFonts w:ascii="仿宋" w:eastAsia="仿宋" w:hAnsi="仿宋" w:cs="仿宋" w:hint="eastAsia"/>
            <w:lang w:eastAsia="zh-CN"/>
          </w:rPr>
          <w:t>(一)、血液制品项目概况</w:t>
        </w:r>
        <w:r>
          <w:tab/>
        </w:r>
        <w:r>
          <w:fldChar w:fldCharType="begin"/>
        </w:r>
        <w:r>
          <w:instrText xml:space="preserve"> PAGEREF _Toc27103 \h </w:instrText>
        </w:r>
        <w:r>
          <w:fldChar w:fldCharType="separate"/>
        </w:r>
        <w:r>
          <w:t>13</w:t>
        </w:r>
        <w:r>
          <w:fldChar w:fldCharType="end"/>
        </w:r>
      </w:hyperlink>
    </w:p>
    <w:p>
      <w:pPr>
        <w:pStyle w:val="TOC2"/>
        <w:tabs>
          <w:tab w:val="right" w:leader="dot" w:pos="8306"/>
        </w:tabs>
      </w:pPr>
      <w:hyperlink w:anchor="_Toc15724" w:history="1">
        <w:r>
          <w:rPr>
            <w:rFonts w:ascii="仿宋" w:eastAsia="仿宋" w:hAnsi="仿宋" w:cs="仿宋" w:hint="eastAsia"/>
            <w:lang w:eastAsia="zh-CN"/>
          </w:rPr>
          <w:t>(二)、血液制品项目目标</w:t>
        </w:r>
        <w:r>
          <w:tab/>
        </w:r>
        <w:r>
          <w:fldChar w:fldCharType="begin"/>
        </w:r>
        <w:r>
          <w:instrText xml:space="preserve"> PAGEREF _Toc15724 \h </w:instrText>
        </w:r>
        <w:r>
          <w:fldChar w:fldCharType="separate"/>
        </w:r>
        <w:r>
          <w:t>15</w:t>
        </w:r>
        <w:r>
          <w:fldChar w:fldCharType="end"/>
        </w:r>
      </w:hyperlink>
    </w:p>
    <w:p>
      <w:pPr>
        <w:pStyle w:val="TOC2"/>
        <w:tabs>
          <w:tab w:val="right" w:leader="dot" w:pos="8306"/>
        </w:tabs>
      </w:pPr>
      <w:hyperlink w:anchor="_Toc32202" w:history="1">
        <w:r>
          <w:rPr>
            <w:rFonts w:ascii="仿宋" w:eastAsia="仿宋" w:hAnsi="仿宋" w:cs="仿宋" w:hint="eastAsia"/>
            <w:lang w:eastAsia="zh-CN"/>
          </w:rPr>
          <w:t>(三)、血液制品项目提出的理由</w:t>
        </w:r>
        <w:r>
          <w:tab/>
        </w:r>
        <w:r>
          <w:fldChar w:fldCharType="begin"/>
        </w:r>
        <w:r>
          <w:instrText xml:space="preserve"> PAGEREF _Toc32202 \h </w:instrText>
        </w:r>
        <w:r>
          <w:fldChar w:fldCharType="separate"/>
        </w:r>
        <w:r>
          <w:t>16</w:t>
        </w:r>
        <w:r>
          <w:fldChar w:fldCharType="end"/>
        </w:r>
      </w:hyperlink>
    </w:p>
    <w:p>
      <w:pPr>
        <w:pStyle w:val="TOC2"/>
        <w:tabs>
          <w:tab w:val="right" w:leader="dot" w:pos="8306"/>
        </w:tabs>
      </w:pPr>
      <w:hyperlink w:anchor="_Toc21838" w:history="1">
        <w:r>
          <w:rPr>
            <w:rFonts w:ascii="仿宋" w:eastAsia="仿宋" w:hAnsi="仿宋" w:cs="仿宋" w:hint="eastAsia"/>
            <w:lang w:eastAsia="zh-CN"/>
          </w:rPr>
          <w:t>(四)、血液制品项目意义</w:t>
        </w:r>
        <w:r>
          <w:tab/>
        </w:r>
        <w:r>
          <w:fldChar w:fldCharType="begin"/>
        </w:r>
        <w:r>
          <w:instrText xml:space="preserve"> PAGEREF _Toc21838 \h </w:instrText>
        </w:r>
        <w:r>
          <w:fldChar w:fldCharType="separate"/>
        </w:r>
        <w:r>
          <w:t>18</w:t>
        </w:r>
        <w:r>
          <w:fldChar w:fldCharType="end"/>
        </w:r>
      </w:hyperlink>
    </w:p>
    <w:p>
      <w:pPr>
        <w:pStyle w:val="TOC2"/>
        <w:tabs>
          <w:tab w:val="right" w:leader="dot" w:pos="8306"/>
        </w:tabs>
      </w:pPr>
      <w:hyperlink w:anchor="_Toc26588" w:history="1">
        <w:r>
          <w:rPr>
            <w:rFonts w:ascii="仿宋" w:eastAsia="仿宋" w:hAnsi="仿宋" w:cs="仿宋" w:hint="eastAsia"/>
            <w:lang w:eastAsia="zh-CN"/>
          </w:rPr>
          <w:t>(五)、血液制品项目背景</w:t>
        </w:r>
        <w:r>
          <w:tab/>
        </w:r>
        <w:r>
          <w:fldChar w:fldCharType="begin"/>
        </w:r>
        <w:r>
          <w:instrText xml:space="preserve"> PAGEREF _Toc26588 \h </w:instrText>
        </w:r>
        <w:r>
          <w:fldChar w:fldCharType="separate"/>
        </w:r>
        <w:r>
          <w:t>19</w:t>
        </w:r>
        <w:r>
          <w:fldChar w:fldCharType="end"/>
        </w:r>
      </w:hyperlink>
    </w:p>
    <w:p>
      <w:pPr>
        <w:pStyle w:val="TOC1"/>
        <w:tabs>
          <w:tab w:val="right" w:leader="dot" w:pos="8306"/>
        </w:tabs>
      </w:pPr>
      <w:hyperlink w:anchor="_Toc31758" w:history="1">
        <w:r>
          <w:rPr>
            <w:rFonts w:ascii="仿宋" w:eastAsia="仿宋" w:hAnsi="仿宋" w:cs="仿宋" w:hint="eastAsia"/>
            <w:lang w:eastAsia="zh-CN"/>
          </w:rPr>
          <w:t>六、血液制品项目选址可行性分析</w:t>
        </w:r>
        <w:r>
          <w:tab/>
        </w:r>
        <w:r>
          <w:fldChar w:fldCharType="begin"/>
        </w:r>
        <w:r>
          <w:instrText xml:space="preserve"> PAGEREF _Toc31758 \h </w:instrText>
        </w:r>
        <w:r>
          <w:fldChar w:fldCharType="separate"/>
        </w:r>
        <w:r>
          <w:t>20</w:t>
        </w:r>
        <w:r>
          <w:fldChar w:fldCharType="end"/>
        </w:r>
      </w:hyperlink>
    </w:p>
    <w:p>
      <w:pPr>
        <w:pStyle w:val="TOC2"/>
        <w:tabs>
          <w:tab w:val="right" w:leader="dot" w:pos="8306"/>
        </w:tabs>
      </w:pPr>
      <w:hyperlink w:anchor="_Toc22102" w:history="1">
        <w:r>
          <w:rPr>
            <w:rFonts w:ascii="仿宋" w:eastAsia="仿宋" w:hAnsi="仿宋" w:cs="仿宋" w:hint="eastAsia"/>
            <w:lang w:eastAsia="zh-CN"/>
          </w:rPr>
          <w:t>(一)、血液制品项目选址</w:t>
        </w:r>
        <w:r>
          <w:tab/>
        </w:r>
        <w:r>
          <w:fldChar w:fldCharType="begin"/>
        </w:r>
        <w:r>
          <w:instrText xml:space="preserve"> PAGEREF _Toc22102 \h </w:instrText>
        </w:r>
        <w:r>
          <w:fldChar w:fldCharType="separate"/>
        </w:r>
        <w:r>
          <w:t>20</w:t>
        </w:r>
        <w:r>
          <w:fldChar w:fldCharType="end"/>
        </w:r>
      </w:hyperlink>
    </w:p>
    <w:p>
      <w:pPr>
        <w:pStyle w:val="TOC2"/>
        <w:tabs>
          <w:tab w:val="right" w:leader="dot" w:pos="8306"/>
        </w:tabs>
      </w:pPr>
      <w:hyperlink w:anchor="_Toc21400" w:history="1">
        <w:r>
          <w:rPr>
            <w:rFonts w:ascii="仿宋" w:eastAsia="仿宋" w:hAnsi="仿宋" w:cs="仿宋" w:hint="eastAsia"/>
            <w:lang w:eastAsia="zh-CN"/>
          </w:rPr>
          <w:t>(二)、用地控制指标</w:t>
        </w:r>
        <w:r>
          <w:tab/>
        </w:r>
        <w:r>
          <w:fldChar w:fldCharType="begin"/>
        </w:r>
        <w:r>
          <w:instrText xml:space="preserve"> PAGEREF _Toc21400 \h </w:instrText>
        </w:r>
        <w:r>
          <w:fldChar w:fldCharType="separate"/>
        </w:r>
        <w:r>
          <w:t>20</w:t>
        </w:r>
        <w:r>
          <w:fldChar w:fldCharType="end"/>
        </w:r>
      </w:hyperlink>
    </w:p>
    <w:p>
      <w:pPr>
        <w:pStyle w:val="TOC2"/>
        <w:tabs>
          <w:tab w:val="right" w:leader="dot" w:pos="8306"/>
        </w:tabs>
      </w:pPr>
      <w:hyperlink w:anchor="_Toc1395" w:history="1">
        <w:r>
          <w:rPr>
            <w:rFonts w:ascii="仿宋" w:eastAsia="仿宋" w:hAnsi="仿宋" w:cs="仿宋" w:hint="eastAsia"/>
            <w:lang w:eastAsia="zh-CN"/>
          </w:rPr>
          <w:t>(三)、节约用地措施</w:t>
        </w:r>
        <w:r>
          <w:tab/>
        </w:r>
        <w:r>
          <w:fldChar w:fldCharType="begin"/>
        </w:r>
        <w:r>
          <w:instrText xml:space="preserve"> PAGEREF _Toc1395 \h </w:instrText>
        </w:r>
        <w:r>
          <w:fldChar w:fldCharType="separate"/>
        </w:r>
        <w:r>
          <w:t>22</w:t>
        </w:r>
        <w:r>
          <w:fldChar w:fldCharType="end"/>
        </w:r>
      </w:hyperlink>
    </w:p>
    <w:p>
      <w:pPr>
        <w:pStyle w:val="TOC2"/>
        <w:tabs>
          <w:tab w:val="right" w:leader="dot" w:pos="8306"/>
        </w:tabs>
      </w:pPr>
      <w:hyperlink w:anchor="_Toc18737" w:history="1">
        <w:r>
          <w:rPr>
            <w:rFonts w:ascii="仿宋" w:eastAsia="仿宋" w:hAnsi="仿宋" w:cs="仿宋" w:hint="eastAsia"/>
            <w:lang w:eastAsia="zh-CN"/>
          </w:rPr>
          <w:t>(四)、总图布置方案</w:t>
        </w:r>
        <w:r>
          <w:tab/>
        </w:r>
        <w:r>
          <w:fldChar w:fldCharType="begin"/>
        </w:r>
        <w:r>
          <w:instrText xml:space="preserve"> PAGEREF _Toc18737 \h </w:instrText>
        </w:r>
        <w:r>
          <w:fldChar w:fldCharType="separate"/>
        </w:r>
        <w:r>
          <w:t>23</w:t>
        </w:r>
        <w:r>
          <w:fldChar w:fldCharType="end"/>
        </w:r>
      </w:hyperlink>
    </w:p>
    <w:p>
      <w:pPr>
        <w:pStyle w:val="TOC2"/>
        <w:tabs>
          <w:tab w:val="right" w:leader="dot" w:pos="8306"/>
        </w:tabs>
      </w:pPr>
      <w:hyperlink w:anchor="_Toc12149" w:history="1">
        <w:r>
          <w:rPr>
            <w:rFonts w:ascii="仿宋" w:eastAsia="仿宋" w:hAnsi="仿宋" w:cs="仿宋" w:hint="eastAsia"/>
            <w:lang w:eastAsia="zh-CN"/>
          </w:rPr>
          <w:t>(五)、选址综合评价</w:t>
        </w:r>
        <w:r>
          <w:tab/>
        </w:r>
        <w:r>
          <w:fldChar w:fldCharType="begin"/>
        </w:r>
        <w:r>
          <w:instrText xml:space="preserve"> PAGEREF _Toc12149 \h </w:instrText>
        </w:r>
        <w:r>
          <w:fldChar w:fldCharType="separate"/>
        </w:r>
        <w:r>
          <w:t>24</w:t>
        </w:r>
        <w:r>
          <w:fldChar w:fldCharType="end"/>
        </w:r>
      </w:hyperlink>
    </w:p>
    <w:p>
      <w:pPr>
        <w:pStyle w:val="TOC1"/>
        <w:tabs>
          <w:tab w:val="right" w:leader="dot" w:pos="8306"/>
        </w:tabs>
      </w:pPr>
      <w:hyperlink w:anchor="_Toc28639" w:history="1">
        <w:r>
          <w:rPr>
            <w:rFonts w:ascii="仿宋" w:eastAsia="仿宋" w:hAnsi="仿宋" w:cs="仿宋" w:hint="eastAsia"/>
            <w:lang w:eastAsia="zh-CN"/>
          </w:rPr>
          <w:t>七、血液制品项目社会影响</w:t>
        </w:r>
        <w:r>
          <w:tab/>
        </w:r>
        <w:r>
          <w:fldChar w:fldCharType="begin"/>
        </w:r>
        <w:r>
          <w:instrText xml:space="preserve"> PAGEREF _Toc28639 \h </w:instrText>
        </w:r>
        <w:r>
          <w:fldChar w:fldCharType="separate"/>
        </w:r>
        <w:r>
          <w:t>25</w:t>
        </w:r>
        <w:r>
          <w:fldChar w:fldCharType="end"/>
        </w:r>
      </w:hyperlink>
    </w:p>
    <w:p>
      <w:pPr>
        <w:pStyle w:val="TOC2"/>
        <w:tabs>
          <w:tab w:val="right" w:leader="dot" w:pos="8306"/>
        </w:tabs>
      </w:pPr>
      <w:hyperlink w:anchor="_Toc32241" w:history="1">
        <w:r>
          <w:rPr>
            <w:rFonts w:ascii="仿宋" w:eastAsia="仿宋" w:hAnsi="仿宋" w:cs="仿宋" w:hint="eastAsia"/>
            <w:lang w:eastAsia="zh-CN"/>
          </w:rPr>
          <w:t>(一)、社会责任与义务</w:t>
        </w:r>
        <w:r>
          <w:tab/>
        </w:r>
        <w:r>
          <w:fldChar w:fldCharType="begin"/>
        </w:r>
        <w:r>
          <w:instrText xml:space="preserve"> PAGEREF _Toc32241 \h </w:instrText>
        </w:r>
        <w:r>
          <w:fldChar w:fldCharType="separate"/>
        </w:r>
        <w:r>
          <w:t>25</w:t>
        </w:r>
        <w:r>
          <w:fldChar w:fldCharType="end"/>
        </w:r>
      </w:hyperlink>
    </w:p>
    <w:p>
      <w:pPr>
        <w:pStyle w:val="TOC2"/>
        <w:tabs>
          <w:tab w:val="right" w:leader="dot" w:pos="8306"/>
        </w:tabs>
      </w:pPr>
      <w:hyperlink w:anchor="_Toc11002" w:history="1">
        <w:r>
          <w:rPr>
            <w:rFonts w:ascii="仿宋" w:eastAsia="仿宋" w:hAnsi="仿宋" w:cs="仿宋" w:hint="eastAsia"/>
            <w:lang w:eastAsia="zh-CN"/>
          </w:rPr>
          <w:t>(二)、社会参与与沟通</w:t>
        </w:r>
        <w:r>
          <w:tab/>
        </w:r>
        <w:r>
          <w:fldChar w:fldCharType="begin"/>
        </w:r>
        <w:r>
          <w:instrText xml:space="preserve"> PAGEREF _Toc11002 \h </w:instrText>
        </w:r>
        <w:r>
          <w:fldChar w:fldCharType="separate"/>
        </w:r>
        <w:r>
          <w:t>26</w:t>
        </w:r>
        <w:r>
          <w:fldChar w:fldCharType="end"/>
        </w:r>
      </w:hyperlink>
    </w:p>
    <w:p>
      <w:pPr>
        <w:pStyle w:val="TOC1"/>
        <w:tabs>
          <w:tab w:val="right" w:leader="dot" w:pos="8306"/>
        </w:tabs>
      </w:pPr>
      <w:hyperlink w:anchor="_Toc3723" w:history="1">
        <w:r>
          <w:rPr>
            <w:rFonts w:ascii="仿宋" w:eastAsia="仿宋" w:hAnsi="仿宋" w:cs="仿宋" w:hint="eastAsia"/>
            <w:lang w:eastAsia="zh-CN"/>
          </w:rPr>
          <w:t>八、血液制品项目经营效益</w:t>
        </w:r>
        <w:r>
          <w:tab/>
        </w:r>
        <w:r>
          <w:fldChar w:fldCharType="begin"/>
        </w:r>
        <w:r>
          <w:instrText xml:space="preserve"> PAGEREF _Toc3723 \h </w:instrText>
        </w:r>
        <w:r>
          <w:fldChar w:fldCharType="separate"/>
        </w:r>
        <w:r>
          <w:t>26</w:t>
        </w:r>
        <w:r>
          <w:fldChar w:fldCharType="end"/>
        </w:r>
      </w:hyperlink>
    </w:p>
    <w:p>
      <w:pPr>
        <w:pStyle w:val="TOC2"/>
        <w:tabs>
          <w:tab w:val="right" w:leader="dot" w:pos="8306"/>
        </w:tabs>
      </w:pPr>
      <w:hyperlink w:anchor="_Toc4741" w:history="1">
        <w:r>
          <w:rPr>
            <w:rFonts w:ascii="仿宋" w:eastAsia="仿宋" w:hAnsi="仿宋" w:cs="仿宋" w:hint="eastAsia"/>
            <w:lang w:eastAsia="zh-CN"/>
          </w:rPr>
          <w:t>(一)、经济评价财务测算</w:t>
        </w:r>
        <w:r>
          <w:tab/>
        </w:r>
        <w:r>
          <w:fldChar w:fldCharType="begin"/>
        </w:r>
        <w:r>
          <w:instrText xml:space="preserve"> PAGEREF _Toc4741 \h </w:instrText>
        </w:r>
        <w:r>
          <w:fldChar w:fldCharType="separate"/>
        </w:r>
        <w:r>
          <w:t>26</w:t>
        </w:r>
        <w:r>
          <w:fldChar w:fldCharType="end"/>
        </w:r>
      </w:hyperlink>
    </w:p>
    <w:p>
      <w:pPr>
        <w:pStyle w:val="TOC2"/>
        <w:tabs>
          <w:tab w:val="right" w:leader="dot" w:pos="8306"/>
        </w:tabs>
      </w:pPr>
      <w:hyperlink w:anchor="_Toc28292" w:history="1">
        <w:r>
          <w:rPr>
            <w:rFonts w:ascii="仿宋" w:eastAsia="仿宋" w:hAnsi="仿宋" w:cs="仿宋" w:hint="eastAsia"/>
            <w:lang w:eastAsia="zh-CN"/>
          </w:rPr>
          <w:t>(二)、血液制品项目盈利能力分析</w:t>
        </w:r>
        <w:r>
          <w:tab/>
        </w:r>
        <w:r>
          <w:fldChar w:fldCharType="begin"/>
        </w:r>
        <w:r>
          <w:instrText xml:space="preserve"> PAGEREF _Toc28292 \h </w:instrText>
        </w:r>
        <w:r>
          <w:fldChar w:fldCharType="separate"/>
        </w:r>
        <w:r>
          <w:t>28</w:t>
        </w:r>
        <w:r>
          <w:fldChar w:fldCharType="end"/>
        </w:r>
      </w:hyperlink>
    </w:p>
    <w:p>
      <w:pPr>
        <w:pStyle w:val="TOC1"/>
        <w:tabs>
          <w:tab w:val="right" w:leader="dot" w:pos="8306"/>
        </w:tabs>
      </w:pPr>
      <w:hyperlink w:anchor="_Toc1782" w:history="1">
        <w:r>
          <w:rPr>
            <w:rFonts w:ascii="仿宋" w:eastAsia="仿宋" w:hAnsi="仿宋" w:cs="仿宋" w:hint="eastAsia"/>
            <w:lang w:eastAsia="zh-CN"/>
          </w:rPr>
          <w:t>九、血液制品项目计划安排</w:t>
        </w:r>
        <w:r>
          <w:tab/>
        </w:r>
        <w:r>
          <w:fldChar w:fldCharType="begin"/>
        </w:r>
        <w:r>
          <w:instrText xml:space="preserve"> PAGEREF _Toc1782 \h </w:instrText>
        </w:r>
        <w:r>
          <w:fldChar w:fldCharType="separate"/>
        </w:r>
        <w:r>
          <w:t>28</w:t>
        </w:r>
        <w:r>
          <w:fldChar w:fldCharType="end"/>
        </w:r>
      </w:hyperlink>
    </w:p>
    <w:p>
      <w:pPr>
        <w:pStyle w:val="TOC2"/>
        <w:tabs>
          <w:tab w:val="right" w:leader="dot" w:pos="8306"/>
        </w:tabs>
      </w:pPr>
      <w:hyperlink w:anchor="_Toc19397" w:history="1">
        <w:r>
          <w:rPr>
            <w:rFonts w:ascii="仿宋" w:eastAsia="仿宋" w:hAnsi="仿宋" w:cs="仿宋" w:hint="eastAsia"/>
            <w:lang w:eastAsia="zh-CN"/>
          </w:rPr>
          <w:t>(一)、建设周期</w:t>
        </w:r>
        <w:r>
          <w:tab/>
        </w:r>
        <w:r>
          <w:fldChar w:fldCharType="begin"/>
        </w:r>
        <w:r>
          <w:instrText xml:space="preserve"> PAGEREF _Toc19397 \h </w:instrText>
        </w:r>
        <w:r>
          <w:fldChar w:fldCharType="separate"/>
        </w:r>
        <w:r>
          <w:t>28</w:t>
        </w:r>
        <w:r>
          <w:fldChar w:fldCharType="end"/>
        </w:r>
      </w:hyperlink>
    </w:p>
    <w:p>
      <w:pPr>
        <w:pStyle w:val="TOC2"/>
        <w:tabs>
          <w:tab w:val="right" w:leader="dot" w:pos="8306"/>
        </w:tabs>
      </w:pPr>
      <w:hyperlink w:anchor="_Toc22678" w:history="1">
        <w:r>
          <w:rPr>
            <w:rFonts w:ascii="仿宋" w:eastAsia="仿宋" w:hAnsi="仿宋" w:cs="仿宋" w:hint="eastAsia"/>
            <w:lang w:eastAsia="zh-CN"/>
          </w:rPr>
          <w:t>(二)、建设进度</w:t>
        </w:r>
        <w:r>
          <w:tab/>
        </w:r>
        <w:r>
          <w:fldChar w:fldCharType="begin"/>
        </w:r>
        <w:r>
          <w:instrText xml:space="preserve"> PAGEREF _Toc22678 \h </w:instrText>
        </w:r>
        <w:r>
          <w:fldChar w:fldCharType="separate"/>
        </w:r>
        <w:r>
          <w:t>29</w:t>
        </w:r>
        <w:r>
          <w:fldChar w:fldCharType="end"/>
        </w:r>
      </w:hyperlink>
    </w:p>
    <w:p>
      <w:pPr>
        <w:pStyle w:val="TOC2"/>
        <w:tabs>
          <w:tab w:val="right" w:leader="dot" w:pos="8306"/>
        </w:tabs>
      </w:pPr>
      <w:hyperlink w:anchor="_Toc20311" w:history="1">
        <w:r>
          <w:rPr>
            <w:rFonts w:ascii="仿宋" w:eastAsia="仿宋" w:hAnsi="仿宋" w:cs="仿宋" w:hint="eastAsia"/>
            <w:lang w:eastAsia="zh-CN"/>
          </w:rPr>
          <w:t>(三)、进度安排注意事项</w:t>
        </w:r>
        <w:r>
          <w:tab/>
        </w:r>
        <w:r>
          <w:fldChar w:fldCharType="begin"/>
        </w:r>
        <w:r>
          <w:instrText xml:space="preserve"> PAGEREF _Toc20311 \h </w:instrText>
        </w:r>
        <w:r>
          <w:fldChar w:fldCharType="separate"/>
        </w:r>
        <w:r>
          <w:t>30</w:t>
        </w:r>
        <w:r>
          <w:fldChar w:fldCharType="end"/>
        </w:r>
      </w:hyperlink>
    </w:p>
    <w:p>
      <w:pPr>
        <w:pStyle w:val="TOC2"/>
        <w:tabs>
          <w:tab w:val="right" w:leader="dot" w:pos="8306"/>
        </w:tabs>
      </w:pPr>
      <w:hyperlink w:anchor="_Toc18091" w:history="1">
        <w:r>
          <w:rPr>
            <w:rFonts w:ascii="仿宋" w:eastAsia="仿宋" w:hAnsi="仿宋" w:cs="仿宋" w:hint="eastAsia"/>
            <w:lang w:eastAsia="zh-CN"/>
          </w:rPr>
          <w:t>(四)、人力资源配置</w:t>
        </w:r>
        <w:r>
          <w:tab/>
        </w:r>
        <w:r>
          <w:fldChar w:fldCharType="begin"/>
        </w:r>
        <w:r>
          <w:instrText xml:space="preserve"> PAGEREF _Toc18091 \h </w:instrText>
        </w:r>
        <w:r>
          <w:fldChar w:fldCharType="separate"/>
        </w:r>
        <w:r>
          <w:t>32</w:t>
        </w:r>
        <w:r>
          <w:fldChar w:fldCharType="end"/>
        </w:r>
      </w:hyperlink>
    </w:p>
    <w:p>
      <w:pPr>
        <w:pStyle w:val="TOC1"/>
        <w:tabs>
          <w:tab w:val="right" w:leader="dot" w:pos="8306"/>
        </w:tabs>
      </w:pPr>
      <w:hyperlink w:anchor="_Toc29786" w:history="1">
        <w:r>
          <w:rPr>
            <w:rFonts w:ascii="仿宋" w:eastAsia="仿宋" w:hAnsi="仿宋" w:cs="仿宋" w:hint="eastAsia"/>
            <w:lang w:eastAsia="zh-CN"/>
          </w:rPr>
          <w:t>十、血液制品项目投资规划</w:t>
        </w:r>
        <w:r>
          <w:tab/>
        </w:r>
        <w:r>
          <w:fldChar w:fldCharType="begin"/>
        </w:r>
        <w:r>
          <w:instrText xml:space="preserve"> PAGEREF _Toc29786 \h </w:instrText>
        </w:r>
        <w:r>
          <w:fldChar w:fldCharType="separate"/>
        </w:r>
        <w:r>
          <w:t>33</w:t>
        </w:r>
        <w:r>
          <w:fldChar w:fldCharType="end"/>
        </w:r>
      </w:hyperlink>
    </w:p>
    <w:p>
      <w:pPr>
        <w:pStyle w:val="TOC2"/>
        <w:tabs>
          <w:tab w:val="right" w:leader="dot" w:pos="8306"/>
        </w:tabs>
      </w:pPr>
      <w:hyperlink w:anchor="_Toc31995" w:history="1">
        <w:r>
          <w:rPr>
            <w:rFonts w:ascii="仿宋" w:eastAsia="仿宋" w:hAnsi="仿宋" w:cs="仿宋" w:hint="eastAsia"/>
            <w:lang w:eastAsia="zh-CN"/>
          </w:rPr>
          <w:t>(一)、血液制品项目总投资估算</w:t>
        </w:r>
        <w:r>
          <w:tab/>
        </w:r>
        <w:r>
          <w:fldChar w:fldCharType="begin"/>
        </w:r>
        <w:r>
          <w:instrText xml:space="preserve"> PAGEREF _Toc31995 \h </w:instrText>
        </w:r>
        <w:r>
          <w:fldChar w:fldCharType="separate"/>
        </w:r>
        <w:r>
          <w:t>33</w:t>
        </w:r>
        <w:r>
          <w:fldChar w:fldCharType="end"/>
        </w:r>
      </w:hyperlink>
    </w:p>
    <w:p>
      <w:pPr>
        <w:pStyle w:val="TOC2"/>
        <w:tabs>
          <w:tab w:val="right" w:leader="dot" w:pos="8306"/>
        </w:tabs>
      </w:pPr>
      <w:hyperlink w:anchor="_Toc2045" w:history="1">
        <w:r>
          <w:rPr>
            <w:rFonts w:ascii="仿宋" w:eastAsia="仿宋" w:hAnsi="仿宋" w:cs="仿宋" w:hint="eastAsia"/>
            <w:lang w:eastAsia="zh-CN"/>
          </w:rPr>
          <w:t>(二)、资金筹措</w:t>
        </w:r>
        <w:r>
          <w:tab/>
        </w:r>
        <w:r>
          <w:fldChar w:fldCharType="begin"/>
        </w:r>
        <w:r>
          <w:instrText xml:space="preserve"> PAGEREF _Toc2045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7" w:history="1">
        <w:r>
          <w:rPr>
            <w:rFonts w:ascii="仿宋" w:eastAsia="仿宋" w:hAnsi="仿宋" w:cs="仿宋" w:hint="eastAsia"/>
            <w:lang w:eastAsia="zh-CN"/>
          </w:rPr>
          <w:t>十一、血液制品项目财务管理</w:t>
        </w:r>
        <w:r>
          <w:tab/>
        </w:r>
        <w:r>
          <w:fldChar w:fldCharType="begin"/>
        </w:r>
        <w:r>
          <w:instrText xml:space="preserve"> PAGEREF _Toc10867 \h </w:instrText>
        </w:r>
        <w:r>
          <w:fldChar w:fldCharType="separate"/>
        </w:r>
        <w:r>
          <w:t>35</w:t>
        </w:r>
        <w:r>
          <w:fldChar w:fldCharType="end"/>
        </w:r>
      </w:hyperlink>
    </w:p>
    <w:p>
      <w:pPr>
        <w:pStyle w:val="TOC2"/>
        <w:tabs>
          <w:tab w:val="right" w:leader="dot" w:pos="8306"/>
        </w:tabs>
      </w:pPr>
      <w:hyperlink w:anchor="_Toc8720" w:history="1">
        <w:r>
          <w:rPr>
            <w:rFonts w:ascii="仿宋" w:eastAsia="仿宋" w:hAnsi="仿宋" w:cs="仿宋" w:hint="eastAsia"/>
            <w:lang w:eastAsia="zh-CN"/>
          </w:rPr>
          <w:t>(一)、资金需求大</w:t>
        </w:r>
        <w:r>
          <w:tab/>
        </w:r>
        <w:r>
          <w:fldChar w:fldCharType="begin"/>
        </w:r>
        <w:r>
          <w:instrText xml:space="preserve"> PAGEREF _Toc8720 \h </w:instrText>
        </w:r>
        <w:r>
          <w:fldChar w:fldCharType="separate"/>
        </w:r>
        <w:r>
          <w:t>35</w:t>
        </w:r>
        <w:r>
          <w:fldChar w:fldCharType="end"/>
        </w:r>
      </w:hyperlink>
    </w:p>
    <w:p>
      <w:pPr>
        <w:pStyle w:val="TOC2"/>
        <w:tabs>
          <w:tab w:val="right" w:leader="dot" w:pos="8306"/>
        </w:tabs>
      </w:pPr>
      <w:hyperlink w:anchor="_Toc25073" w:history="1">
        <w:r>
          <w:rPr>
            <w:rFonts w:ascii="仿宋" w:eastAsia="仿宋" w:hAnsi="仿宋" w:cs="仿宋" w:hint="eastAsia"/>
            <w:lang w:eastAsia="zh-CN"/>
          </w:rPr>
          <w:t>(二)、研发周期长</w:t>
        </w:r>
        <w:r>
          <w:tab/>
        </w:r>
        <w:r>
          <w:fldChar w:fldCharType="begin"/>
        </w:r>
        <w:r>
          <w:instrText xml:space="preserve"> PAGEREF _Toc25073 \h </w:instrText>
        </w:r>
        <w:r>
          <w:fldChar w:fldCharType="separate"/>
        </w:r>
        <w:r>
          <w:t>36</w:t>
        </w:r>
        <w:r>
          <w:fldChar w:fldCharType="end"/>
        </w:r>
      </w:hyperlink>
    </w:p>
    <w:p>
      <w:pPr>
        <w:pStyle w:val="TOC2"/>
        <w:tabs>
          <w:tab w:val="right" w:leader="dot" w:pos="8306"/>
        </w:tabs>
      </w:pPr>
      <w:hyperlink w:anchor="_Toc8979" w:history="1">
        <w:r>
          <w:rPr>
            <w:rFonts w:ascii="仿宋" w:eastAsia="仿宋" w:hAnsi="仿宋" w:cs="仿宋" w:hint="eastAsia"/>
            <w:lang w:eastAsia="zh-CN"/>
          </w:rPr>
          <w:t>(三)、市场风险大</w:t>
        </w:r>
        <w:r>
          <w:tab/>
        </w:r>
        <w:r>
          <w:fldChar w:fldCharType="begin"/>
        </w:r>
        <w:r>
          <w:instrText xml:space="preserve"> PAGEREF _Toc8979 \h </w:instrText>
        </w:r>
        <w:r>
          <w:fldChar w:fldCharType="separate"/>
        </w:r>
        <w:r>
          <w:t>37</w:t>
        </w:r>
        <w:r>
          <w:fldChar w:fldCharType="end"/>
        </w:r>
      </w:hyperlink>
    </w:p>
    <w:p>
      <w:pPr>
        <w:pStyle w:val="TOC2"/>
        <w:tabs>
          <w:tab w:val="right" w:leader="dot" w:pos="8306"/>
        </w:tabs>
      </w:pPr>
      <w:hyperlink w:anchor="_Toc16010" w:history="1">
        <w:r>
          <w:rPr>
            <w:rFonts w:ascii="仿宋" w:eastAsia="仿宋" w:hAnsi="仿宋" w:cs="仿宋" w:hint="eastAsia"/>
            <w:lang w:eastAsia="zh-CN"/>
          </w:rPr>
          <w:t>(四)、利润率高</w:t>
        </w:r>
        <w:r>
          <w:tab/>
        </w:r>
        <w:r>
          <w:fldChar w:fldCharType="begin"/>
        </w:r>
        <w:r>
          <w:instrText xml:space="preserve"> PAGEREF _Toc16010 \h </w:instrText>
        </w:r>
        <w:r>
          <w:fldChar w:fldCharType="separate"/>
        </w:r>
        <w:r>
          <w:t>40</w:t>
        </w:r>
        <w:r>
          <w:fldChar w:fldCharType="end"/>
        </w:r>
      </w:hyperlink>
    </w:p>
    <w:p>
      <w:pPr>
        <w:pStyle w:val="TOC1"/>
        <w:tabs>
          <w:tab w:val="right" w:leader="dot" w:pos="8306"/>
        </w:tabs>
      </w:pPr>
      <w:hyperlink w:anchor="_Toc27649" w:history="1">
        <w:r>
          <w:rPr>
            <w:rFonts w:ascii="仿宋" w:eastAsia="仿宋" w:hAnsi="仿宋" w:cs="仿宋" w:hint="eastAsia"/>
            <w:lang w:eastAsia="zh-CN"/>
          </w:rPr>
          <w:t>十二、血液制品项目环境影响分析</w:t>
        </w:r>
        <w:r>
          <w:tab/>
        </w:r>
        <w:r>
          <w:fldChar w:fldCharType="begin"/>
        </w:r>
        <w:r>
          <w:instrText xml:space="preserve"> PAGEREF _Toc27649 \h </w:instrText>
        </w:r>
        <w:r>
          <w:fldChar w:fldCharType="separate"/>
        </w:r>
        <w:r>
          <w:t>42</w:t>
        </w:r>
        <w:r>
          <w:fldChar w:fldCharType="end"/>
        </w:r>
      </w:hyperlink>
    </w:p>
    <w:p>
      <w:pPr>
        <w:pStyle w:val="TOC2"/>
        <w:tabs>
          <w:tab w:val="right" w:leader="dot" w:pos="8306"/>
        </w:tabs>
      </w:pPr>
      <w:hyperlink w:anchor="_Toc20154" w:history="1">
        <w:r>
          <w:rPr>
            <w:rFonts w:ascii="仿宋" w:eastAsia="仿宋" w:hAnsi="仿宋" w:cs="仿宋" w:hint="eastAsia"/>
            <w:lang w:eastAsia="zh-CN"/>
          </w:rPr>
          <w:t>(一)、建设区域环境质量现状</w:t>
        </w:r>
        <w:r>
          <w:tab/>
        </w:r>
        <w:r>
          <w:fldChar w:fldCharType="begin"/>
        </w:r>
        <w:r>
          <w:instrText xml:space="preserve"> PAGEREF _Toc20154 \h </w:instrText>
        </w:r>
        <w:r>
          <w:fldChar w:fldCharType="separate"/>
        </w:r>
        <w:r>
          <w:t>42</w:t>
        </w:r>
        <w:r>
          <w:fldChar w:fldCharType="end"/>
        </w:r>
      </w:hyperlink>
    </w:p>
    <w:p>
      <w:pPr>
        <w:pStyle w:val="TOC2"/>
        <w:tabs>
          <w:tab w:val="right" w:leader="dot" w:pos="8306"/>
        </w:tabs>
      </w:pPr>
      <w:hyperlink w:anchor="_Toc25889" w:history="1">
        <w:r>
          <w:rPr>
            <w:rFonts w:ascii="仿宋" w:eastAsia="仿宋" w:hAnsi="仿宋" w:cs="仿宋" w:hint="eastAsia"/>
            <w:lang w:eastAsia="zh-CN"/>
          </w:rPr>
          <w:t>(二)、建设期环境保护</w:t>
        </w:r>
        <w:r>
          <w:tab/>
        </w:r>
        <w:r>
          <w:fldChar w:fldCharType="begin"/>
        </w:r>
        <w:r>
          <w:instrText xml:space="preserve"> PAGEREF _Toc25889 \h </w:instrText>
        </w:r>
        <w:r>
          <w:fldChar w:fldCharType="separate"/>
        </w:r>
        <w:r>
          <w:t>43</w:t>
        </w:r>
        <w:r>
          <w:fldChar w:fldCharType="end"/>
        </w:r>
      </w:hyperlink>
    </w:p>
    <w:p>
      <w:pPr>
        <w:pStyle w:val="TOC2"/>
        <w:tabs>
          <w:tab w:val="right" w:leader="dot" w:pos="8306"/>
        </w:tabs>
      </w:pPr>
      <w:hyperlink w:anchor="_Toc9829" w:history="1">
        <w:r>
          <w:rPr>
            <w:rFonts w:ascii="仿宋" w:eastAsia="仿宋" w:hAnsi="仿宋" w:cs="仿宋" w:hint="eastAsia"/>
            <w:lang w:eastAsia="zh-CN"/>
          </w:rPr>
          <w:t>(三)、运营期环境保护</w:t>
        </w:r>
        <w:r>
          <w:tab/>
        </w:r>
        <w:r>
          <w:fldChar w:fldCharType="begin"/>
        </w:r>
        <w:r>
          <w:instrText xml:space="preserve"> PAGEREF _Toc9829 \h </w:instrText>
        </w:r>
        <w:r>
          <w:fldChar w:fldCharType="separate"/>
        </w:r>
        <w:r>
          <w:t>44</w:t>
        </w:r>
        <w:r>
          <w:fldChar w:fldCharType="end"/>
        </w:r>
      </w:hyperlink>
    </w:p>
    <w:p>
      <w:pPr>
        <w:pStyle w:val="TOC2"/>
        <w:tabs>
          <w:tab w:val="right" w:leader="dot" w:pos="8306"/>
        </w:tabs>
      </w:pPr>
      <w:hyperlink w:anchor="_Toc21663" w:history="1">
        <w:r>
          <w:rPr>
            <w:rFonts w:ascii="仿宋" w:eastAsia="仿宋" w:hAnsi="仿宋" w:cs="仿宋" w:hint="eastAsia"/>
            <w:lang w:eastAsia="zh-CN"/>
          </w:rPr>
          <w:t>(四)、血液制品项目建设对区域经济的影响</w:t>
        </w:r>
        <w:r>
          <w:tab/>
        </w:r>
        <w:r>
          <w:fldChar w:fldCharType="begin"/>
        </w:r>
        <w:r>
          <w:instrText xml:space="preserve"> PAGEREF _Toc21663 \h </w:instrText>
        </w:r>
        <w:r>
          <w:fldChar w:fldCharType="separate"/>
        </w:r>
        <w:r>
          <w:t>46</w:t>
        </w:r>
        <w:r>
          <w:fldChar w:fldCharType="end"/>
        </w:r>
      </w:hyperlink>
    </w:p>
    <w:p>
      <w:pPr>
        <w:pStyle w:val="TOC2"/>
        <w:tabs>
          <w:tab w:val="right" w:leader="dot" w:pos="8306"/>
        </w:tabs>
      </w:pPr>
      <w:hyperlink w:anchor="_Toc13714" w:history="1">
        <w:r>
          <w:rPr>
            <w:rFonts w:ascii="仿宋" w:eastAsia="仿宋" w:hAnsi="仿宋" w:cs="仿宋" w:hint="eastAsia"/>
            <w:lang w:eastAsia="zh-CN"/>
          </w:rPr>
          <w:t>(五)、废弃物处理</w:t>
        </w:r>
        <w:r>
          <w:tab/>
        </w:r>
        <w:r>
          <w:fldChar w:fldCharType="begin"/>
        </w:r>
        <w:r>
          <w:instrText xml:space="preserve"> PAGEREF _Toc13714 \h </w:instrText>
        </w:r>
        <w:r>
          <w:fldChar w:fldCharType="separate"/>
        </w:r>
        <w:r>
          <w:t>47</w:t>
        </w:r>
        <w:r>
          <w:fldChar w:fldCharType="end"/>
        </w:r>
      </w:hyperlink>
    </w:p>
    <w:p>
      <w:pPr>
        <w:pStyle w:val="TOC2"/>
        <w:tabs>
          <w:tab w:val="right" w:leader="dot" w:pos="8306"/>
        </w:tabs>
      </w:pPr>
      <w:hyperlink w:anchor="_Toc19138" w:history="1">
        <w:r>
          <w:rPr>
            <w:rFonts w:ascii="仿宋" w:eastAsia="仿宋" w:hAnsi="仿宋" w:cs="仿宋" w:hint="eastAsia"/>
            <w:lang w:eastAsia="zh-CN"/>
          </w:rPr>
          <w:t>(六)、特殊环境影响分析</w:t>
        </w:r>
        <w:r>
          <w:tab/>
        </w:r>
        <w:r>
          <w:fldChar w:fldCharType="begin"/>
        </w:r>
        <w:r>
          <w:instrText xml:space="preserve"> PAGEREF _Toc19138 \h </w:instrText>
        </w:r>
        <w:r>
          <w:fldChar w:fldCharType="separate"/>
        </w:r>
        <w:r>
          <w:t>49</w:t>
        </w:r>
        <w:r>
          <w:fldChar w:fldCharType="end"/>
        </w:r>
      </w:hyperlink>
    </w:p>
    <w:p>
      <w:pPr>
        <w:pStyle w:val="TOC2"/>
        <w:tabs>
          <w:tab w:val="right" w:leader="dot" w:pos="8306"/>
        </w:tabs>
      </w:pPr>
      <w:hyperlink w:anchor="_Toc12869" w:history="1">
        <w:r>
          <w:rPr>
            <w:rFonts w:ascii="仿宋" w:eastAsia="仿宋" w:hAnsi="仿宋" w:cs="仿宋" w:hint="eastAsia"/>
            <w:lang w:eastAsia="zh-CN"/>
          </w:rPr>
          <w:t>(七)、清洁生产</w:t>
        </w:r>
        <w:r>
          <w:tab/>
        </w:r>
        <w:r>
          <w:fldChar w:fldCharType="begin"/>
        </w:r>
        <w:r>
          <w:instrText xml:space="preserve"> PAGEREF _Toc12869 \h </w:instrText>
        </w:r>
        <w:r>
          <w:fldChar w:fldCharType="separate"/>
        </w:r>
        <w:r>
          <w:t>50</w:t>
        </w:r>
        <w:r>
          <w:fldChar w:fldCharType="end"/>
        </w:r>
      </w:hyperlink>
    </w:p>
    <w:p>
      <w:pPr>
        <w:pStyle w:val="TOC2"/>
        <w:tabs>
          <w:tab w:val="right" w:leader="dot" w:pos="8306"/>
        </w:tabs>
      </w:pPr>
      <w:hyperlink w:anchor="_Toc22774" w:history="1">
        <w:r>
          <w:rPr>
            <w:rFonts w:ascii="仿宋" w:eastAsia="仿宋" w:hAnsi="仿宋" w:cs="仿宋" w:hint="eastAsia"/>
            <w:lang w:eastAsia="zh-CN"/>
          </w:rPr>
          <w:t>(八)、环境保护综合评价</w:t>
        </w:r>
        <w:r>
          <w:tab/>
        </w:r>
        <w:r>
          <w:fldChar w:fldCharType="begin"/>
        </w:r>
        <w:r>
          <w:instrText xml:space="preserve"> PAGEREF _Toc22774 \h </w:instrText>
        </w:r>
        <w:r>
          <w:fldChar w:fldCharType="separate"/>
        </w:r>
        <w:r>
          <w:t>51</w:t>
        </w:r>
        <w:r>
          <w:fldChar w:fldCharType="end"/>
        </w:r>
      </w:hyperlink>
    </w:p>
    <w:p>
      <w:pPr>
        <w:pStyle w:val="TOC1"/>
        <w:tabs>
          <w:tab w:val="right" w:leader="dot" w:pos="8306"/>
        </w:tabs>
      </w:pPr>
      <w:hyperlink w:anchor="_Toc5605" w:history="1">
        <w:r>
          <w:rPr>
            <w:rFonts w:ascii="仿宋" w:eastAsia="仿宋" w:hAnsi="仿宋" w:cs="仿宋" w:hint="eastAsia"/>
            <w:lang w:eastAsia="zh-CN"/>
          </w:rPr>
          <w:t>十三、血液制品项目变更管理</w:t>
        </w:r>
        <w:r>
          <w:tab/>
        </w:r>
        <w:r>
          <w:fldChar w:fldCharType="begin"/>
        </w:r>
        <w:r>
          <w:instrText xml:space="preserve"> PAGEREF _Toc5605 \h </w:instrText>
        </w:r>
        <w:r>
          <w:fldChar w:fldCharType="separate"/>
        </w:r>
        <w:r>
          <w:t>52</w:t>
        </w:r>
        <w:r>
          <w:fldChar w:fldCharType="end"/>
        </w:r>
      </w:hyperlink>
    </w:p>
    <w:p>
      <w:pPr>
        <w:pStyle w:val="TOC2"/>
        <w:tabs>
          <w:tab w:val="right" w:leader="dot" w:pos="8306"/>
        </w:tabs>
      </w:pPr>
      <w:hyperlink w:anchor="_Toc12805" w:history="1">
        <w:r>
          <w:rPr>
            <w:rFonts w:ascii="仿宋" w:eastAsia="仿宋" w:hAnsi="仿宋" w:cs="仿宋" w:hint="eastAsia"/>
            <w:lang w:eastAsia="zh-CN"/>
          </w:rPr>
          <w:t>(一)、变更申请与评估</w:t>
        </w:r>
        <w:r>
          <w:tab/>
        </w:r>
        <w:r>
          <w:fldChar w:fldCharType="begin"/>
        </w:r>
        <w:r>
          <w:instrText xml:space="preserve"> PAGEREF _Toc12805 \h </w:instrText>
        </w:r>
        <w:r>
          <w:fldChar w:fldCharType="separate"/>
        </w:r>
        <w:r>
          <w:t>52</w:t>
        </w:r>
        <w:r>
          <w:fldChar w:fldCharType="end"/>
        </w:r>
      </w:hyperlink>
    </w:p>
    <w:p>
      <w:pPr>
        <w:pStyle w:val="TOC2"/>
        <w:tabs>
          <w:tab w:val="right" w:leader="dot" w:pos="8306"/>
        </w:tabs>
      </w:pPr>
      <w:hyperlink w:anchor="_Toc29453" w:history="1">
        <w:r>
          <w:rPr>
            <w:rFonts w:ascii="仿宋" w:eastAsia="仿宋" w:hAnsi="仿宋" w:cs="仿宋" w:hint="eastAsia"/>
            <w:lang w:eastAsia="zh-CN"/>
          </w:rPr>
          <w:t>(二)、变更实施与控制</w:t>
        </w:r>
        <w:r>
          <w:tab/>
        </w:r>
        <w:r>
          <w:fldChar w:fldCharType="begin"/>
        </w:r>
        <w:r>
          <w:instrText xml:space="preserve"> PAGEREF _Toc29453 \h </w:instrText>
        </w:r>
        <w:r>
          <w:fldChar w:fldCharType="separate"/>
        </w:r>
        <w:r>
          <w:t>53</w:t>
        </w:r>
        <w:r>
          <w:fldChar w:fldCharType="end"/>
        </w:r>
      </w:hyperlink>
    </w:p>
    <w:p>
      <w:pPr>
        <w:pStyle w:val="TOC1"/>
        <w:tabs>
          <w:tab w:val="right" w:leader="dot" w:pos="8306"/>
        </w:tabs>
      </w:pPr>
      <w:hyperlink w:anchor="_Toc1329" w:history="1">
        <w:r>
          <w:rPr>
            <w:rFonts w:ascii="仿宋" w:eastAsia="仿宋" w:hAnsi="仿宋" w:cs="仿宋" w:hint="eastAsia"/>
            <w:lang w:eastAsia="zh-CN"/>
          </w:rPr>
          <w:t>十四、质量管理体系</w:t>
        </w:r>
        <w:r>
          <w:tab/>
        </w:r>
        <w:r>
          <w:fldChar w:fldCharType="begin"/>
        </w:r>
        <w:r>
          <w:instrText xml:space="preserve"> PAGEREF _Toc1329 \h </w:instrText>
        </w:r>
        <w:r>
          <w:fldChar w:fldCharType="separate"/>
        </w:r>
        <w:r>
          <w:t>53</w:t>
        </w:r>
        <w:r>
          <w:fldChar w:fldCharType="end"/>
        </w:r>
      </w:hyperlink>
    </w:p>
    <w:p>
      <w:pPr>
        <w:pStyle w:val="TOC2"/>
        <w:tabs>
          <w:tab w:val="right" w:leader="dot" w:pos="8306"/>
        </w:tabs>
      </w:pPr>
      <w:hyperlink w:anchor="_Toc20159" w:history="1">
        <w:r>
          <w:rPr>
            <w:rFonts w:ascii="仿宋" w:eastAsia="仿宋" w:hAnsi="仿宋" w:cs="仿宋" w:hint="eastAsia"/>
            <w:lang w:eastAsia="zh-CN"/>
          </w:rPr>
          <w:t>(一)、质量目标与方针</w:t>
        </w:r>
        <w:r>
          <w:tab/>
        </w:r>
        <w:r>
          <w:fldChar w:fldCharType="begin"/>
        </w:r>
        <w:r>
          <w:instrText xml:space="preserve"> PAGEREF _Toc20159 \h </w:instrText>
        </w:r>
        <w:r>
          <w:fldChar w:fldCharType="separate"/>
        </w:r>
        <w:r>
          <w:t>53</w:t>
        </w:r>
        <w:r>
          <w:fldChar w:fldCharType="end"/>
        </w:r>
      </w:hyperlink>
    </w:p>
    <w:p>
      <w:pPr>
        <w:pStyle w:val="TOC2"/>
        <w:tabs>
          <w:tab w:val="right" w:leader="dot" w:pos="8306"/>
        </w:tabs>
      </w:pPr>
      <w:hyperlink w:anchor="_Toc13074" w:history="1">
        <w:r>
          <w:rPr>
            <w:rFonts w:ascii="仿宋" w:eastAsia="仿宋" w:hAnsi="仿宋" w:cs="仿宋" w:hint="eastAsia"/>
            <w:lang w:eastAsia="zh-CN"/>
          </w:rPr>
          <w:t>(二)、质量管理责任</w:t>
        </w:r>
        <w:r>
          <w:tab/>
        </w:r>
        <w:r>
          <w:fldChar w:fldCharType="begin"/>
        </w:r>
        <w:r>
          <w:instrText xml:space="preserve"> PAGEREF _Toc13074 \h </w:instrText>
        </w:r>
        <w:r>
          <w:fldChar w:fldCharType="separate"/>
        </w:r>
        <w:r>
          <w:t>54</w:t>
        </w:r>
        <w:r>
          <w:fldChar w:fldCharType="end"/>
        </w:r>
      </w:hyperlink>
    </w:p>
    <w:p>
      <w:pPr>
        <w:pStyle w:val="TOC2"/>
        <w:tabs>
          <w:tab w:val="right" w:leader="dot" w:pos="8306"/>
        </w:tabs>
      </w:pPr>
      <w:hyperlink w:anchor="_Toc16464" w:history="1">
        <w:r>
          <w:rPr>
            <w:rFonts w:ascii="仿宋" w:eastAsia="仿宋" w:hAnsi="仿宋" w:cs="仿宋" w:hint="eastAsia"/>
            <w:lang w:eastAsia="zh-CN"/>
          </w:rPr>
          <w:t>(三)、质量管理体系文件</w:t>
        </w:r>
        <w:r>
          <w:tab/>
        </w:r>
        <w:r>
          <w:fldChar w:fldCharType="begin"/>
        </w:r>
        <w:r>
          <w:instrText xml:space="preserve"> PAGEREF _Toc16464 \h </w:instrText>
        </w:r>
        <w:r>
          <w:fldChar w:fldCharType="separate"/>
        </w:r>
        <w:r>
          <w:t>56</w:t>
        </w:r>
        <w:r>
          <w:fldChar w:fldCharType="end"/>
        </w:r>
      </w:hyperlink>
    </w:p>
    <w:p>
      <w:pPr>
        <w:pStyle w:val="TOC2"/>
        <w:tabs>
          <w:tab w:val="right" w:leader="dot" w:pos="8306"/>
        </w:tabs>
      </w:pPr>
      <w:hyperlink w:anchor="_Toc12896" w:history="1">
        <w:r>
          <w:rPr>
            <w:rFonts w:ascii="仿宋" w:eastAsia="仿宋" w:hAnsi="仿宋" w:cs="仿宋" w:hint="eastAsia"/>
            <w:lang w:eastAsia="zh-CN"/>
          </w:rPr>
          <w:t>(四)、质量培训与教育</w:t>
        </w:r>
        <w:r>
          <w:tab/>
        </w:r>
        <w:r>
          <w:fldChar w:fldCharType="begin"/>
        </w:r>
        <w:r>
          <w:instrText xml:space="preserve"> PAGEREF _Toc12896 \h </w:instrText>
        </w:r>
        <w:r>
          <w:fldChar w:fldCharType="separate"/>
        </w:r>
        <w:r>
          <w:t>58</w:t>
        </w:r>
        <w:r>
          <w:fldChar w:fldCharType="end"/>
        </w:r>
      </w:hyperlink>
    </w:p>
    <w:p>
      <w:pPr>
        <w:pStyle w:val="TOC2"/>
        <w:tabs>
          <w:tab w:val="right" w:leader="dot" w:pos="8306"/>
        </w:tabs>
      </w:pPr>
      <w:hyperlink w:anchor="_Toc30084" w:history="1">
        <w:r>
          <w:rPr>
            <w:rFonts w:ascii="仿宋" w:eastAsia="仿宋" w:hAnsi="仿宋" w:cs="仿宋" w:hint="eastAsia"/>
            <w:lang w:eastAsia="zh-CN"/>
          </w:rPr>
          <w:t>(五)、质量审核与评价</w:t>
        </w:r>
        <w:r>
          <w:tab/>
        </w:r>
        <w:r>
          <w:fldChar w:fldCharType="begin"/>
        </w:r>
        <w:r>
          <w:instrText xml:space="preserve"> PAGEREF _Toc30084 \h </w:instrText>
        </w:r>
        <w:r>
          <w:fldChar w:fldCharType="separate"/>
        </w:r>
        <w:r>
          <w:t>59</w:t>
        </w:r>
        <w:r>
          <w:fldChar w:fldCharType="end"/>
        </w:r>
      </w:hyperlink>
    </w:p>
    <w:p>
      <w:pPr>
        <w:pStyle w:val="TOC2"/>
        <w:tabs>
          <w:tab w:val="right" w:leader="dot" w:pos="8306"/>
        </w:tabs>
      </w:pPr>
      <w:hyperlink w:anchor="_Toc27665" w:history="1">
        <w:r>
          <w:rPr>
            <w:rFonts w:ascii="仿宋" w:eastAsia="仿宋" w:hAnsi="仿宋" w:cs="仿宋" w:hint="eastAsia"/>
            <w:lang w:eastAsia="zh-CN"/>
          </w:rPr>
          <w:t>(六)、不符合与纠正措施</w:t>
        </w:r>
        <w:r>
          <w:tab/>
        </w:r>
        <w:r>
          <w:fldChar w:fldCharType="begin"/>
        </w:r>
        <w:r>
          <w:instrText xml:space="preserve"> PAGEREF _Toc27665 \h </w:instrText>
        </w:r>
        <w:r>
          <w:fldChar w:fldCharType="separate"/>
        </w:r>
        <w:r>
          <w:t>60</w:t>
        </w:r>
        <w:r>
          <w:fldChar w:fldCharType="end"/>
        </w:r>
      </w:hyperlink>
    </w:p>
    <w:p>
      <w:pPr>
        <w:pStyle w:val="TOC1"/>
        <w:tabs>
          <w:tab w:val="right" w:leader="dot" w:pos="8306"/>
        </w:tabs>
      </w:pPr>
      <w:hyperlink w:anchor="_Toc25775" w:history="1">
        <w:r>
          <w:rPr>
            <w:rFonts w:ascii="仿宋" w:eastAsia="仿宋" w:hAnsi="仿宋" w:cs="仿宋" w:hint="eastAsia"/>
            <w:lang w:eastAsia="zh-CN"/>
          </w:rPr>
          <w:t>十五、血液制品项目实施时间节点</w:t>
        </w:r>
        <w:r>
          <w:tab/>
        </w:r>
        <w:r>
          <w:fldChar w:fldCharType="begin"/>
        </w:r>
        <w:r>
          <w:instrText xml:space="preserve"> PAGEREF _Toc25775 \h </w:instrText>
        </w:r>
        <w:r>
          <w:fldChar w:fldCharType="separate"/>
        </w:r>
        <w:r>
          <w:t>61</w:t>
        </w:r>
        <w:r>
          <w:fldChar w:fldCharType="end"/>
        </w:r>
      </w:hyperlink>
    </w:p>
    <w:p>
      <w:pPr>
        <w:pStyle w:val="TOC2"/>
        <w:tabs>
          <w:tab w:val="right" w:leader="dot" w:pos="8306"/>
        </w:tabs>
      </w:pPr>
      <w:hyperlink w:anchor="_Toc20856" w:history="1">
        <w:r>
          <w:rPr>
            <w:rFonts w:ascii="仿宋" w:eastAsia="仿宋" w:hAnsi="仿宋" w:cs="仿宋" w:hint="eastAsia"/>
            <w:lang w:eastAsia="zh-CN"/>
          </w:rPr>
          <w:t>(一)、血液制品项目启动阶段时间节点</w:t>
        </w:r>
        <w:r>
          <w:tab/>
        </w:r>
        <w:r>
          <w:fldChar w:fldCharType="begin"/>
        </w:r>
        <w:r>
          <w:instrText xml:space="preserve"> PAGEREF _Toc20856 \h </w:instrText>
        </w:r>
        <w:r>
          <w:fldChar w:fldCharType="separate"/>
        </w:r>
        <w:r>
          <w:t>61</w:t>
        </w:r>
        <w:r>
          <w:fldChar w:fldCharType="end"/>
        </w:r>
      </w:hyperlink>
    </w:p>
    <w:p>
      <w:pPr>
        <w:pStyle w:val="TOC2"/>
        <w:tabs>
          <w:tab w:val="right" w:leader="dot" w:pos="8306"/>
        </w:tabs>
      </w:pPr>
      <w:hyperlink w:anchor="_Toc1249" w:history="1">
        <w:r>
          <w:rPr>
            <w:rFonts w:ascii="仿宋" w:eastAsia="仿宋" w:hAnsi="仿宋" w:cs="仿宋" w:hint="eastAsia"/>
            <w:lang w:eastAsia="zh-CN"/>
          </w:rPr>
          <w:t>(二)、血液制品项目执行阶段时间节点</w:t>
        </w:r>
        <w:r>
          <w:tab/>
        </w:r>
        <w:r>
          <w:fldChar w:fldCharType="begin"/>
        </w:r>
        <w:r>
          <w:instrText xml:space="preserve"> PAGEREF _Toc1249 \h </w:instrText>
        </w:r>
        <w:r>
          <w:fldChar w:fldCharType="separate"/>
        </w:r>
        <w:r>
          <w:t>62</w:t>
        </w:r>
        <w:r>
          <w:fldChar w:fldCharType="end"/>
        </w:r>
      </w:hyperlink>
    </w:p>
    <w:p>
      <w:pPr>
        <w:pStyle w:val="TOC2"/>
        <w:tabs>
          <w:tab w:val="right" w:leader="dot" w:pos="8306"/>
        </w:tabs>
      </w:pPr>
      <w:hyperlink w:anchor="_Toc17479" w:history="1">
        <w:r>
          <w:rPr>
            <w:rFonts w:ascii="仿宋" w:eastAsia="仿宋" w:hAnsi="仿宋" w:cs="仿宋" w:hint="eastAsia"/>
            <w:lang w:eastAsia="zh-CN"/>
          </w:rPr>
          <w:t>(三)、血液制品项目完成阶段时间节点</w:t>
        </w:r>
        <w:r>
          <w:tab/>
        </w:r>
        <w:r>
          <w:fldChar w:fldCharType="begin"/>
        </w:r>
        <w:r>
          <w:instrText xml:space="preserve"> PAGEREF _Toc17479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48"/>
      <w:r>
        <w:rPr>
          <w:rFonts w:ascii="仿宋" w:eastAsia="仿宋" w:hAnsi="仿宋" w:cs="仿宋" w:hint="eastAsia"/>
          <w:sz w:val="28"/>
          <w:lang w:eastAsia="zh-CN"/>
        </w:rPr>
        <w:t>一、血液制品项目绩效评估</w:t>
      </w:r>
      <w:bookmarkEnd w:id="2"/>
    </w:p>
    <w:p>
      <w:pPr>
        <w:pStyle w:val="Heading2"/>
        <w:rPr>
          <w:rFonts w:ascii="仿宋" w:eastAsia="仿宋" w:hAnsi="仿宋" w:cs="仿宋" w:hint="eastAsia"/>
          <w:lang w:eastAsia="zh-CN"/>
        </w:rPr>
      </w:pPr>
      <w:bookmarkStart w:id="3" w:name="_Toc247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品项目中，我们设计了一套全面的绩效评估指标，以确保血液制品项目的可控和成功交付。这些指标跨足血液制品项目目标、成本、进度和质量等多个维度，为我们提供了全面洞察血液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目标达成率是我们关注的首要指标。我们设定了明确的目标，并通过定期监测和评估，迅速发现并应对潜在的目标偏差。这为血液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进度作为关键的绩效指标之一，得到了精心的关注。我们制定了详细的血液制品项目进度计划，并设立了进度符合度指标，确保实际进度与计划进度保持一致。这使我们能够快速发现和解决潜在的进度问题，保持血液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制品项目绩效的不可或缺的一环。我们引入了一系列的质量标准和客户满意度指标，以确保血液制品项目交付的成果在质量上达到或超越预期水平。通过持续监测这些指标，我们努力提升血液制品项目整体质量水平，为血液制品项目的成功交付提供有力保障。通过这些科学且全面的绩效评估，我们能够更好地引导血液制品项目的持续改进，确保血液制品项目目标的顺利达成。</w:t>
      </w:r>
    </w:p>
    <w:p>
      <w:pPr>
        <w:pStyle w:val="Heading2"/>
        <w:ind w:firstLine="560" w:firstLineChars="200"/>
        <w:rPr>
          <w:rFonts w:ascii="仿宋" w:eastAsia="仿宋" w:hAnsi="仿宋" w:cs="仿宋" w:hint="eastAsia"/>
          <w:sz w:val="28"/>
          <w:lang w:eastAsia="zh-CN"/>
        </w:rPr>
      </w:pPr>
      <w:bookmarkStart w:id="4" w:name="_Toc13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绩效评估是血液制品项目中的关键环节，为确保血液制品项目达到预期目标，我们采用了多层次、多维度的绩效评估方法。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制品项目的战略目标对齐，确保每个决策和行动都与血液制品项目整体目标保持一致。团队会定期召开战略对齐会议，审视当前工作与血液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制品项目进度、质量、成本和风险等方面。这些指标通过数据收集和分析，为血液制品项目管理团队提供了客观的评估依据。例如，我们通过血液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绩效评估不仅仅停留在血液制品项目内部，还考虑了血液制品项目对外部环境的影响。我们定期进行干系人满意度调查，以了解各利益相关方对血液制品项目的期望和满意度，并及时做出调整。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这种多层次、多角度的绩效评估方法，使得我们能够全面了解血液制品项目的运行状态，及时做出调整，确保血液制品项目在不断变化的环境中保持稳健前行。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13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为了确保血液制品项目的有效管理和不断优化，我们采用了精心设计的绩效评估周期。这个周期旨在实现灵活、实时和全面的评估，以适应血液制品项目执行中的各种挑战。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制品项目的不同需求，分为短期、中期和长期。短期评估关注每个迭代或工作周期，以及时发现和解决当前任务中的问题。中期评估涵盖几个迭代，深入了解整体血液制品项目的趋势和性能。长期评估则着眼于整个血液制品项目阶段，确保血液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制品项目管理工具和协作平台，团队成员能够随时更新和分享血液制品项目数据。这种实时性的反馈机制使我们能够及时察觉潜在问题，快速调整，保持血液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制品项目的决策制定密不可分。每个周期的血液制品项目回顾会议成为集体总结经验、识别问题深层次原因并找到创新解决方案的平台。这种定期的反思与调整机制使血液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8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77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血液制品项目的主要产品是XXXX，预计年产值为XXX万元。这一产品在市场中占据着重要的地位，其广泛的应用范围使得该血液制品项目的市场前景非常广阔。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制品项目的xxx产品作为重要的原材料之一，将在多个领域发挥关键作用。其在建筑、交通、能源等方面的广泛应用将为整个产业链提供强大的支持，形成产业协同效应。血液制品项目的年产值XXX万XXX万XXX万万元不仅反映了其在市场上的巨大潜力，更预示着它对国民经济的积极贡献。这种关联度高、涉及面广的产业关系，使得该血液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1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总征地面积为XXXX平方米，相当于约XX.XX亩，其中净用地面积为XXXX平方米，红线范围内相当于约XX.XX亩。这一用地规模充分考虑了血液制品项目的建设需求，保障了血液制品项目在合适的空间内得以充分发展。血液制品项目规划的总建筑面积为XXXX平方米，其中主体工程建设占XXXX平方米，计容建筑面积达XXXX平方米。预计建筑工程的投资将达到XXXX万元，为血液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购置的设备共计XXXX台（套），设备购置费用为XXXX万元。这一设备购置计划充分考虑到血液制品项目的生产需求和技术要求，确保了血液制品项目在生产运营中具备先进的技术装备和高效的生产能力。设备的合理配置将为血液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总投资为XXXX万元，预计年实现营业收入为XXXX万元。这一产能规模的设定旨在确保血液制品项目能够在投资与回报之间取得平衡，实现长期可持续的发展。血液制品项目的总投资充分考虑到各个方面的需求，包括用地建设、设备购置等多个环节，以确保血液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65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451"/>
      <w:r>
        <w:rPr>
          <w:rFonts w:ascii="仿宋" w:eastAsia="仿宋" w:hAnsi="仿宋" w:cs="仿宋" w:hint="eastAsia"/>
          <w:lang w:eastAsia="zh-CN"/>
        </w:rPr>
        <w:t>(一)、血液制品行业分析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行业一直以来都是市场的关注焦点。行业内的发展趋势、竞争态势以及潜在机会都对血液制品项目的推进产生深远的影响。通过深入研究行业的整体概貌，我们将更好地理解行业的核心特征，为血液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制品行业，技术一直是推动创新和发展的关键因素。我们将对当前技术趋势进行详尽分析，包括但不限于人工智能、大数据应用、先进制造技术等。这有助于血液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制品项目成功的基础。我们将对主要竞争对手进行深入研究，包括其市场份额、产品特点、市场定位等。通过全面了解竞争对手的优势和劣势，血液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032"/>
      <w:r>
        <w:rPr>
          <w:rFonts w:ascii="仿宋" w:eastAsia="仿宋" w:hAnsi="仿宋" w:cs="仿宋" w:hint="eastAsia"/>
          <w:sz w:val="28"/>
          <w:lang w:eastAsia="zh-CN"/>
        </w:rPr>
        <w:t>(二)、血液制品市场分析预测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通过对市场规模的深入调研，我们将预测血液制品市场未来的增长趋势。这包括市场的整体规模、各细分领域的发展趋势等。血液制品项目可以根据市场的扩张速度和潜在机会，制定更符合市场需求的发展策略。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制品项目实施过程中需要充分考虑的因素。我们将对市场风险进行全面评估，包括但不限于政策法规风险、市场竞争风险、技术变革风险等。通过对潜在风险的深入分析，血液制品项目可以制定相应的风险缓解策略，降低不确定性对血液制品项目的影响。</w:t>
      </w:r>
    </w:p>
    <w:p>
      <w:pPr>
        <w:pStyle w:val="Heading1"/>
        <w:ind w:firstLine="560" w:firstLineChars="200"/>
        <w:rPr>
          <w:rFonts w:ascii="仿宋" w:eastAsia="仿宋" w:hAnsi="仿宋" w:cs="仿宋" w:hint="eastAsia"/>
          <w:sz w:val="28"/>
          <w:lang w:eastAsia="zh-CN"/>
        </w:rPr>
      </w:pPr>
      <w:bookmarkStart w:id="12" w:name="_Toc897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13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技术管理特点体现在其创新导向。通过引入最先进的技术趋势和解决方案，血液制品项目致力于提升科技含量、提高质量和效率水平。这意味着我们将采用最新的工具和方法，确保血液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制品项目技术管理的显著特征。通过整合不同领域的技术资源，我们实现了跨学科的协同工作。这有助于优化技术架构，提高整体效能。此外，整合性策略还促进了不同技术团队之间的紧密沟通和高效合作，确保血液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制品项目所采用的技术。通过不断优化技术方案，血液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制品项目团队将在血液制品项目初期识别可能的技术风险，并采取相应的预防和应对措施。通过建立健全的风险评估机制，血液制品项目能够在实施过程中及时发现并解决潜在的技术问题，保障血液制品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血液制品项目中，技术将成为血液制品项目成功的有力支持。这一深度剖析揭示了技术管理在血液制品项目实施中的关键作用，为血液制品项目的技术基础奠定了坚实的基础。</w:t>
      </w:r>
    </w:p>
    <w:p>
      <w:pPr>
        <w:pStyle w:val="Heading2"/>
        <w:ind w:firstLine="560" w:firstLineChars="200"/>
        <w:rPr>
          <w:rFonts w:ascii="仿宋" w:eastAsia="仿宋" w:hAnsi="仿宋" w:cs="仿宋" w:hint="eastAsia"/>
          <w:sz w:val="28"/>
          <w:lang w:eastAsia="zh-CN"/>
        </w:rPr>
      </w:pPr>
      <w:bookmarkStart w:id="14" w:name="_Toc15422"/>
      <w:r>
        <w:rPr>
          <w:rFonts w:ascii="仿宋" w:eastAsia="仿宋" w:hAnsi="仿宋" w:cs="仿宋" w:hint="eastAsia"/>
          <w:sz w:val="28"/>
          <w:lang w:eastAsia="zh-CN"/>
        </w:rPr>
        <w:t>(二)、血液制品项目工艺技术设计方案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制品项目将严格按照相关行业规范要求进行组织。通过有效控制产品质量，血液制品项目将致力于为顾客提供优质的血液制品项目产品和良好的服务。这体现了血液制品项目对于生产活动合规性和质量标准的高度重视，为血液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制品项目注重生态效益和清洁生产原则。血液制品项目建设将紧密结合地方特色经济发展，与社会经济发展规划和区域环境保护规划方案相协调一致。通过与当地区域自然生态系统的结合，血液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血液制品项目产品具有多样化的客户需求和个性化的特点。因此，血液制品项目产品规格品种多样，且单批生产数量较小。为满足这一特点，血液制品项目承办单位将建设先进的柔性制造生产线。通过广泛应用柔性制造技术，血液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制品项目采用的技术具有较高的技术含量和自动化水平，处于国内先进水平。这一技术选用不仅体现了对生产效率、质量和环境友好性的高标准要求，同时为血液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87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为确保血液制品项目的高效生产和技术实施，我们制定了一套精心设计的设备选型方案，以满足血液制品项目生产、质量和环保的要求。该方案的主要特点如下：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303"/>
      <w:r>
        <w:rPr>
          <w:rFonts w:ascii="仿宋" w:eastAsia="仿宋" w:hAnsi="仿宋" w:cs="仿宋" w:hint="eastAsia"/>
          <w:sz w:val="28"/>
          <w:lang w:eastAsia="zh-CN"/>
        </w:rPr>
        <w:t>五、血液制品项目概论</w:t>
      </w:r>
      <w:bookmarkEnd w:id="16"/>
    </w:p>
    <w:p>
      <w:pPr>
        <w:pStyle w:val="Heading2"/>
        <w:rPr>
          <w:rFonts w:ascii="仿宋" w:eastAsia="仿宋" w:hAnsi="仿宋" w:cs="仿宋" w:hint="eastAsia"/>
          <w:lang w:eastAsia="zh-CN"/>
        </w:rPr>
      </w:pPr>
      <w:bookmarkStart w:id="17" w:name="_Toc27103"/>
      <w:r>
        <w:rPr>
          <w:rFonts w:ascii="仿宋" w:eastAsia="仿宋" w:hAnsi="仿宋" w:cs="仿宋" w:hint="eastAsia"/>
          <w:lang w:eastAsia="zh-CN"/>
        </w:rPr>
        <w:t>(一)、血液制品项目概况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起源追溯至对市场的深入洞察。市场的不断演变与变革为血液制品项目提供了难得的机遇。当前市场存在的需求缺口和变革的大环境共同构成了血液制品项目的背景。这个血液制品项目旨在充分利用市场机遇，填补行业中尚未满足的需求，为客户提供全新的解决方案。市场的变革和需求的增长使得这个血液制品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血液制品项目名称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正式命名为血液制品。这个名称不仅仅是一个标识，更代表了血液制品项目的核心理念和愿景。它蕴含着血液制品项目所要解决问题的关键字，具有强烈的表达和辨识度，为血液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核心目标是提供一种全新、高效的解决方案，满足客户日益增长的需求。血液制品项目追求的不仅仅是满足市场需求，更是在市场中获得卓越的竞争优势。通过不断提升产品或服务的质量和创新水平，血液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全面涵盖了产品研发、制造、市场推广和售后服务，确保从产品设计到最终用户体验的全方位关注。这一全面的血液制品项目范围是为了确保血液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血液制品项目计划在未来18个月内完成，包括研发、测试、市场试点和正式推出等不同阶段。这个时间表的合理设计是为了确保血液制品项目各个阶段的顺利推进，以便按时交付高质量的成果。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血液制品项目预算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血液制品项目总预算估算为XX百万美元，主要分配在研发、市场推广、人员培训和运营等方面。这一充足的预算为血液制品项目提供了充足的资源，确保血液制品项目在各个方面都能取得优异的表现。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血液制品项目可能面临的风险包括市场接受度低、技术难题、竞争激烈等。血液制品项目团队已经制定了相应的风险应对计划，通过前瞻性的风险管理，确保血液制品项目在面对不确定性时能够迅速做出应对。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血液制品项目汇聚了一支经验丰富、多领域专业素养的核心团队，确保血液制品项目在各个方面都能拥有高水平的执行力。团队的协同作战是血液制品项目成功的关键因素之一。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血液制品项目的背景根植于市场对更高效、创新产品的渴望，同时也受到科技发展对行业格局的深刻改变的影响。这为血液制品项目提供了广阔的发展空间和市场需求。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截至目前，血液制品项目已完成市场调研和技术验证，取得了初步的成功。这为血液制品项目在未来的发展奠定了坚实的基础，为更远大的目标打下了坚实的基石。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724"/>
      <w:r>
        <w:rPr>
          <w:rFonts w:ascii="仿宋" w:eastAsia="仿宋" w:hAnsi="仿宋" w:cs="仿宋" w:hint="eastAsia"/>
          <w:sz w:val="28"/>
          <w:lang w:eastAsia="zh-CN"/>
        </w:rPr>
        <w:t>(二)、血液制品项目目标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keyword》血液制品项目首要业务目标是在市场中占据有利地位，实现产品/服务的成功推广和销售。通过不断提升产品质量、创新性，血液制品项目追求成为行业中的领导者，赢得更多客户的青睐。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在科技迅速发展的时代，血液制品项目着眼于技术创新。通过持续的研发和技术升级，血液制品项目旨在推出更具创新性的产品或服务，以满足市场对新鲜、先进解决方案的需求。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为了建立可持续的客户关系，血液制品项目设定了客户满意度目标。通过提供卓越的产品质量和优质的客户服务，血液制品项目追求赢得客户的信任和忠诚度，确保他们的满意度达到行业领先水平。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血液制品项目注重社会责任和可持续发展。通过实施环保、社会责任血液制品项目，血液制品项目致力于在经济发展的同时保护环境，促进社会公平，实现可持续经营。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血液制品项目的团队是实现目标的核心驱动力。因此，血液制品项目设定了团队发展目标，包括提升团队成员的专业技能、培养领导力，以及搭建协同高效的团队工作氛围。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2202"/>
      <w:r>
        <w:rPr>
          <w:rFonts w:ascii="仿宋" w:eastAsia="仿宋" w:hAnsi="仿宋" w:cs="仿宋" w:hint="eastAsia"/>
          <w:sz w:val="28"/>
          <w:lang w:eastAsia="zh-CN"/>
        </w:rPr>
        <w:t>(三)、血液制品项目提出的理由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血液制品项目提出的理由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品项目的提出源于对市场机遇的深刻洞察。当前市场中存在的需求缺口和行业发展趋势表明，有巨大的商业机会等待被开发。通过准确捕捉市场机遇，血液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https://d.book118.com/458026025006006047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E1F49"/>
    <w:rsid w:val="2A1E1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260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2024-03-04T05:06:00Z</dcterms:created>
  <dcterms:modified xsi:type="dcterms:W3CDTF">2024-03-04T05:06:49Z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C8AF03A84427476692D6EFC393ABAA69_11</vt:lpwstr>
  </property>
  <property fmtid="{D5CDD505-2E9C-101B-9397-08002B2CF9AE}" pid="3" name="KSOProductBuildVer">
    <vt:lpwstr>2052-12.1.0.16388</vt:lpwstr>
  </property>
</Properties>
</file>