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聚苯乙烯项目规划设计纲要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4" w:history="1">
        <w:r>
          <w:rPr>
            <w:rFonts w:ascii="仿宋" w:eastAsia="仿宋" w:hAnsi="仿宋" w:cs="仿宋" w:hint="eastAsia"/>
            <w:lang w:eastAsia="zh-CN"/>
          </w:rPr>
          <w:t>概论</w:t>
        </w:r>
        <w:r>
          <w:tab/>
        </w:r>
        <w:r>
          <w:fldChar w:fldCharType="begin"/>
        </w:r>
        <w:r>
          <w:instrText xml:space="preserve"> PAGEREF _Toc5884 \h </w:instrText>
        </w:r>
        <w:r>
          <w:fldChar w:fldCharType="separate"/>
        </w:r>
        <w:r>
          <w:t>3</w:t>
        </w:r>
        <w:r>
          <w:fldChar w:fldCharType="end"/>
        </w:r>
      </w:hyperlink>
    </w:p>
    <w:p>
      <w:pPr>
        <w:pStyle w:val="TOC1"/>
        <w:tabs>
          <w:tab w:val="right" w:leader="dot" w:pos="8306"/>
        </w:tabs>
      </w:pPr>
      <w:hyperlink w:anchor="_Toc17812" w:history="1">
        <w:r>
          <w:rPr>
            <w:rFonts w:ascii="仿宋" w:eastAsia="仿宋" w:hAnsi="仿宋" w:cs="仿宋" w:hint="eastAsia"/>
            <w:lang w:eastAsia="zh-CN"/>
          </w:rPr>
          <w:t>一、聚苯乙烯项目建设单位说明</w:t>
        </w:r>
        <w:r>
          <w:tab/>
        </w:r>
        <w:r>
          <w:fldChar w:fldCharType="begin"/>
        </w:r>
        <w:r>
          <w:instrText xml:space="preserve"> PAGEREF _Toc17812 \h </w:instrText>
        </w:r>
        <w:r>
          <w:fldChar w:fldCharType="separate"/>
        </w:r>
        <w:r>
          <w:t>3</w:t>
        </w:r>
        <w:r>
          <w:fldChar w:fldCharType="end"/>
        </w:r>
      </w:hyperlink>
    </w:p>
    <w:p>
      <w:pPr>
        <w:pStyle w:val="TOC2"/>
        <w:tabs>
          <w:tab w:val="right" w:leader="dot" w:pos="8306"/>
        </w:tabs>
      </w:pPr>
      <w:hyperlink w:anchor="_Toc4017" w:history="1">
        <w:r>
          <w:rPr>
            <w:rFonts w:ascii="仿宋" w:eastAsia="仿宋" w:hAnsi="仿宋" w:cs="仿宋" w:hint="eastAsia"/>
            <w:lang w:eastAsia="zh-CN"/>
          </w:rPr>
          <w:t>(一)、聚苯乙烯项目承办单位基本情况</w:t>
        </w:r>
        <w:r>
          <w:tab/>
        </w:r>
        <w:r>
          <w:fldChar w:fldCharType="begin"/>
        </w:r>
        <w:r>
          <w:instrText xml:space="preserve"> PAGEREF _Toc4017 \h </w:instrText>
        </w:r>
        <w:r>
          <w:fldChar w:fldCharType="separate"/>
        </w:r>
        <w:r>
          <w:t>3</w:t>
        </w:r>
        <w:r>
          <w:fldChar w:fldCharType="end"/>
        </w:r>
      </w:hyperlink>
    </w:p>
    <w:p>
      <w:pPr>
        <w:pStyle w:val="TOC2"/>
        <w:tabs>
          <w:tab w:val="right" w:leader="dot" w:pos="8306"/>
        </w:tabs>
      </w:pPr>
      <w:hyperlink w:anchor="_Toc5599" w:history="1">
        <w:r>
          <w:rPr>
            <w:rFonts w:ascii="仿宋" w:eastAsia="仿宋" w:hAnsi="仿宋" w:cs="仿宋" w:hint="eastAsia"/>
            <w:lang w:eastAsia="zh-CN"/>
          </w:rPr>
          <w:t>(二)、公司经济效益分析</w:t>
        </w:r>
        <w:r>
          <w:tab/>
        </w:r>
        <w:r>
          <w:fldChar w:fldCharType="begin"/>
        </w:r>
        <w:r>
          <w:instrText xml:space="preserve"> PAGEREF _Toc5599 \h </w:instrText>
        </w:r>
        <w:r>
          <w:fldChar w:fldCharType="separate"/>
        </w:r>
        <w:r>
          <w:t>4</w:t>
        </w:r>
        <w:r>
          <w:fldChar w:fldCharType="end"/>
        </w:r>
      </w:hyperlink>
    </w:p>
    <w:p>
      <w:pPr>
        <w:pStyle w:val="TOC1"/>
        <w:tabs>
          <w:tab w:val="right" w:leader="dot" w:pos="8306"/>
        </w:tabs>
      </w:pPr>
      <w:hyperlink w:anchor="_Toc25398" w:history="1">
        <w:r>
          <w:rPr>
            <w:rFonts w:ascii="仿宋" w:eastAsia="仿宋" w:hAnsi="仿宋" w:cs="仿宋" w:hint="eastAsia"/>
            <w:lang w:eastAsia="zh-CN"/>
          </w:rPr>
          <w:t>二、产品规划分析</w:t>
        </w:r>
        <w:r>
          <w:tab/>
        </w:r>
        <w:r>
          <w:fldChar w:fldCharType="begin"/>
        </w:r>
        <w:r>
          <w:instrText xml:space="preserve"> PAGEREF _Toc25398 \h </w:instrText>
        </w:r>
        <w:r>
          <w:fldChar w:fldCharType="separate"/>
        </w:r>
        <w:r>
          <w:t>5</w:t>
        </w:r>
        <w:r>
          <w:fldChar w:fldCharType="end"/>
        </w:r>
      </w:hyperlink>
    </w:p>
    <w:p>
      <w:pPr>
        <w:pStyle w:val="TOC2"/>
        <w:tabs>
          <w:tab w:val="right" w:leader="dot" w:pos="8306"/>
        </w:tabs>
      </w:pPr>
      <w:hyperlink w:anchor="_Toc29498" w:history="1">
        <w:r>
          <w:rPr>
            <w:rFonts w:ascii="仿宋" w:eastAsia="仿宋" w:hAnsi="仿宋" w:cs="仿宋" w:hint="eastAsia"/>
            <w:lang w:eastAsia="zh-CN"/>
          </w:rPr>
          <w:t>(一)、产品规划</w:t>
        </w:r>
        <w:r>
          <w:tab/>
        </w:r>
        <w:r>
          <w:fldChar w:fldCharType="begin"/>
        </w:r>
        <w:r>
          <w:instrText xml:space="preserve"> PAGEREF _Toc29498 \h </w:instrText>
        </w:r>
        <w:r>
          <w:fldChar w:fldCharType="separate"/>
        </w:r>
        <w:r>
          <w:t>5</w:t>
        </w:r>
        <w:r>
          <w:fldChar w:fldCharType="end"/>
        </w:r>
      </w:hyperlink>
    </w:p>
    <w:p>
      <w:pPr>
        <w:pStyle w:val="TOC2"/>
        <w:tabs>
          <w:tab w:val="right" w:leader="dot" w:pos="8306"/>
        </w:tabs>
      </w:pPr>
      <w:hyperlink w:anchor="_Toc21505" w:history="1">
        <w:r>
          <w:rPr>
            <w:rFonts w:ascii="仿宋" w:eastAsia="仿宋" w:hAnsi="仿宋" w:cs="仿宋" w:hint="eastAsia"/>
            <w:lang w:eastAsia="zh-CN"/>
          </w:rPr>
          <w:t>(二)、建设规模</w:t>
        </w:r>
        <w:r>
          <w:tab/>
        </w:r>
        <w:r>
          <w:fldChar w:fldCharType="begin"/>
        </w:r>
        <w:r>
          <w:instrText xml:space="preserve"> PAGEREF _Toc21505 \h </w:instrText>
        </w:r>
        <w:r>
          <w:fldChar w:fldCharType="separate"/>
        </w:r>
        <w:r>
          <w:t>5</w:t>
        </w:r>
        <w:r>
          <w:fldChar w:fldCharType="end"/>
        </w:r>
      </w:hyperlink>
    </w:p>
    <w:p>
      <w:pPr>
        <w:pStyle w:val="TOC1"/>
        <w:tabs>
          <w:tab w:val="right" w:leader="dot" w:pos="8306"/>
        </w:tabs>
      </w:pPr>
      <w:hyperlink w:anchor="_Toc21602" w:history="1">
        <w:r>
          <w:rPr>
            <w:rFonts w:ascii="仿宋" w:eastAsia="仿宋" w:hAnsi="仿宋" w:cs="仿宋" w:hint="eastAsia"/>
            <w:lang w:eastAsia="zh-CN"/>
          </w:rPr>
          <w:t>三、市场分析、调研</w:t>
        </w:r>
        <w:r>
          <w:tab/>
        </w:r>
        <w:r>
          <w:fldChar w:fldCharType="begin"/>
        </w:r>
        <w:r>
          <w:instrText xml:space="preserve"> PAGEREF _Toc21602 \h </w:instrText>
        </w:r>
        <w:r>
          <w:fldChar w:fldCharType="separate"/>
        </w:r>
        <w:r>
          <w:t>7</w:t>
        </w:r>
        <w:r>
          <w:fldChar w:fldCharType="end"/>
        </w:r>
      </w:hyperlink>
    </w:p>
    <w:p>
      <w:pPr>
        <w:pStyle w:val="TOC2"/>
        <w:tabs>
          <w:tab w:val="right" w:leader="dot" w:pos="8306"/>
        </w:tabs>
      </w:pPr>
      <w:hyperlink w:anchor="_Toc11153" w:history="1">
        <w:r>
          <w:rPr>
            <w:rFonts w:ascii="仿宋" w:eastAsia="仿宋" w:hAnsi="仿宋" w:cs="仿宋" w:hint="eastAsia"/>
            <w:lang w:eastAsia="zh-CN"/>
          </w:rPr>
          <w:t>(一)、聚苯乙烯行业分析</w:t>
        </w:r>
        <w:r>
          <w:tab/>
        </w:r>
        <w:r>
          <w:fldChar w:fldCharType="begin"/>
        </w:r>
        <w:r>
          <w:instrText xml:space="preserve"> PAGEREF _Toc11153 \h </w:instrText>
        </w:r>
        <w:r>
          <w:fldChar w:fldCharType="separate"/>
        </w:r>
        <w:r>
          <w:t>7</w:t>
        </w:r>
        <w:r>
          <w:fldChar w:fldCharType="end"/>
        </w:r>
      </w:hyperlink>
    </w:p>
    <w:p>
      <w:pPr>
        <w:pStyle w:val="TOC2"/>
        <w:tabs>
          <w:tab w:val="right" w:leader="dot" w:pos="8306"/>
        </w:tabs>
      </w:pPr>
      <w:hyperlink w:anchor="_Toc7107" w:history="1">
        <w:r>
          <w:rPr>
            <w:rFonts w:ascii="仿宋" w:eastAsia="仿宋" w:hAnsi="仿宋" w:cs="仿宋" w:hint="eastAsia"/>
            <w:lang w:eastAsia="zh-CN"/>
          </w:rPr>
          <w:t>(二)、聚苯乙烯市场分析预测</w:t>
        </w:r>
        <w:r>
          <w:tab/>
        </w:r>
        <w:r>
          <w:fldChar w:fldCharType="begin"/>
        </w:r>
        <w:r>
          <w:instrText xml:space="preserve"> PAGEREF _Toc7107 \h </w:instrText>
        </w:r>
        <w:r>
          <w:fldChar w:fldCharType="separate"/>
        </w:r>
        <w:r>
          <w:t>7</w:t>
        </w:r>
        <w:r>
          <w:fldChar w:fldCharType="end"/>
        </w:r>
      </w:hyperlink>
    </w:p>
    <w:p>
      <w:pPr>
        <w:pStyle w:val="TOC1"/>
        <w:tabs>
          <w:tab w:val="right" w:leader="dot" w:pos="8306"/>
        </w:tabs>
      </w:pPr>
      <w:hyperlink w:anchor="_Toc11742" w:history="1">
        <w:r>
          <w:rPr>
            <w:rFonts w:ascii="仿宋" w:eastAsia="仿宋" w:hAnsi="仿宋" w:cs="仿宋" w:hint="eastAsia"/>
            <w:lang w:eastAsia="zh-CN"/>
          </w:rPr>
          <w:t>四、聚苯乙烯项目文档管理</w:t>
        </w:r>
        <w:r>
          <w:tab/>
        </w:r>
        <w:r>
          <w:fldChar w:fldCharType="begin"/>
        </w:r>
        <w:r>
          <w:instrText xml:space="preserve"> PAGEREF _Toc11742 \h </w:instrText>
        </w:r>
        <w:r>
          <w:fldChar w:fldCharType="separate"/>
        </w:r>
        <w:r>
          <w:t>8</w:t>
        </w:r>
        <w:r>
          <w:fldChar w:fldCharType="end"/>
        </w:r>
      </w:hyperlink>
    </w:p>
    <w:p>
      <w:pPr>
        <w:pStyle w:val="TOC2"/>
        <w:tabs>
          <w:tab w:val="right" w:leader="dot" w:pos="8306"/>
        </w:tabs>
      </w:pPr>
      <w:hyperlink w:anchor="_Toc17327" w:history="1">
        <w:r>
          <w:rPr>
            <w:rFonts w:ascii="仿宋" w:eastAsia="仿宋" w:hAnsi="仿宋" w:cs="仿宋" w:hint="eastAsia"/>
            <w:lang w:eastAsia="zh-CN"/>
          </w:rPr>
          <w:t>(一)、文档编制与审查</w:t>
        </w:r>
        <w:r>
          <w:tab/>
        </w:r>
        <w:r>
          <w:fldChar w:fldCharType="begin"/>
        </w:r>
        <w:r>
          <w:instrText xml:space="preserve"> PAGEREF _Toc17327 \h </w:instrText>
        </w:r>
        <w:r>
          <w:fldChar w:fldCharType="separate"/>
        </w:r>
        <w:r>
          <w:t>8</w:t>
        </w:r>
        <w:r>
          <w:fldChar w:fldCharType="end"/>
        </w:r>
      </w:hyperlink>
    </w:p>
    <w:p>
      <w:pPr>
        <w:pStyle w:val="TOC2"/>
        <w:tabs>
          <w:tab w:val="right" w:leader="dot" w:pos="8306"/>
        </w:tabs>
      </w:pPr>
      <w:hyperlink w:anchor="_Toc325" w:history="1">
        <w:r>
          <w:rPr>
            <w:rFonts w:ascii="仿宋" w:eastAsia="仿宋" w:hAnsi="仿宋" w:cs="仿宋" w:hint="eastAsia"/>
            <w:lang w:eastAsia="zh-CN"/>
          </w:rPr>
          <w:t>(二)、文档发布与分发</w:t>
        </w:r>
        <w:r>
          <w:tab/>
        </w:r>
        <w:r>
          <w:fldChar w:fldCharType="begin"/>
        </w:r>
        <w:r>
          <w:instrText xml:space="preserve"> PAGEREF _Toc325 \h </w:instrText>
        </w:r>
        <w:r>
          <w:fldChar w:fldCharType="separate"/>
        </w:r>
        <w:r>
          <w:t>10</w:t>
        </w:r>
        <w:r>
          <w:fldChar w:fldCharType="end"/>
        </w:r>
      </w:hyperlink>
    </w:p>
    <w:p>
      <w:pPr>
        <w:pStyle w:val="TOC2"/>
        <w:tabs>
          <w:tab w:val="right" w:leader="dot" w:pos="8306"/>
        </w:tabs>
      </w:pPr>
      <w:hyperlink w:anchor="_Toc24852" w:history="1">
        <w:r>
          <w:rPr>
            <w:rFonts w:ascii="仿宋" w:eastAsia="仿宋" w:hAnsi="仿宋" w:cs="仿宋" w:hint="eastAsia"/>
            <w:lang w:eastAsia="zh-CN"/>
          </w:rPr>
          <w:t>(三)、文档存档与归档</w:t>
        </w:r>
        <w:r>
          <w:tab/>
        </w:r>
        <w:r>
          <w:fldChar w:fldCharType="begin"/>
        </w:r>
        <w:r>
          <w:instrText xml:space="preserve"> PAGEREF _Toc24852 \h </w:instrText>
        </w:r>
        <w:r>
          <w:fldChar w:fldCharType="separate"/>
        </w:r>
        <w:r>
          <w:t>10</w:t>
        </w:r>
        <w:r>
          <w:fldChar w:fldCharType="end"/>
        </w:r>
      </w:hyperlink>
    </w:p>
    <w:p>
      <w:pPr>
        <w:pStyle w:val="TOC1"/>
        <w:tabs>
          <w:tab w:val="right" w:leader="dot" w:pos="8306"/>
        </w:tabs>
      </w:pPr>
      <w:hyperlink w:anchor="_Toc30431" w:history="1">
        <w:r>
          <w:rPr>
            <w:rFonts w:ascii="仿宋" w:eastAsia="仿宋" w:hAnsi="仿宋" w:cs="仿宋" w:hint="eastAsia"/>
            <w:lang w:eastAsia="zh-CN"/>
          </w:rPr>
          <w:t>五、聚苯乙烯项目概论</w:t>
        </w:r>
        <w:r>
          <w:tab/>
        </w:r>
        <w:r>
          <w:fldChar w:fldCharType="begin"/>
        </w:r>
        <w:r>
          <w:instrText xml:space="preserve"> PAGEREF _Toc30431 \h </w:instrText>
        </w:r>
        <w:r>
          <w:fldChar w:fldCharType="separate"/>
        </w:r>
        <w:r>
          <w:t>12</w:t>
        </w:r>
        <w:r>
          <w:fldChar w:fldCharType="end"/>
        </w:r>
      </w:hyperlink>
    </w:p>
    <w:p>
      <w:pPr>
        <w:pStyle w:val="TOC2"/>
        <w:tabs>
          <w:tab w:val="right" w:leader="dot" w:pos="8306"/>
        </w:tabs>
      </w:pPr>
      <w:hyperlink w:anchor="_Toc22794" w:history="1">
        <w:r>
          <w:rPr>
            <w:rFonts w:ascii="仿宋" w:eastAsia="仿宋" w:hAnsi="仿宋" w:cs="仿宋" w:hint="eastAsia"/>
            <w:lang w:eastAsia="zh-CN"/>
          </w:rPr>
          <w:t>(一)、聚苯乙烯项目概况</w:t>
        </w:r>
        <w:r>
          <w:tab/>
        </w:r>
        <w:r>
          <w:fldChar w:fldCharType="begin"/>
        </w:r>
        <w:r>
          <w:instrText xml:space="preserve"> PAGEREF _Toc22794 \h </w:instrText>
        </w:r>
        <w:r>
          <w:fldChar w:fldCharType="separate"/>
        </w:r>
        <w:r>
          <w:t>12</w:t>
        </w:r>
        <w:r>
          <w:fldChar w:fldCharType="end"/>
        </w:r>
      </w:hyperlink>
    </w:p>
    <w:p>
      <w:pPr>
        <w:pStyle w:val="TOC2"/>
        <w:tabs>
          <w:tab w:val="right" w:leader="dot" w:pos="8306"/>
        </w:tabs>
      </w:pPr>
      <w:hyperlink w:anchor="_Toc15958" w:history="1">
        <w:r>
          <w:rPr>
            <w:rFonts w:ascii="仿宋" w:eastAsia="仿宋" w:hAnsi="仿宋" w:cs="仿宋" w:hint="eastAsia"/>
            <w:lang w:eastAsia="zh-CN"/>
          </w:rPr>
          <w:t>(二)、聚苯乙烯项目目标</w:t>
        </w:r>
        <w:r>
          <w:tab/>
        </w:r>
        <w:r>
          <w:fldChar w:fldCharType="begin"/>
        </w:r>
        <w:r>
          <w:instrText xml:space="preserve"> PAGEREF _Toc15958 \h </w:instrText>
        </w:r>
        <w:r>
          <w:fldChar w:fldCharType="separate"/>
        </w:r>
        <w:r>
          <w:t>14</w:t>
        </w:r>
        <w:r>
          <w:fldChar w:fldCharType="end"/>
        </w:r>
      </w:hyperlink>
    </w:p>
    <w:p>
      <w:pPr>
        <w:pStyle w:val="TOC2"/>
        <w:tabs>
          <w:tab w:val="right" w:leader="dot" w:pos="8306"/>
        </w:tabs>
      </w:pPr>
      <w:hyperlink w:anchor="_Toc18357" w:history="1">
        <w:r>
          <w:rPr>
            <w:rFonts w:ascii="仿宋" w:eastAsia="仿宋" w:hAnsi="仿宋" w:cs="仿宋" w:hint="eastAsia"/>
            <w:lang w:eastAsia="zh-CN"/>
          </w:rPr>
          <w:t>(三)、聚苯乙烯项目提出的理由</w:t>
        </w:r>
        <w:r>
          <w:tab/>
        </w:r>
        <w:r>
          <w:fldChar w:fldCharType="begin"/>
        </w:r>
        <w:r>
          <w:instrText xml:space="preserve"> PAGEREF _Toc18357 \h </w:instrText>
        </w:r>
        <w:r>
          <w:fldChar w:fldCharType="separate"/>
        </w:r>
        <w:r>
          <w:t>15</w:t>
        </w:r>
        <w:r>
          <w:fldChar w:fldCharType="end"/>
        </w:r>
      </w:hyperlink>
    </w:p>
    <w:p>
      <w:pPr>
        <w:pStyle w:val="TOC2"/>
        <w:tabs>
          <w:tab w:val="right" w:leader="dot" w:pos="8306"/>
        </w:tabs>
      </w:pPr>
      <w:hyperlink w:anchor="_Toc10691" w:history="1">
        <w:r>
          <w:rPr>
            <w:rFonts w:ascii="仿宋" w:eastAsia="仿宋" w:hAnsi="仿宋" w:cs="仿宋" w:hint="eastAsia"/>
            <w:lang w:eastAsia="zh-CN"/>
          </w:rPr>
          <w:t>(四)、聚苯乙烯项目意义</w:t>
        </w:r>
        <w:r>
          <w:tab/>
        </w:r>
        <w:r>
          <w:fldChar w:fldCharType="begin"/>
        </w:r>
        <w:r>
          <w:instrText xml:space="preserve"> PAGEREF _Toc10691 \h </w:instrText>
        </w:r>
        <w:r>
          <w:fldChar w:fldCharType="separate"/>
        </w:r>
        <w:r>
          <w:t>16</w:t>
        </w:r>
        <w:r>
          <w:fldChar w:fldCharType="end"/>
        </w:r>
      </w:hyperlink>
    </w:p>
    <w:p>
      <w:pPr>
        <w:pStyle w:val="TOC2"/>
        <w:tabs>
          <w:tab w:val="right" w:leader="dot" w:pos="8306"/>
        </w:tabs>
      </w:pPr>
      <w:hyperlink w:anchor="_Toc19274" w:history="1">
        <w:r>
          <w:rPr>
            <w:rFonts w:ascii="仿宋" w:eastAsia="仿宋" w:hAnsi="仿宋" w:cs="仿宋" w:hint="eastAsia"/>
            <w:lang w:eastAsia="zh-CN"/>
          </w:rPr>
          <w:t>(五)、聚苯乙烯项目背景</w:t>
        </w:r>
        <w:r>
          <w:tab/>
        </w:r>
        <w:r>
          <w:fldChar w:fldCharType="begin"/>
        </w:r>
        <w:r>
          <w:instrText xml:space="preserve"> PAGEREF _Toc19274 \h </w:instrText>
        </w:r>
        <w:r>
          <w:fldChar w:fldCharType="separate"/>
        </w:r>
        <w:r>
          <w:t>17</w:t>
        </w:r>
        <w:r>
          <w:fldChar w:fldCharType="end"/>
        </w:r>
      </w:hyperlink>
    </w:p>
    <w:p>
      <w:pPr>
        <w:pStyle w:val="TOC1"/>
        <w:tabs>
          <w:tab w:val="right" w:leader="dot" w:pos="8306"/>
        </w:tabs>
      </w:pPr>
      <w:hyperlink w:anchor="_Toc2326" w:history="1">
        <w:r>
          <w:rPr>
            <w:rFonts w:ascii="仿宋" w:eastAsia="仿宋" w:hAnsi="仿宋" w:cs="仿宋" w:hint="eastAsia"/>
            <w:lang w:eastAsia="zh-CN"/>
          </w:rPr>
          <w:t>六、聚苯乙烯项目建设背景及必要性分析</w:t>
        </w:r>
        <w:r>
          <w:tab/>
        </w:r>
        <w:r>
          <w:fldChar w:fldCharType="begin"/>
        </w:r>
        <w:r>
          <w:instrText xml:space="preserve"> PAGEREF _Toc2326 \h </w:instrText>
        </w:r>
        <w:r>
          <w:fldChar w:fldCharType="separate"/>
        </w:r>
        <w:r>
          <w:t>18</w:t>
        </w:r>
        <w:r>
          <w:fldChar w:fldCharType="end"/>
        </w:r>
      </w:hyperlink>
    </w:p>
    <w:p>
      <w:pPr>
        <w:pStyle w:val="TOC2"/>
        <w:tabs>
          <w:tab w:val="right" w:leader="dot" w:pos="8306"/>
        </w:tabs>
      </w:pPr>
      <w:hyperlink w:anchor="_Toc15421" w:history="1">
        <w:r>
          <w:rPr>
            <w:rFonts w:ascii="仿宋" w:eastAsia="仿宋" w:hAnsi="仿宋" w:cs="仿宋" w:hint="eastAsia"/>
            <w:lang w:eastAsia="zh-CN"/>
          </w:rPr>
          <w:t>(一)、聚苯乙烯项目背景分析</w:t>
        </w:r>
        <w:r>
          <w:tab/>
        </w:r>
        <w:r>
          <w:fldChar w:fldCharType="begin"/>
        </w:r>
        <w:r>
          <w:instrText xml:space="preserve"> PAGEREF _Toc15421 \h </w:instrText>
        </w:r>
        <w:r>
          <w:fldChar w:fldCharType="separate"/>
        </w:r>
        <w:r>
          <w:t>18</w:t>
        </w:r>
        <w:r>
          <w:fldChar w:fldCharType="end"/>
        </w:r>
      </w:hyperlink>
    </w:p>
    <w:p>
      <w:pPr>
        <w:pStyle w:val="TOC2"/>
        <w:tabs>
          <w:tab w:val="right" w:leader="dot" w:pos="8306"/>
        </w:tabs>
      </w:pPr>
      <w:hyperlink w:anchor="_Toc8722" w:history="1">
        <w:r>
          <w:rPr>
            <w:rFonts w:ascii="仿宋" w:eastAsia="仿宋" w:hAnsi="仿宋" w:cs="仿宋" w:hint="eastAsia"/>
            <w:lang w:eastAsia="zh-CN"/>
          </w:rPr>
          <w:t>(二)、聚苯乙烯项目建设必要性分析</w:t>
        </w:r>
        <w:r>
          <w:tab/>
        </w:r>
        <w:r>
          <w:fldChar w:fldCharType="begin"/>
        </w:r>
        <w:r>
          <w:instrText xml:space="preserve"> PAGEREF _Toc8722 \h </w:instrText>
        </w:r>
        <w:r>
          <w:fldChar w:fldCharType="separate"/>
        </w:r>
        <w:r>
          <w:t>20</w:t>
        </w:r>
        <w:r>
          <w:fldChar w:fldCharType="end"/>
        </w:r>
      </w:hyperlink>
    </w:p>
    <w:p>
      <w:pPr>
        <w:pStyle w:val="TOC1"/>
        <w:tabs>
          <w:tab w:val="right" w:leader="dot" w:pos="8306"/>
        </w:tabs>
      </w:pPr>
      <w:hyperlink w:anchor="_Toc25573" w:history="1">
        <w:r>
          <w:rPr>
            <w:rFonts w:ascii="仿宋" w:eastAsia="仿宋" w:hAnsi="仿宋" w:cs="仿宋" w:hint="eastAsia"/>
            <w:lang w:eastAsia="zh-CN"/>
          </w:rPr>
          <w:t>七、聚苯乙烯项目财务管理</w:t>
        </w:r>
        <w:r>
          <w:tab/>
        </w:r>
        <w:r>
          <w:fldChar w:fldCharType="begin"/>
        </w:r>
        <w:r>
          <w:instrText xml:space="preserve"> PAGEREF _Toc25573 \h </w:instrText>
        </w:r>
        <w:r>
          <w:fldChar w:fldCharType="separate"/>
        </w:r>
        <w:r>
          <w:t>21</w:t>
        </w:r>
        <w:r>
          <w:fldChar w:fldCharType="end"/>
        </w:r>
      </w:hyperlink>
    </w:p>
    <w:p>
      <w:pPr>
        <w:pStyle w:val="TOC2"/>
        <w:tabs>
          <w:tab w:val="right" w:leader="dot" w:pos="8306"/>
        </w:tabs>
      </w:pPr>
      <w:hyperlink w:anchor="_Toc12523" w:history="1">
        <w:r>
          <w:rPr>
            <w:rFonts w:ascii="仿宋" w:eastAsia="仿宋" w:hAnsi="仿宋" w:cs="仿宋" w:hint="eastAsia"/>
            <w:lang w:eastAsia="zh-CN"/>
          </w:rPr>
          <w:t>(一)、资金需求大</w:t>
        </w:r>
        <w:r>
          <w:tab/>
        </w:r>
        <w:r>
          <w:fldChar w:fldCharType="begin"/>
        </w:r>
        <w:r>
          <w:instrText xml:space="preserve"> PAGEREF _Toc12523 \h </w:instrText>
        </w:r>
        <w:r>
          <w:fldChar w:fldCharType="separate"/>
        </w:r>
        <w:r>
          <w:t>21</w:t>
        </w:r>
        <w:r>
          <w:fldChar w:fldCharType="end"/>
        </w:r>
      </w:hyperlink>
    </w:p>
    <w:p>
      <w:pPr>
        <w:pStyle w:val="TOC2"/>
        <w:tabs>
          <w:tab w:val="right" w:leader="dot" w:pos="8306"/>
        </w:tabs>
      </w:pPr>
      <w:hyperlink w:anchor="_Toc3339" w:history="1">
        <w:r>
          <w:rPr>
            <w:rFonts w:ascii="仿宋" w:eastAsia="仿宋" w:hAnsi="仿宋" w:cs="仿宋" w:hint="eastAsia"/>
            <w:lang w:eastAsia="zh-CN"/>
          </w:rPr>
          <w:t>(二)、研发周期长</w:t>
        </w:r>
        <w:r>
          <w:tab/>
        </w:r>
        <w:r>
          <w:fldChar w:fldCharType="begin"/>
        </w:r>
        <w:r>
          <w:instrText xml:space="preserve"> PAGEREF _Toc3339 \h </w:instrText>
        </w:r>
        <w:r>
          <w:fldChar w:fldCharType="separate"/>
        </w:r>
        <w:r>
          <w:t>22</w:t>
        </w:r>
        <w:r>
          <w:fldChar w:fldCharType="end"/>
        </w:r>
      </w:hyperlink>
    </w:p>
    <w:p>
      <w:pPr>
        <w:pStyle w:val="TOC2"/>
        <w:tabs>
          <w:tab w:val="right" w:leader="dot" w:pos="8306"/>
        </w:tabs>
      </w:pPr>
      <w:hyperlink w:anchor="_Toc32513" w:history="1">
        <w:r>
          <w:rPr>
            <w:rFonts w:ascii="仿宋" w:eastAsia="仿宋" w:hAnsi="仿宋" w:cs="仿宋" w:hint="eastAsia"/>
            <w:lang w:eastAsia="zh-CN"/>
          </w:rPr>
          <w:t>(三)、市场风险大</w:t>
        </w:r>
        <w:r>
          <w:tab/>
        </w:r>
        <w:r>
          <w:fldChar w:fldCharType="begin"/>
        </w:r>
        <w:r>
          <w:instrText xml:space="preserve"> PAGEREF _Toc32513 \h </w:instrText>
        </w:r>
        <w:r>
          <w:fldChar w:fldCharType="separate"/>
        </w:r>
        <w:r>
          <w:t>23</w:t>
        </w:r>
        <w:r>
          <w:fldChar w:fldCharType="end"/>
        </w:r>
      </w:hyperlink>
    </w:p>
    <w:p>
      <w:pPr>
        <w:pStyle w:val="TOC2"/>
        <w:tabs>
          <w:tab w:val="right" w:leader="dot" w:pos="8306"/>
        </w:tabs>
      </w:pPr>
      <w:hyperlink w:anchor="_Toc26189" w:history="1">
        <w:r>
          <w:rPr>
            <w:rFonts w:ascii="仿宋" w:eastAsia="仿宋" w:hAnsi="仿宋" w:cs="仿宋" w:hint="eastAsia"/>
            <w:lang w:eastAsia="zh-CN"/>
          </w:rPr>
          <w:t>(四)、利润率高</w:t>
        </w:r>
        <w:r>
          <w:tab/>
        </w:r>
        <w:r>
          <w:fldChar w:fldCharType="begin"/>
        </w:r>
        <w:r>
          <w:instrText xml:space="preserve"> PAGEREF _Toc26189 \h </w:instrText>
        </w:r>
        <w:r>
          <w:fldChar w:fldCharType="separate"/>
        </w:r>
        <w:r>
          <w:t>26</w:t>
        </w:r>
        <w:r>
          <w:fldChar w:fldCharType="end"/>
        </w:r>
      </w:hyperlink>
    </w:p>
    <w:p>
      <w:pPr>
        <w:pStyle w:val="TOC1"/>
        <w:tabs>
          <w:tab w:val="right" w:leader="dot" w:pos="8306"/>
        </w:tabs>
      </w:pPr>
      <w:hyperlink w:anchor="_Toc18514" w:history="1">
        <w:r>
          <w:rPr>
            <w:rFonts w:ascii="仿宋" w:eastAsia="仿宋" w:hAnsi="仿宋" w:cs="仿宋" w:hint="eastAsia"/>
            <w:lang w:eastAsia="zh-CN"/>
          </w:rPr>
          <w:t>八、聚苯乙烯项目人力资源培养与发展</w:t>
        </w:r>
        <w:r>
          <w:tab/>
        </w:r>
        <w:r>
          <w:fldChar w:fldCharType="begin"/>
        </w:r>
        <w:r>
          <w:instrText xml:space="preserve"> PAGEREF _Toc18514 \h </w:instrText>
        </w:r>
        <w:r>
          <w:fldChar w:fldCharType="separate"/>
        </w:r>
        <w:r>
          <w:t>28</w:t>
        </w:r>
        <w:r>
          <w:fldChar w:fldCharType="end"/>
        </w:r>
      </w:hyperlink>
    </w:p>
    <w:p>
      <w:pPr>
        <w:pStyle w:val="TOC2"/>
        <w:tabs>
          <w:tab w:val="right" w:leader="dot" w:pos="8306"/>
        </w:tabs>
      </w:pPr>
      <w:hyperlink w:anchor="_Toc11319" w:history="1">
        <w:r>
          <w:rPr>
            <w:rFonts w:ascii="仿宋" w:eastAsia="仿宋" w:hAnsi="仿宋" w:cs="仿宋" w:hint="eastAsia"/>
            <w:lang w:eastAsia="zh-CN"/>
          </w:rPr>
          <w:t>(一)、人才需求与规划</w:t>
        </w:r>
        <w:r>
          <w:tab/>
        </w:r>
        <w:r>
          <w:fldChar w:fldCharType="begin"/>
        </w:r>
        <w:r>
          <w:instrText xml:space="preserve"> PAGEREF _Toc11319 \h </w:instrText>
        </w:r>
        <w:r>
          <w:fldChar w:fldCharType="separate"/>
        </w:r>
        <w:r>
          <w:t>28</w:t>
        </w:r>
        <w:r>
          <w:fldChar w:fldCharType="end"/>
        </w:r>
      </w:hyperlink>
    </w:p>
    <w:p>
      <w:pPr>
        <w:pStyle w:val="TOC2"/>
        <w:tabs>
          <w:tab w:val="right" w:leader="dot" w:pos="8306"/>
        </w:tabs>
      </w:pPr>
      <w:hyperlink w:anchor="_Toc11670" w:history="1">
        <w:r>
          <w:rPr>
            <w:rFonts w:ascii="仿宋" w:eastAsia="仿宋" w:hAnsi="仿宋" w:cs="仿宋" w:hint="eastAsia"/>
            <w:lang w:eastAsia="zh-CN"/>
          </w:rPr>
          <w:t>(二)、培训与发展计划</w:t>
        </w:r>
        <w:r>
          <w:tab/>
        </w:r>
        <w:r>
          <w:fldChar w:fldCharType="begin"/>
        </w:r>
        <w:r>
          <w:instrText xml:space="preserve"> PAGEREF _Toc11670 \h </w:instrText>
        </w:r>
        <w:r>
          <w:fldChar w:fldCharType="separate"/>
        </w:r>
        <w:r>
          <w:t>29</w:t>
        </w:r>
        <w:r>
          <w:fldChar w:fldCharType="end"/>
        </w:r>
      </w:hyperlink>
    </w:p>
    <w:p>
      <w:pPr>
        <w:pStyle w:val="TOC1"/>
        <w:tabs>
          <w:tab w:val="right" w:leader="dot" w:pos="8306"/>
        </w:tabs>
      </w:pPr>
      <w:hyperlink w:anchor="_Toc383" w:history="1">
        <w:r>
          <w:rPr>
            <w:rFonts w:ascii="仿宋" w:eastAsia="仿宋" w:hAnsi="仿宋" w:cs="仿宋" w:hint="eastAsia"/>
            <w:lang w:eastAsia="zh-CN"/>
          </w:rPr>
          <w:t>九、聚苯乙烯项目人力资源管理</w:t>
        </w:r>
        <w:r>
          <w:tab/>
        </w:r>
        <w:r>
          <w:fldChar w:fldCharType="begin"/>
        </w:r>
        <w:r>
          <w:instrText xml:space="preserve"> PAGEREF _Toc383 \h </w:instrText>
        </w:r>
        <w:r>
          <w:fldChar w:fldCharType="separate"/>
        </w:r>
        <w:r>
          <w:t>29</w:t>
        </w:r>
        <w:r>
          <w:fldChar w:fldCharType="end"/>
        </w:r>
      </w:hyperlink>
    </w:p>
    <w:p>
      <w:pPr>
        <w:pStyle w:val="TOC2"/>
        <w:tabs>
          <w:tab w:val="right" w:leader="dot" w:pos="8306"/>
        </w:tabs>
      </w:pPr>
      <w:hyperlink w:anchor="_Toc8228" w:history="1">
        <w:r>
          <w:rPr>
            <w:rFonts w:ascii="仿宋" w:eastAsia="仿宋" w:hAnsi="仿宋" w:cs="仿宋" w:hint="eastAsia"/>
            <w:lang w:eastAsia="zh-CN"/>
          </w:rPr>
          <w:t>(一)、建立健全的预算管理制度</w:t>
        </w:r>
        <w:r>
          <w:tab/>
        </w:r>
        <w:r>
          <w:fldChar w:fldCharType="begin"/>
        </w:r>
        <w:r>
          <w:instrText xml:space="preserve"> PAGEREF _Toc8228 \h </w:instrText>
        </w:r>
        <w:r>
          <w:fldChar w:fldCharType="separate"/>
        </w:r>
        <w:r>
          <w:t>29</w:t>
        </w:r>
        <w:r>
          <w:fldChar w:fldCharType="end"/>
        </w:r>
      </w:hyperlink>
    </w:p>
    <w:p>
      <w:pPr>
        <w:pStyle w:val="TOC2"/>
        <w:tabs>
          <w:tab w:val="right" w:leader="dot" w:pos="8306"/>
        </w:tabs>
      </w:pPr>
      <w:hyperlink w:anchor="_Toc19912" w:history="1">
        <w:r>
          <w:rPr>
            <w:rFonts w:ascii="仿宋" w:eastAsia="仿宋" w:hAnsi="仿宋" w:cs="仿宋" w:hint="eastAsia"/>
            <w:lang w:eastAsia="zh-CN"/>
          </w:rPr>
          <w:t>(二)、加强资金流动监控</w:t>
        </w:r>
        <w:r>
          <w:tab/>
        </w:r>
        <w:r>
          <w:fldChar w:fldCharType="begin"/>
        </w:r>
        <w:r>
          <w:instrText xml:space="preserve"> PAGEREF _Toc19912 \h </w:instrText>
        </w:r>
        <w:r>
          <w:fldChar w:fldCharType="separate"/>
        </w:r>
        <w:r>
          <w:t>31</w:t>
        </w:r>
        <w:r>
          <w:fldChar w:fldCharType="end"/>
        </w:r>
      </w:hyperlink>
    </w:p>
    <w:p>
      <w:pPr>
        <w:pStyle w:val="TOC2"/>
        <w:tabs>
          <w:tab w:val="right" w:leader="dot" w:pos="8306"/>
        </w:tabs>
      </w:pPr>
      <w:hyperlink w:anchor="_Toc24078" w:history="1">
        <w:r>
          <w:rPr>
            <w:rFonts w:ascii="仿宋" w:eastAsia="仿宋" w:hAnsi="仿宋" w:cs="仿宋" w:hint="eastAsia"/>
            <w:lang w:eastAsia="zh-CN"/>
          </w:rPr>
          <w:t>(三)、制定完善的风险控制机制</w:t>
        </w:r>
        <w:r>
          <w:tab/>
        </w:r>
        <w:r>
          <w:fldChar w:fldCharType="begin"/>
        </w:r>
        <w:r>
          <w:instrText xml:space="preserve"> PAGEREF _Toc24078 \h </w:instrText>
        </w:r>
        <w:r>
          <w:fldChar w:fldCharType="separate"/>
        </w:r>
        <w:r>
          <w:t>32</w:t>
        </w:r>
        <w:r>
          <w:fldChar w:fldCharType="end"/>
        </w:r>
      </w:hyperlink>
    </w:p>
    <w:p>
      <w:pPr>
        <w:pStyle w:val="TOC2"/>
        <w:tabs>
          <w:tab w:val="right" w:leader="dot" w:pos="8306"/>
        </w:tabs>
      </w:pPr>
      <w:hyperlink w:anchor="_Toc32728" w:history="1">
        <w:r>
          <w:rPr>
            <w:rFonts w:ascii="仿宋" w:eastAsia="仿宋" w:hAnsi="仿宋" w:cs="仿宋" w:hint="eastAsia"/>
            <w:lang w:eastAsia="zh-CN"/>
          </w:rPr>
          <w:t>(四)、优化成本管理</w:t>
        </w:r>
        <w:r>
          <w:tab/>
        </w:r>
        <w:r>
          <w:fldChar w:fldCharType="begin"/>
        </w:r>
        <w:r>
          <w:instrText xml:space="preserve"> PAGEREF _Toc32728 \h </w:instrText>
        </w:r>
        <w:r>
          <w:fldChar w:fldCharType="separate"/>
        </w:r>
        <w:r>
          <w:t>33</w:t>
        </w:r>
        <w:r>
          <w:fldChar w:fldCharType="end"/>
        </w:r>
      </w:hyperlink>
    </w:p>
    <w:p>
      <w:pPr>
        <w:pStyle w:val="TOC1"/>
        <w:tabs>
          <w:tab w:val="right" w:leader="dot" w:pos="8306"/>
        </w:tabs>
      </w:pPr>
      <w:hyperlink w:anchor="_Toc2073" w:history="1">
        <w:r>
          <w:rPr>
            <w:rFonts w:ascii="仿宋" w:eastAsia="仿宋" w:hAnsi="仿宋" w:cs="仿宋" w:hint="eastAsia"/>
            <w:lang w:eastAsia="zh-CN"/>
          </w:rPr>
          <w:t>十、生产安全保护</w:t>
        </w:r>
        <w:r>
          <w:tab/>
        </w:r>
        <w:r>
          <w:fldChar w:fldCharType="begin"/>
        </w:r>
        <w:r>
          <w:instrText xml:space="preserve"> PAGEREF _Toc2073 \h </w:instrText>
        </w:r>
        <w:r>
          <w:fldChar w:fldCharType="separate"/>
        </w:r>
        <w:r>
          <w:t>35</w:t>
        </w:r>
        <w:r>
          <w:fldChar w:fldCharType="end"/>
        </w:r>
      </w:hyperlink>
    </w:p>
    <w:p>
      <w:pPr>
        <w:pStyle w:val="TOC2"/>
        <w:tabs>
          <w:tab w:val="right" w:leader="dot" w:pos="8306"/>
        </w:tabs>
      </w:pPr>
      <w:hyperlink w:anchor="_Toc13864" w:history="1">
        <w:r>
          <w:rPr>
            <w:rFonts w:ascii="仿宋" w:eastAsia="仿宋" w:hAnsi="仿宋" w:cs="仿宋" w:hint="eastAsia"/>
            <w:lang w:eastAsia="zh-CN"/>
          </w:rPr>
          <w:t>(一)、消防安全</w:t>
        </w:r>
        <w:r>
          <w:tab/>
        </w:r>
        <w:r>
          <w:fldChar w:fldCharType="begin"/>
        </w:r>
        <w:r>
          <w:instrText xml:space="preserve"> PAGEREF _Toc13864 \h </w:instrText>
        </w:r>
        <w:r>
          <w:fldChar w:fldCharType="separate"/>
        </w:r>
        <w:r>
          <w:t>35</w:t>
        </w:r>
        <w:r>
          <w:fldChar w:fldCharType="end"/>
        </w:r>
      </w:hyperlink>
    </w:p>
    <w:p>
      <w:pPr>
        <w:pStyle w:val="TOC2"/>
        <w:tabs>
          <w:tab w:val="right" w:leader="dot" w:pos="8306"/>
        </w:tabs>
      </w:pPr>
      <w:hyperlink w:anchor="_Toc26748" w:history="1">
        <w:r>
          <w:rPr>
            <w:rFonts w:ascii="仿宋" w:eastAsia="仿宋" w:hAnsi="仿宋" w:cs="仿宋" w:hint="eastAsia"/>
            <w:lang w:eastAsia="zh-CN"/>
          </w:rPr>
          <w:t>(二)、防火防爆总图布置措施</w:t>
        </w:r>
        <w:r>
          <w:tab/>
        </w:r>
        <w:r>
          <w:fldChar w:fldCharType="begin"/>
        </w:r>
        <w:r>
          <w:instrText xml:space="preserve"> PAGEREF _Toc26748 \h </w:instrText>
        </w:r>
        <w:r>
          <w:fldChar w:fldCharType="separate"/>
        </w:r>
        <w:r>
          <w:t>36</w:t>
        </w:r>
        <w:r>
          <w:fldChar w:fldCharType="end"/>
        </w:r>
      </w:hyperlink>
    </w:p>
    <w:p>
      <w:pPr>
        <w:pStyle w:val="TOC2"/>
        <w:tabs>
          <w:tab w:val="right" w:leader="dot" w:pos="8306"/>
        </w:tabs>
      </w:pPr>
      <w:hyperlink w:anchor="_Toc10539" w:history="1">
        <w:r>
          <w:rPr>
            <w:rFonts w:ascii="仿宋" w:eastAsia="仿宋" w:hAnsi="仿宋" w:cs="仿宋" w:hint="eastAsia"/>
            <w:lang w:eastAsia="zh-CN"/>
          </w:rPr>
          <w:t>(三)、自然灾害防范措施</w:t>
        </w:r>
        <w:r>
          <w:tab/>
        </w:r>
        <w:r>
          <w:fldChar w:fldCharType="begin"/>
        </w:r>
        <w:r>
          <w:instrText xml:space="preserve"> PAGEREF _Toc10539 \h </w:instrText>
        </w:r>
        <w:r>
          <w:fldChar w:fldCharType="separate"/>
        </w:r>
        <w:r>
          <w:t>37</w:t>
        </w:r>
        <w:r>
          <w:fldChar w:fldCharType="end"/>
        </w:r>
      </w:hyperlink>
    </w:p>
    <w:p>
      <w:pPr>
        <w:pStyle w:val="TOC2"/>
        <w:tabs>
          <w:tab w:val="right" w:leader="dot" w:pos="8306"/>
        </w:tabs>
      </w:pPr>
      <w:hyperlink w:anchor="_Toc30858" w:history="1">
        <w:r>
          <w:rPr>
            <w:rFonts w:ascii="仿宋" w:eastAsia="仿宋" w:hAnsi="仿宋" w:cs="仿宋" w:hint="eastAsia"/>
            <w:lang w:eastAsia="zh-CN"/>
          </w:rPr>
          <w:t>(四)、安全色及安全标志使用要求</w:t>
        </w:r>
        <w:r>
          <w:tab/>
        </w:r>
        <w:r>
          <w:fldChar w:fldCharType="begin"/>
        </w:r>
        <w:r>
          <w:instrText xml:space="preserve"> PAGEREF _Toc30858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69" w:history="1">
        <w:r>
          <w:rPr>
            <w:rFonts w:ascii="仿宋" w:eastAsia="仿宋" w:hAnsi="仿宋" w:cs="仿宋" w:hint="eastAsia"/>
            <w:lang w:eastAsia="zh-CN"/>
          </w:rPr>
          <w:t>(五)、防尘防毒措施</w:t>
        </w:r>
        <w:r>
          <w:tab/>
        </w:r>
        <w:r>
          <w:fldChar w:fldCharType="begin"/>
        </w:r>
        <w:r>
          <w:instrText xml:space="preserve"> PAGEREF _Toc19669 \h </w:instrText>
        </w:r>
        <w:r>
          <w:fldChar w:fldCharType="separate"/>
        </w:r>
        <w:r>
          <w:t>39</w:t>
        </w:r>
        <w:r>
          <w:fldChar w:fldCharType="end"/>
        </w:r>
      </w:hyperlink>
    </w:p>
    <w:p>
      <w:pPr>
        <w:pStyle w:val="TOC2"/>
        <w:tabs>
          <w:tab w:val="right" w:leader="dot" w:pos="8306"/>
        </w:tabs>
      </w:pPr>
      <w:hyperlink w:anchor="_Toc25778" w:history="1">
        <w:r>
          <w:rPr>
            <w:rFonts w:ascii="仿宋" w:eastAsia="仿宋" w:hAnsi="仿宋" w:cs="仿宋" w:hint="eastAsia"/>
            <w:lang w:eastAsia="zh-CN"/>
          </w:rPr>
          <w:t>(六)、防静电、触电防护及防雷措施</w:t>
        </w:r>
        <w:r>
          <w:tab/>
        </w:r>
        <w:r>
          <w:fldChar w:fldCharType="begin"/>
        </w:r>
        <w:r>
          <w:instrText xml:space="preserve"> PAGEREF _Toc25778 \h </w:instrText>
        </w:r>
        <w:r>
          <w:fldChar w:fldCharType="separate"/>
        </w:r>
        <w:r>
          <w:t>40</w:t>
        </w:r>
        <w:r>
          <w:fldChar w:fldCharType="end"/>
        </w:r>
      </w:hyperlink>
    </w:p>
    <w:p>
      <w:pPr>
        <w:pStyle w:val="TOC2"/>
        <w:tabs>
          <w:tab w:val="right" w:leader="dot" w:pos="8306"/>
        </w:tabs>
      </w:pPr>
      <w:hyperlink w:anchor="_Toc2834" w:history="1">
        <w:r>
          <w:rPr>
            <w:rFonts w:ascii="仿宋" w:eastAsia="仿宋" w:hAnsi="仿宋" w:cs="仿宋" w:hint="eastAsia"/>
            <w:lang w:eastAsia="zh-CN"/>
          </w:rPr>
          <w:t>(七)、机械设备安全保障措施</w:t>
        </w:r>
        <w:r>
          <w:tab/>
        </w:r>
        <w:r>
          <w:fldChar w:fldCharType="begin"/>
        </w:r>
        <w:r>
          <w:instrText xml:space="preserve"> PAGEREF _Toc2834 \h </w:instrText>
        </w:r>
        <w:r>
          <w:fldChar w:fldCharType="separate"/>
        </w:r>
        <w:r>
          <w:t>41</w:t>
        </w:r>
        <w:r>
          <w:fldChar w:fldCharType="end"/>
        </w:r>
      </w:hyperlink>
    </w:p>
    <w:p>
      <w:pPr>
        <w:pStyle w:val="TOC1"/>
        <w:tabs>
          <w:tab w:val="right" w:leader="dot" w:pos="8306"/>
        </w:tabs>
      </w:pPr>
      <w:hyperlink w:anchor="_Toc2427" w:history="1">
        <w:r>
          <w:rPr>
            <w:rFonts w:ascii="仿宋" w:eastAsia="仿宋" w:hAnsi="仿宋" w:cs="仿宋" w:hint="eastAsia"/>
            <w:lang w:eastAsia="zh-CN"/>
          </w:rPr>
          <w:t>十一、聚苯乙烯项目计划安排</w:t>
        </w:r>
        <w:r>
          <w:tab/>
        </w:r>
        <w:r>
          <w:fldChar w:fldCharType="begin"/>
        </w:r>
        <w:r>
          <w:instrText xml:space="preserve"> PAGEREF _Toc2427 \h </w:instrText>
        </w:r>
        <w:r>
          <w:fldChar w:fldCharType="separate"/>
        </w:r>
        <w:r>
          <w:t>42</w:t>
        </w:r>
        <w:r>
          <w:fldChar w:fldCharType="end"/>
        </w:r>
      </w:hyperlink>
    </w:p>
    <w:p>
      <w:pPr>
        <w:pStyle w:val="TOC2"/>
        <w:tabs>
          <w:tab w:val="right" w:leader="dot" w:pos="8306"/>
        </w:tabs>
      </w:pPr>
      <w:hyperlink w:anchor="_Toc18264" w:history="1">
        <w:r>
          <w:rPr>
            <w:rFonts w:ascii="仿宋" w:eastAsia="仿宋" w:hAnsi="仿宋" w:cs="仿宋" w:hint="eastAsia"/>
            <w:lang w:eastAsia="zh-CN"/>
          </w:rPr>
          <w:t>(一)、建设周期</w:t>
        </w:r>
        <w:r>
          <w:tab/>
        </w:r>
        <w:r>
          <w:fldChar w:fldCharType="begin"/>
        </w:r>
        <w:r>
          <w:instrText xml:space="preserve"> PAGEREF _Toc18264 \h </w:instrText>
        </w:r>
        <w:r>
          <w:fldChar w:fldCharType="separate"/>
        </w:r>
        <w:r>
          <w:t>42</w:t>
        </w:r>
        <w:r>
          <w:fldChar w:fldCharType="end"/>
        </w:r>
      </w:hyperlink>
    </w:p>
    <w:p>
      <w:pPr>
        <w:pStyle w:val="TOC2"/>
        <w:tabs>
          <w:tab w:val="right" w:leader="dot" w:pos="8306"/>
        </w:tabs>
      </w:pPr>
      <w:hyperlink w:anchor="_Toc31076" w:history="1">
        <w:r>
          <w:rPr>
            <w:rFonts w:ascii="仿宋" w:eastAsia="仿宋" w:hAnsi="仿宋" w:cs="仿宋" w:hint="eastAsia"/>
            <w:lang w:eastAsia="zh-CN"/>
          </w:rPr>
          <w:t>(二)、建设进度</w:t>
        </w:r>
        <w:r>
          <w:tab/>
        </w:r>
        <w:r>
          <w:fldChar w:fldCharType="begin"/>
        </w:r>
        <w:r>
          <w:instrText xml:space="preserve"> PAGEREF _Toc31076 \h </w:instrText>
        </w:r>
        <w:r>
          <w:fldChar w:fldCharType="separate"/>
        </w:r>
        <w:r>
          <w:t>43</w:t>
        </w:r>
        <w:r>
          <w:fldChar w:fldCharType="end"/>
        </w:r>
      </w:hyperlink>
    </w:p>
    <w:p>
      <w:pPr>
        <w:pStyle w:val="TOC2"/>
        <w:tabs>
          <w:tab w:val="right" w:leader="dot" w:pos="8306"/>
        </w:tabs>
      </w:pPr>
      <w:hyperlink w:anchor="_Toc7041" w:history="1">
        <w:r>
          <w:rPr>
            <w:rFonts w:ascii="仿宋" w:eastAsia="仿宋" w:hAnsi="仿宋" w:cs="仿宋" w:hint="eastAsia"/>
            <w:lang w:eastAsia="zh-CN"/>
          </w:rPr>
          <w:t>(三)、进度安排注意事项</w:t>
        </w:r>
        <w:r>
          <w:tab/>
        </w:r>
        <w:r>
          <w:fldChar w:fldCharType="begin"/>
        </w:r>
        <w:r>
          <w:instrText xml:space="preserve"> PAGEREF _Toc7041 \h </w:instrText>
        </w:r>
        <w:r>
          <w:fldChar w:fldCharType="separate"/>
        </w:r>
        <w:r>
          <w:t>44</w:t>
        </w:r>
        <w:r>
          <w:fldChar w:fldCharType="end"/>
        </w:r>
      </w:hyperlink>
    </w:p>
    <w:p>
      <w:pPr>
        <w:pStyle w:val="TOC2"/>
        <w:tabs>
          <w:tab w:val="right" w:leader="dot" w:pos="8306"/>
        </w:tabs>
      </w:pPr>
      <w:hyperlink w:anchor="_Toc23256" w:history="1">
        <w:r>
          <w:rPr>
            <w:rFonts w:ascii="仿宋" w:eastAsia="仿宋" w:hAnsi="仿宋" w:cs="仿宋" w:hint="eastAsia"/>
            <w:lang w:eastAsia="zh-CN"/>
          </w:rPr>
          <w:t>(四)、人力资源配置</w:t>
        </w:r>
        <w:r>
          <w:tab/>
        </w:r>
        <w:r>
          <w:fldChar w:fldCharType="begin"/>
        </w:r>
        <w:r>
          <w:instrText xml:space="preserve"> PAGEREF _Toc23256 \h </w:instrText>
        </w:r>
        <w:r>
          <w:fldChar w:fldCharType="separate"/>
        </w:r>
        <w:r>
          <w:t>46</w:t>
        </w:r>
        <w:r>
          <w:fldChar w:fldCharType="end"/>
        </w:r>
      </w:hyperlink>
    </w:p>
    <w:p>
      <w:pPr>
        <w:pStyle w:val="TOC1"/>
        <w:tabs>
          <w:tab w:val="right" w:leader="dot" w:pos="8306"/>
        </w:tabs>
      </w:pPr>
      <w:hyperlink w:anchor="_Toc123" w:history="1">
        <w:r>
          <w:rPr>
            <w:rFonts w:ascii="仿宋" w:eastAsia="仿宋" w:hAnsi="仿宋" w:cs="仿宋" w:hint="eastAsia"/>
            <w:lang w:eastAsia="zh-CN"/>
          </w:rPr>
          <w:t>十二、聚苯乙烯项目经营效益</w:t>
        </w:r>
        <w:r>
          <w:tab/>
        </w:r>
        <w:r>
          <w:fldChar w:fldCharType="begin"/>
        </w:r>
        <w:r>
          <w:instrText xml:space="preserve"> PAGEREF _Toc123 \h </w:instrText>
        </w:r>
        <w:r>
          <w:fldChar w:fldCharType="separate"/>
        </w:r>
        <w:r>
          <w:t>47</w:t>
        </w:r>
        <w:r>
          <w:fldChar w:fldCharType="end"/>
        </w:r>
      </w:hyperlink>
    </w:p>
    <w:p>
      <w:pPr>
        <w:pStyle w:val="TOC2"/>
        <w:tabs>
          <w:tab w:val="right" w:leader="dot" w:pos="8306"/>
        </w:tabs>
      </w:pPr>
      <w:hyperlink w:anchor="_Toc9867" w:history="1">
        <w:r>
          <w:rPr>
            <w:rFonts w:ascii="仿宋" w:eastAsia="仿宋" w:hAnsi="仿宋" w:cs="仿宋" w:hint="eastAsia"/>
            <w:lang w:eastAsia="zh-CN"/>
          </w:rPr>
          <w:t>(一)、经济评价财务测算</w:t>
        </w:r>
        <w:r>
          <w:tab/>
        </w:r>
        <w:r>
          <w:fldChar w:fldCharType="begin"/>
        </w:r>
        <w:r>
          <w:instrText xml:space="preserve"> PAGEREF _Toc9867 \h </w:instrText>
        </w:r>
        <w:r>
          <w:fldChar w:fldCharType="separate"/>
        </w:r>
        <w:r>
          <w:t>47</w:t>
        </w:r>
        <w:r>
          <w:fldChar w:fldCharType="end"/>
        </w:r>
      </w:hyperlink>
    </w:p>
    <w:p>
      <w:pPr>
        <w:pStyle w:val="TOC2"/>
        <w:tabs>
          <w:tab w:val="right" w:leader="dot" w:pos="8306"/>
        </w:tabs>
      </w:pPr>
      <w:hyperlink w:anchor="_Toc27041" w:history="1">
        <w:r>
          <w:rPr>
            <w:rFonts w:ascii="仿宋" w:eastAsia="仿宋" w:hAnsi="仿宋" w:cs="仿宋" w:hint="eastAsia"/>
            <w:lang w:eastAsia="zh-CN"/>
          </w:rPr>
          <w:t>(二)、聚苯乙烯项目盈利能力分析</w:t>
        </w:r>
        <w:r>
          <w:tab/>
        </w:r>
        <w:r>
          <w:fldChar w:fldCharType="begin"/>
        </w:r>
        <w:r>
          <w:instrText xml:space="preserve"> PAGEREF _Toc27041 \h </w:instrText>
        </w:r>
        <w:r>
          <w:fldChar w:fldCharType="separate"/>
        </w:r>
        <w:r>
          <w:t>48</w:t>
        </w:r>
        <w:r>
          <w:fldChar w:fldCharType="end"/>
        </w:r>
      </w:hyperlink>
    </w:p>
    <w:p>
      <w:pPr>
        <w:pStyle w:val="TOC1"/>
        <w:tabs>
          <w:tab w:val="right" w:leader="dot" w:pos="8306"/>
        </w:tabs>
      </w:pPr>
      <w:hyperlink w:anchor="_Toc20991" w:history="1">
        <w:r>
          <w:rPr>
            <w:rFonts w:ascii="仿宋" w:eastAsia="仿宋" w:hAnsi="仿宋" w:cs="仿宋" w:hint="eastAsia"/>
            <w:lang w:eastAsia="zh-CN"/>
          </w:rPr>
          <w:t>十三、供应链管理</w:t>
        </w:r>
        <w:r>
          <w:tab/>
        </w:r>
        <w:r>
          <w:fldChar w:fldCharType="begin"/>
        </w:r>
        <w:r>
          <w:instrText xml:space="preserve"> PAGEREF _Toc20991 \h </w:instrText>
        </w:r>
        <w:r>
          <w:fldChar w:fldCharType="separate"/>
        </w:r>
        <w:r>
          <w:t>49</w:t>
        </w:r>
        <w:r>
          <w:fldChar w:fldCharType="end"/>
        </w:r>
      </w:hyperlink>
    </w:p>
    <w:p>
      <w:pPr>
        <w:pStyle w:val="TOC2"/>
        <w:tabs>
          <w:tab w:val="right" w:leader="dot" w:pos="8306"/>
        </w:tabs>
      </w:pPr>
      <w:hyperlink w:anchor="_Toc20407" w:history="1">
        <w:r>
          <w:rPr>
            <w:rFonts w:ascii="仿宋" w:eastAsia="仿宋" w:hAnsi="仿宋" w:cs="仿宋" w:hint="eastAsia"/>
            <w:lang w:eastAsia="zh-CN"/>
          </w:rPr>
          <w:t>(一)、供应链战略规划</w:t>
        </w:r>
        <w:r>
          <w:tab/>
        </w:r>
        <w:r>
          <w:fldChar w:fldCharType="begin"/>
        </w:r>
        <w:r>
          <w:instrText xml:space="preserve"> PAGEREF _Toc20407 \h </w:instrText>
        </w:r>
        <w:r>
          <w:fldChar w:fldCharType="separate"/>
        </w:r>
        <w:r>
          <w:t>49</w:t>
        </w:r>
        <w:r>
          <w:fldChar w:fldCharType="end"/>
        </w:r>
      </w:hyperlink>
    </w:p>
    <w:p>
      <w:pPr>
        <w:pStyle w:val="TOC2"/>
        <w:tabs>
          <w:tab w:val="right" w:leader="dot" w:pos="8306"/>
        </w:tabs>
      </w:pPr>
      <w:hyperlink w:anchor="_Toc3848" w:history="1">
        <w:r>
          <w:rPr>
            <w:rFonts w:ascii="仿宋" w:eastAsia="仿宋" w:hAnsi="仿宋" w:cs="仿宋" w:hint="eastAsia"/>
            <w:lang w:eastAsia="zh-CN"/>
          </w:rPr>
          <w:t>(二)、供应商选择与合作</w:t>
        </w:r>
        <w:r>
          <w:tab/>
        </w:r>
        <w:r>
          <w:fldChar w:fldCharType="begin"/>
        </w:r>
        <w:r>
          <w:instrText xml:space="preserve"> PAGEREF _Toc3848 \h </w:instrText>
        </w:r>
        <w:r>
          <w:fldChar w:fldCharType="separate"/>
        </w:r>
        <w:r>
          <w:t>50</w:t>
        </w:r>
        <w:r>
          <w:fldChar w:fldCharType="end"/>
        </w:r>
      </w:hyperlink>
    </w:p>
    <w:p>
      <w:pPr>
        <w:pStyle w:val="TOC2"/>
        <w:tabs>
          <w:tab w:val="right" w:leader="dot" w:pos="8306"/>
        </w:tabs>
      </w:pPr>
      <w:hyperlink w:anchor="_Toc20699" w:history="1">
        <w:r>
          <w:rPr>
            <w:rFonts w:ascii="仿宋" w:eastAsia="仿宋" w:hAnsi="仿宋" w:cs="仿宋" w:hint="eastAsia"/>
            <w:lang w:eastAsia="zh-CN"/>
          </w:rPr>
          <w:t>(三)、物流与库存管理</w:t>
        </w:r>
        <w:r>
          <w:tab/>
        </w:r>
        <w:r>
          <w:fldChar w:fldCharType="begin"/>
        </w:r>
        <w:r>
          <w:instrText xml:space="preserve"> PAGEREF _Toc20699 \h </w:instrText>
        </w:r>
        <w:r>
          <w:fldChar w:fldCharType="separate"/>
        </w:r>
        <w:r>
          <w:t>51</w:t>
        </w:r>
        <w:r>
          <w:fldChar w:fldCharType="end"/>
        </w:r>
      </w:hyperlink>
    </w:p>
    <w:p>
      <w:pPr>
        <w:pStyle w:val="TOC1"/>
        <w:tabs>
          <w:tab w:val="right" w:leader="dot" w:pos="8306"/>
        </w:tabs>
      </w:pPr>
      <w:hyperlink w:anchor="_Toc20607" w:history="1">
        <w:r>
          <w:rPr>
            <w:rFonts w:ascii="仿宋" w:eastAsia="仿宋" w:hAnsi="仿宋" w:cs="仿宋" w:hint="eastAsia"/>
            <w:lang w:eastAsia="zh-CN"/>
          </w:rPr>
          <w:t>十四、质量管理体系</w:t>
        </w:r>
        <w:r>
          <w:tab/>
        </w:r>
        <w:r>
          <w:fldChar w:fldCharType="begin"/>
        </w:r>
        <w:r>
          <w:instrText xml:space="preserve"> PAGEREF _Toc20607 \h </w:instrText>
        </w:r>
        <w:r>
          <w:fldChar w:fldCharType="separate"/>
        </w:r>
        <w:r>
          <w:t>53</w:t>
        </w:r>
        <w:r>
          <w:fldChar w:fldCharType="end"/>
        </w:r>
      </w:hyperlink>
    </w:p>
    <w:p>
      <w:pPr>
        <w:pStyle w:val="TOC2"/>
        <w:tabs>
          <w:tab w:val="right" w:leader="dot" w:pos="8306"/>
        </w:tabs>
      </w:pPr>
      <w:hyperlink w:anchor="_Toc29932" w:history="1">
        <w:r>
          <w:rPr>
            <w:rFonts w:ascii="仿宋" w:eastAsia="仿宋" w:hAnsi="仿宋" w:cs="仿宋" w:hint="eastAsia"/>
            <w:lang w:eastAsia="zh-CN"/>
          </w:rPr>
          <w:t>(一)、质量目标与方针</w:t>
        </w:r>
        <w:r>
          <w:tab/>
        </w:r>
        <w:r>
          <w:fldChar w:fldCharType="begin"/>
        </w:r>
        <w:r>
          <w:instrText xml:space="preserve"> PAGEREF _Toc29932 \h </w:instrText>
        </w:r>
        <w:r>
          <w:fldChar w:fldCharType="separate"/>
        </w:r>
        <w:r>
          <w:t>53</w:t>
        </w:r>
        <w:r>
          <w:fldChar w:fldCharType="end"/>
        </w:r>
      </w:hyperlink>
    </w:p>
    <w:p>
      <w:pPr>
        <w:pStyle w:val="TOC2"/>
        <w:tabs>
          <w:tab w:val="right" w:leader="dot" w:pos="8306"/>
        </w:tabs>
      </w:pPr>
      <w:hyperlink w:anchor="_Toc1418" w:history="1">
        <w:r>
          <w:rPr>
            <w:rFonts w:ascii="仿宋" w:eastAsia="仿宋" w:hAnsi="仿宋" w:cs="仿宋" w:hint="eastAsia"/>
            <w:lang w:eastAsia="zh-CN"/>
          </w:rPr>
          <w:t>(二)、质量管理责任</w:t>
        </w:r>
        <w:r>
          <w:tab/>
        </w:r>
        <w:r>
          <w:fldChar w:fldCharType="begin"/>
        </w:r>
        <w:r>
          <w:instrText xml:space="preserve"> PAGEREF _Toc1418 \h </w:instrText>
        </w:r>
        <w:r>
          <w:fldChar w:fldCharType="separate"/>
        </w:r>
        <w:r>
          <w:t>54</w:t>
        </w:r>
        <w:r>
          <w:fldChar w:fldCharType="end"/>
        </w:r>
      </w:hyperlink>
    </w:p>
    <w:p>
      <w:pPr>
        <w:pStyle w:val="TOC2"/>
        <w:tabs>
          <w:tab w:val="right" w:leader="dot" w:pos="8306"/>
        </w:tabs>
      </w:pPr>
      <w:hyperlink w:anchor="_Toc25138" w:history="1">
        <w:r>
          <w:rPr>
            <w:rFonts w:ascii="仿宋" w:eastAsia="仿宋" w:hAnsi="仿宋" w:cs="仿宋" w:hint="eastAsia"/>
            <w:lang w:eastAsia="zh-CN"/>
          </w:rPr>
          <w:t>(三)、质量管理体系文件</w:t>
        </w:r>
        <w:r>
          <w:tab/>
        </w:r>
        <w:r>
          <w:fldChar w:fldCharType="begin"/>
        </w:r>
        <w:r>
          <w:instrText xml:space="preserve"> PAGEREF _Toc25138 \h </w:instrText>
        </w:r>
        <w:r>
          <w:fldChar w:fldCharType="separate"/>
        </w:r>
        <w:r>
          <w:t>55</w:t>
        </w:r>
        <w:r>
          <w:fldChar w:fldCharType="end"/>
        </w:r>
      </w:hyperlink>
    </w:p>
    <w:p>
      <w:pPr>
        <w:pStyle w:val="TOC2"/>
        <w:tabs>
          <w:tab w:val="right" w:leader="dot" w:pos="8306"/>
        </w:tabs>
      </w:pPr>
      <w:hyperlink w:anchor="_Toc18463" w:history="1">
        <w:r>
          <w:rPr>
            <w:rFonts w:ascii="仿宋" w:eastAsia="仿宋" w:hAnsi="仿宋" w:cs="仿宋" w:hint="eastAsia"/>
            <w:lang w:eastAsia="zh-CN"/>
          </w:rPr>
          <w:t>(四)、质量培训与教育</w:t>
        </w:r>
        <w:r>
          <w:tab/>
        </w:r>
        <w:r>
          <w:fldChar w:fldCharType="begin"/>
        </w:r>
        <w:r>
          <w:instrText xml:space="preserve"> PAGEREF _Toc18463 \h </w:instrText>
        </w:r>
        <w:r>
          <w:fldChar w:fldCharType="separate"/>
        </w:r>
        <w:r>
          <w:t>57</w:t>
        </w:r>
        <w:r>
          <w:fldChar w:fldCharType="end"/>
        </w:r>
      </w:hyperlink>
    </w:p>
    <w:p>
      <w:pPr>
        <w:pStyle w:val="TOC2"/>
        <w:tabs>
          <w:tab w:val="right" w:leader="dot" w:pos="8306"/>
        </w:tabs>
      </w:pPr>
      <w:hyperlink w:anchor="_Toc27733" w:history="1">
        <w:r>
          <w:rPr>
            <w:rFonts w:ascii="仿宋" w:eastAsia="仿宋" w:hAnsi="仿宋" w:cs="仿宋" w:hint="eastAsia"/>
            <w:lang w:eastAsia="zh-CN"/>
          </w:rPr>
          <w:t>(五)、质量审核与评价</w:t>
        </w:r>
        <w:r>
          <w:tab/>
        </w:r>
        <w:r>
          <w:fldChar w:fldCharType="begin"/>
        </w:r>
        <w:r>
          <w:instrText xml:space="preserve"> PAGEREF _Toc27733 \h </w:instrText>
        </w:r>
        <w:r>
          <w:fldChar w:fldCharType="separate"/>
        </w:r>
        <w:r>
          <w:t>58</w:t>
        </w:r>
        <w:r>
          <w:fldChar w:fldCharType="end"/>
        </w:r>
      </w:hyperlink>
    </w:p>
    <w:p>
      <w:pPr>
        <w:pStyle w:val="TOC2"/>
        <w:tabs>
          <w:tab w:val="right" w:leader="dot" w:pos="8306"/>
        </w:tabs>
      </w:pPr>
      <w:hyperlink w:anchor="_Toc24753" w:history="1">
        <w:r>
          <w:rPr>
            <w:rFonts w:ascii="仿宋" w:eastAsia="仿宋" w:hAnsi="仿宋" w:cs="仿宋" w:hint="eastAsia"/>
            <w:lang w:eastAsia="zh-CN"/>
          </w:rPr>
          <w:t>(六)、不符合与纠正措施</w:t>
        </w:r>
        <w:r>
          <w:tab/>
        </w:r>
        <w:r>
          <w:fldChar w:fldCharType="begin"/>
        </w:r>
        <w:r>
          <w:instrText xml:space="preserve"> PAGEREF _Toc24753 \h </w:instrText>
        </w:r>
        <w:r>
          <w:fldChar w:fldCharType="separate"/>
        </w:r>
        <w:r>
          <w:t>59</w:t>
        </w:r>
        <w:r>
          <w:fldChar w:fldCharType="end"/>
        </w:r>
      </w:hyperlink>
    </w:p>
    <w:p>
      <w:pPr>
        <w:pStyle w:val="TOC1"/>
        <w:tabs>
          <w:tab w:val="right" w:leader="dot" w:pos="8306"/>
        </w:tabs>
      </w:pPr>
      <w:hyperlink w:anchor="_Toc30679" w:history="1">
        <w:r>
          <w:rPr>
            <w:rFonts w:ascii="仿宋" w:eastAsia="仿宋" w:hAnsi="仿宋" w:cs="仿宋" w:hint="eastAsia"/>
            <w:lang w:eastAsia="zh-CN"/>
          </w:rPr>
          <w:t>十五、营销与推广策略</w:t>
        </w:r>
        <w:r>
          <w:tab/>
        </w:r>
        <w:r>
          <w:fldChar w:fldCharType="begin"/>
        </w:r>
        <w:r>
          <w:instrText xml:space="preserve"> PAGEREF _Toc30679 \h </w:instrText>
        </w:r>
        <w:r>
          <w:fldChar w:fldCharType="separate"/>
        </w:r>
        <w:r>
          <w:t>61</w:t>
        </w:r>
        <w:r>
          <w:fldChar w:fldCharType="end"/>
        </w:r>
      </w:hyperlink>
    </w:p>
    <w:p>
      <w:pPr>
        <w:pStyle w:val="TOC2"/>
        <w:tabs>
          <w:tab w:val="right" w:leader="dot" w:pos="8306"/>
        </w:tabs>
      </w:pPr>
      <w:hyperlink w:anchor="_Toc20515" w:history="1">
        <w:r>
          <w:rPr>
            <w:rFonts w:ascii="仿宋" w:eastAsia="仿宋" w:hAnsi="仿宋" w:cs="仿宋" w:hint="eastAsia"/>
            <w:lang w:eastAsia="zh-CN"/>
          </w:rPr>
          <w:t>(一)、产品/服务定位与特点</w:t>
        </w:r>
        <w:r>
          <w:tab/>
        </w:r>
        <w:r>
          <w:fldChar w:fldCharType="begin"/>
        </w:r>
        <w:r>
          <w:instrText xml:space="preserve"> PAGEREF _Toc20515 \h </w:instrText>
        </w:r>
        <w:r>
          <w:fldChar w:fldCharType="separate"/>
        </w:r>
        <w:r>
          <w:t>61</w:t>
        </w:r>
        <w:r>
          <w:fldChar w:fldCharType="end"/>
        </w:r>
      </w:hyperlink>
    </w:p>
    <w:p>
      <w:pPr>
        <w:pStyle w:val="TOC2"/>
        <w:tabs>
          <w:tab w:val="right" w:leader="dot" w:pos="8306"/>
        </w:tabs>
      </w:pPr>
      <w:hyperlink w:anchor="_Toc16058" w:history="1">
        <w:r>
          <w:rPr>
            <w:rFonts w:ascii="仿宋" w:eastAsia="仿宋" w:hAnsi="仿宋" w:cs="仿宋" w:hint="eastAsia"/>
            <w:lang w:eastAsia="zh-CN"/>
          </w:rPr>
          <w:t>(二)、市场定位与竞争分析</w:t>
        </w:r>
        <w:r>
          <w:tab/>
        </w:r>
        <w:r>
          <w:fldChar w:fldCharType="begin"/>
        </w:r>
        <w:r>
          <w:instrText xml:space="preserve"> PAGEREF _Toc16058 \h </w:instrText>
        </w:r>
        <w:r>
          <w:fldChar w:fldCharType="separate"/>
        </w:r>
        <w:r>
          <w:t>62</w:t>
        </w:r>
        <w:r>
          <w:fldChar w:fldCharType="end"/>
        </w:r>
      </w:hyperlink>
    </w:p>
    <w:p>
      <w:pPr>
        <w:pStyle w:val="TOC2"/>
        <w:tabs>
          <w:tab w:val="right" w:leader="dot" w:pos="8306"/>
        </w:tabs>
      </w:pPr>
      <w:hyperlink w:anchor="_Toc23156" w:history="1">
        <w:r>
          <w:rPr>
            <w:rFonts w:ascii="仿宋" w:eastAsia="仿宋" w:hAnsi="仿宋" w:cs="仿宋" w:hint="eastAsia"/>
            <w:lang w:eastAsia="zh-CN"/>
          </w:rPr>
          <w:t>(三)、营销渠道与策略</w:t>
        </w:r>
        <w:r>
          <w:tab/>
        </w:r>
        <w:r>
          <w:fldChar w:fldCharType="begin"/>
        </w:r>
        <w:r>
          <w:instrText xml:space="preserve"> PAGEREF _Toc23156 \h </w:instrText>
        </w:r>
        <w:r>
          <w:fldChar w:fldCharType="separate"/>
        </w:r>
        <w:r>
          <w:t>63</w:t>
        </w:r>
        <w:r>
          <w:fldChar w:fldCharType="end"/>
        </w:r>
      </w:hyperlink>
    </w:p>
    <w:p>
      <w:pPr>
        <w:pStyle w:val="TOC2"/>
        <w:tabs>
          <w:tab w:val="right" w:leader="dot" w:pos="8306"/>
        </w:tabs>
      </w:pPr>
      <w:hyperlink w:anchor="_Toc9975" w:history="1">
        <w:r>
          <w:rPr>
            <w:rFonts w:ascii="仿宋" w:eastAsia="仿宋" w:hAnsi="仿宋" w:cs="仿宋" w:hint="eastAsia"/>
            <w:lang w:eastAsia="zh-CN"/>
          </w:rPr>
          <w:t>(四)、推广与宣传活动</w:t>
        </w:r>
        <w:r>
          <w:tab/>
        </w:r>
        <w:r>
          <w:fldChar w:fldCharType="begin"/>
        </w:r>
        <w:r>
          <w:instrText xml:space="preserve"> PAGEREF _Toc9975 \h </w:instrText>
        </w:r>
        <w:r>
          <w:fldChar w:fldCharType="separate"/>
        </w:r>
        <w:r>
          <w:t>64</w:t>
        </w:r>
        <w:r>
          <w:fldChar w:fldCharType="end"/>
        </w:r>
      </w:hyperlink>
    </w:p>
    <w:p>
      <w:pPr>
        <w:pStyle w:val="TOC1"/>
        <w:tabs>
          <w:tab w:val="right" w:leader="dot" w:pos="8306"/>
        </w:tabs>
      </w:pPr>
      <w:hyperlink w:anchor="_Toc8138" w:history="1">
        <w:r>
          <w:rPr>
            <w:rFonts w:ascii="仿宋" w:eastAsia="仿宋" w:hAnsi="仿宋" w:cs="仿宋" w:hint="eastAsia"/>
            <w:lang w:eastAsia="zh-CN"/>
          </w:rPr>
          <w:t>十六、聚苯乙烯项目变更管理</w:t>
        </w:r>
        <w:r>
          <w:tab/>
        </w:r>
        <w:r>
          <w:fldChar w:fldCharType="begin"/>
        </w:r>
        <w:r>
          <w:instrText xml:space="preserve"> PAGEREF _Toc8138 \h </w:instrText>
        </w:r>
        <w:r>
          <w:fldChar w:fldCharType="separate"/>
        </w:r>
        <w:r>
          <w:t>70</w:t>
        </w:r>
        <w:r>
          <w:fldChar w:fldCharType="end"/>
        </w:r>
      </w:hyperlink>
    </w:p>
    <w:p>
      <w:pPr>
        <w:pStyle w:val="TOC2"/>
        <w:tabs>
          <w:tab w:val="right" w:leader="dot" w:pos="8306"/>
        </w:tabs>
      </w:pPr>
      <w:hyperlink w:anchor="_Toc8679" w:history="1">
        <w:r>
          <w:rPr>
            <w:rFonts w:ascii="仿宋" w:eastAsia="仿宋" w:hAnsi="仿宋" w:cs="仿宋" w:hint="eastAsia"/>
            <w:lang w:eastAsia="zh-CN"/>
          </w:rPr>
          <w:t>(一)、变更申请与评估</w:t>
        </w:r>
        <w:r>
          <w:tab/>
        </w:r>
        <w:r>
          <w:fldChar w:fldCharType="begin"/>
        </w:r>
        <w:r>
          <w:instrText xml:space="preserve"> PAGEREF _Toc8679 \h </w:instrText>
        </w:r>
        <w:r>
          <w:fldChar w:fldCharType="separate"/>
        </w:r>
        <w:r>
          <w:t>70</w:t>
        </w:r>
        <w:r>
          <w:fldChar w:fldCharType="end"/>
        </w:r>
      </w:hyperlink>
    </w:p>
    <w:p>
      <w:pPr>
        <w:pStyle w:val="TOC2"/>
        <w:tabs>
          <w:tab w:val="right" w:leader="dot" w:pos="8306"/>
        </w:tabs>
      </w:pPr>
      <w:hyperlink w:anchor="_Toc32448" w:history="1">
        <w:r>
          <w:rPr>
            <w:rFonts w:ascii="仿宋" w:eastAsia="仿宋" w:hAnsi="仿宋" w:cs="仿宋" w:hint="eastAsia"/>
            <w:lang w:eastAsia="zh-CN"/>
          </w:rPr>
          <w:t>(二)、变更实施与控制</w:t>
        </w:r>
        <w:r>
          <w:tab/>
        </w:r>
        <w:r>
          <w:fldChar w:fldCharType="begin"/>
        </w:r>
        <w:r>
          <w:instrText xml:space="preserve"> PAGEREF _Toc32448 \h </w:instrText>
        </w:r>
        <w:r>
          <w:fldChar w:fldCharType="separate"/>
        </w:r>
        <w:r>
          <w:t>70</w:t>
        </w:r>
        <w:r>
          <w:fldChar w:fldCharType="end"/>
        </w:r>
      </w:hyperlink>
    </w:p>
    <w:p>
      <w:pPr>
        <w:pStyle w:val="TOC1"/>
        <w:tabs>
          <w:tab w:val="right" w:leader="dot" w:pos="8306"/>
        </w:tabs>
      </w:pPr>
      <w:hyperlink w:anchor="_Toc984" w:history="1">
        <w:r>
          <w:rPr>
            <w:rFonts w:ascii="仿宋" w:eastAsia="仿宋" w:hAnsi="仿宋" w:cs="仿宋" w:hint="eastAsia"/>
            <w:lang w:eastAsia="zh-CN"/>
          </w:rPr>
          <w:t>十七、利益相关者分析与沟通计划</w:t>
        </w:r>
        <w:r>
          <w:tab/>
        </w:r>
        <w:r>
          <w:fldChar w:fldCharType="begin"/>
        </w:r>
        <w:r>
          <w:instrText xml:space="preserve"> PAGEREF _Toc984 \h </w:instrText>
        </w:r>
        <w:r>
          <w:fldChar w:fldCharType="separate"/>
        </w:r>
        <w:r>
          <w:t>71</w:t>
        </w:r>
        <w:r>
          <w:fldChar w:fldCharType="end"/>
        </w:r>
      </w:hyperlink>
    </w:p>
    <w:p>
      <w:pPr>
        <w:pStyle w:val="TOC2"/>
        <w:tabs>
          <w:tab w:val="right" w:leader="dot" w:pos="8306"/>
        </w:tabs>
      </w:pPr>
      <w:hyperlink w:anchor="_Toc4635" w:history="1">
        <w:r>
          <w:rPr>
            <w:rFonts w:ascii="仿宋" w:eastAsia="仿宋" w:hAnsi="仿宋" w:cs="仿宋" w:hint="eastAsia"/>
            <w:lang w:eastAsia="zh-CN"/>
          </w:rPr>
          <w:t>(一)、利益相关者分析</w:t>
        </w:r>
        <w:r>
          <w:tab/>
        </w:r>
        <w:r>
          <w:fldChar w:fldCharType="begin"/>
        </w:r>
        <w:r>
          <w:instrText xml:space="preserve"> PAGEREF _Toc4635 \h </w:instrText>
        </w:r>
        <w:r>
          <w:fldChar w:fldCharType="separate"/>
        </w:r>
        <w:r>
          <w:t>71</w:t>
        </w:r>
        <w:r>
          <w:fldChar w:fldCharType="end"/>
        </w:r>
      </w:hyperlink>
    </w:p>
    <w:p>
      <w:pPr>
        <w:pStyle w:val="TOC2"/>
        <w:tabs>
          <w:tab w:val="right" w:leader="dot" w:pos="8306"/>
        </w:tabs>
      </w:pPr>
      <w:hyperlink w:anchor="_Toc32094" w:history="1">
        <w:r>
          <w:rPr>
            <w:rFonts w:ascii="仿宋" w:eastAsia="仿宋" w:hAnsi="仿宋" w:cs="仿宋" w:hint="eastAsia"/>
            <w:lang w:eastAsia="zh-CN"/>
          </w:rPr>
          <w:t>(二)、沟通计划</w:t>
        </w:r>
        <w:r>
          <w:tab/>
        </w:r>
        <w:r>
          <w:fldChar w:fldCharType="begin"/>
        </w:r>
        <w:r>
          <w:instrText xml:space="preserve"> PAGEREF _Toc32094 \h </w:instrText>
        </w:r>
        <w:r>
          <w:fldChar w:fldCharType="separate"/>
        </w:r>
        <w:r>
          <w:t>72</w:t>
        </w:r>
        <w:r>
          <w:fldChar w:fldCharType="end"/>
        </w:r>
      </w:hyperlink>
    </w:p>
    <w:p>
      <w:pPr>
        <w:pStyle w:val="TOC1"/>
        <w:tabs>
          <w:tab w:val="right" w:leader="dot" w:pos="8306"/>
        </w:tabs>
      </w:pPr>
      <w:hyperlink w:anchor="_Toc28001" w:history="1">
        <w:r>
          <w:rPr>
            <w:rFonts w:ascii="仿宋" w:eastAsia="仿宋" w:hAnsi="仿宋" w:cs="仿宋" w:hint="eastAsia"/>
            <w:lang w:eastAsia="zh-CN"/>
          </w:rPr>
          <w:t>十八、聚苯乙烯项目治理与监督</w:t>
        </w:r>
        <w:r>
          <w:tab/>
        </w:r>
        <w:r>
          <w:fldChar w:fldCharType="begin"/>
        </w:r>
        <w:r>
          <w:instrText xml:space="preserve"> PAGEREF _Toc28001 \h </w:instrText>
        </w:r>
        <w:r>
          <w:fldChar w:fldCharType="separate"/>
        </w:r>
        <w:r>
          <w:t>73</w:t>
        </w:r>
        <w:r>
          <w:fldChar w:fldCharType="end"/>
        </w:r>
      </w:hyperlink>
    </w:p>
    <w:p>
      <w:pPr>
        <w:pStyle w:val="TOC2"/>
        <w:tabs>
          <w:tab w:val="right" w:leader="dot" w:pos="8306"/>
        </w:tabs>
      </w:pPr>
      <w:hyperlink w:anchor="_Toc27684" w:history="1">
        <w:r>
          <w:rPr>
            <w:rFonts w:ascii="仿宋" w:eastAsia="仿宋" w:hAnsi="仿宋" w:cs="仿宋" w:hint="eastAsia"/>
            <w:lang w:eastAsia="zh-CN"/>
          </w:rPr>
          <w:t>(一)、聚苯乙烯项目治理结构</w:t>
        </w:r>
        <w:r>
          <w:tab/>
        </w:r>
        <w:r>
          <w:fldChar w:fldCharType="begin"/>
        </w:r>
        <w:r>
          <w:instrText xml:space="preserve"> PAGEREF _Toc27684 \h </w:instrText>
        </w:r>
        <w:r>
          <w:fldChar w:fldCharType="separate"/>
        </w:r>
        <w:r>
          <w:t>73</w:t>
        </w:r>
        <w:r>
          <w:fldChar w:fldCharType="end"/>
        </w:r>
      </w:hyperlink>
    </w:p>
    <w:p>
      <w:pPr>
        <w:pStyle w:val="TOC2"/>
        <w:tabs>
          <w:tab w:val="right" w:leader="dot" w:pos="8306"/>
        </w:tabs>
      </w:pPr>
      <w:hyperlink w:anchor="_Toc5857" w:history="1">
        <w:r>
          <w:rPr>
            <w:rFonts w:ascii="仿宋" w:eastAsia="仿宋" w:hAnsi="仿宋" w:cs="仿宋" w:hint="eastAsia"/>
            <w:lang w:eastAsia="zh-CN"/>
          </w:rPr>
          <w:t>(二)、监督与审计</w:t>
        </w:r>
        <w:r>
          <w:tab/>
        </w:r>
        <w:r>
          <w:fldChar w:fldCharType="begin"/>
        </w:r>
        <w:r>
          <w:instrText xml:space="preserve"> PAGEREF _Toc5857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12"/>
      <w:r>
        <w:rPr>
          <w:rFonts w:ascii="仿宋" w:eastAsia="仿宋" w:hAnsi="仿宋" w:cs="仿宋" w:hint="eastAsia"/>
          <w:sz w:val="28"/>
          <w:lang w:eastAsia="zh-CN"/>
        </w:rPr>
        <w:t>一、聚苯乙烯项目建设单位说明</w:t>
      </w:r>
      <w:bookmarkEnd w:id="2"/>
    </w:p>
    <w:p>
      <w:pPr>
        <w:pStyle w:val="Heading2"/>
        <w:rPr>
          <w:rFonts w:ascii="仿宋" w:eastAsia="仿宋" w:hAnsi="仿宋" w:cs="仿宋" w:hint="eastAsia"/>
          <w:lang w:eastAsia="zh-CN"/>
        </w:rPr>
      </w:pPr>
      <w:bookmarkStart w:id="3" w:name="_Toc4017"/>
      <w:r>
        <w:rPr>
          <w:rFonts w:ascii="仿宋" w:eastAsia="仿宋" w:hAnsi="仿宋" w:cs="仿宋" w:hint="eastAsia"/>
          <w:lang w:eastAsia="zh-CN"/>
        </w:rPr>
        <w:t>(一)、聚苯乙烯项目承办单位基本情况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5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苯乙烯项目承办单位的XXXX，我们着眼于实现可持续的经济效益。通过技术创新和解决方案的提供，公司预计在聚苯乙烯项目执行期间将获得可观的收入增长。这一收入来源主要包括聚苯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同时，我们注重成本控制和效率提升，以确保聚苯乙烯项目的可持续盈利。透过精细的管理和资源优化，公司期望实现聚苯乙烯项目利润最大化。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苯乙烯项目实施进行全面的投资评估，包括聚苯乙烯项目启动阶段的资金投入和后续运营成本。通过对聚苯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聚苯乙烯项目实施过程中具备足够的资金流动性，公司将进行详尽的现金流分析。这包括资金需求的合理预测、聚苯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39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49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聚苯乙烯项目的主要产品是XXXX，预计年产值为XXX万元。这一产品在市场中占据着重要的地位，其广泛的应用范围使得该聚苯乙烯项目的市场前景非常广阔。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苯乙烯项目的xxx产品作为重要的原材料之一，将在多个领域发挥关键作用。其在建筑、交通、能源等方面的广泛应用将为整个产业链提供强大的支持，形成产业协同效应。聚苯乙烯项目的年产值XXX万XXX万XXX万万元不仅反映了其在市场上的巨大潜力，更预示着它对国民经济的积极贡献。这种关联度高、涉及面广的产业关系，使得该聚苯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50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总征地面积为XXXX平方米，相当于约XX.XX亩，其中净用地面积为XXXX平方米，红线范围内相当于约XX.XX亩。这一用地规模充分考虑了聚苯乙烯项目的建设需求，保障了聚苯乙烯项目在合适的空间内得以充分发展。聚苯乙烯项目规划的总建筑面积为XXXX平方米，其中主体工程建设占XXXX平方米，计容建筑面积达XXXX平方米。预计建筑工程的投资将达到XXXX万元，为聚苯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计划购置的设备共计XXXX台（套），设备购置费用为XXXX万元。这一设备购置计划充分考虑到聚苯乙烯项目的生产需求和技术要求，确保了聚苯乙烯项目在生产运营中具备先进的技术装备和高效的生产能力。设备的合理配置将为聚苯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苯乙烯项目计划总投资为XXXX万元，预计年实现营业收入为XXXX万元。这一产能规模的设定旨在确保聚苯乙烯项目能够在投资与回报之间取得平衡，实现长期可持续的发展。聚苯乙烯项目的总投资充分考虑到各个方面的需求，包括用地建设、设备购置等多个环节，以确保聚苯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60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153"/>
      <w:r>
        <w:rPr>
          <w:rFonts w:ascii="仿宋" w:eastAsia="仿宋" w:hAnsi="仿宋" w:cs="仿宋" w:hint="eastAsia"/>
          <w:lang w:eastAsia="zh-CN"/>
        </w:rPr>
        <w:t>(一)、聚苯乙烯行业分析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行业一直以来都是市场的关注焦点。行业内的发展趋势、竞争态势以及潜在机会都对聚苯乙烯项目的推进产生深远的影响。通过深入研究行业的整体概貌，我们将更好地理解行业的核心特征，为聚苯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乙烯行业，技术一直是推动创新和发展的关键因素。我们将对当前技术趋势进行详尽分析，包括但不限于人工智能、大数据应用、先进制造技术等。这有助于聚苯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苯乙烯项目成功的基础。我们将对主要竞争对手进行深入研究，包括其市场份额、产品特点、市场定位等。通过全面了解竞争对手的优势和劣势，聚苯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107"/>
      <w:r>
        <w:rPr>
          <w:rFonts w:ascii="仿宋" w:eastAsia="仿宋" w:hAnsi="仿宋" w:cs="仿宋" w:hint="eastAsia"/>
          <w:sz w:val="28"/>
          <w:lang w:eastAsia="zh-CN"/>
        </w:rPr>
        <w:t>(二)、聚苯乙烯市场分析预测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通过对市场规模的深入调研，我们将预测聚苯乙烯市场未来的增长趋势。这包括市场的整体规模、各细分领域的发展趋势等。聚苯乙烯项目可以根据市场的扩张速度和潜在机会，制定更符合市场需求的发展策略。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苯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苯乙烯项目实施过程中需要充分考虑的因素。我们将对市场风险进行全面评估，包括但不限于政策法规风险、市场竞争风险、技术变革风险等。通过对潜在风险的深入分析，聚苯乙烯项目可以制定相应的风险缓解策略，降低不确定性对聚苯乙烯项目的影响。</w:t>
      </w:r>
    </w:p>
    <w:p>
      <w:pPr>
        <w:pStyle w:val="Heading1"/>
        <w:ind w:firstLine="560" w:firstLineChars="200"/>
        <w:rPr>
          <w:rFonts w:ascii="仿宋" w:eastAsia="仿宋" w:hAnsi="仿宋" w:cs="仿宋" w:hint="eastAsia"/>
          <w:sz w:val="28"/>
          <w:lang w:eastAsia="zh-CN"/>
        </w:rPr>
      </w:pPr>
      <w:bookmarkStart w:id="11" w:name="_Toc11742"/>
      <w:r>
        <w:rPr>
          <w:rFonts w:ascii="仿宋" w:eastAsia="仿宋" w:hAnsi="仿宋" w:cs="仿宋" w:hint="eastAsia"/>
          <w:sz w:val="28"/>
          <w:lang w:eastAsia="zh-CN"/>
        </w:rPr>
        <w:t>四、聚苯乙烯项目文档管理</w:t>
      </w:r>
      <w:bookmarkEnd w:id="11"/>
    </w:p>
    <w:p>
      <w:pPr>
        <w:pStyle w:val="Heading2"/>
        <w:rPr>
          <w:rFonts w:ascii="仿宋" w:eastAsia="仿宋" w:hAnsi="仿宋" w:cs="仿宋" w:hint="eastAsia"/>
          <w:lang w:eastAsia="zh-CN"/>
        </w:rPr>
      </w:pPr>
      <w:bookmarkStart w:id="12" w:name="_Toc1732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聚苯乙烯项目高度重视文档的质量和准确性，以支持聚苯乙烯项目的各项活动和决策。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文档的编制始于聚苯乙烯项目计划的初期，我们制定了详细的文档编制计划，明确了每个文档的内容、格式和编写责任人。在聚苯乙烯项目启动阶段，我们首先编制了聚苯乙烯项目章程，明确定义了聚苯乙烯项目的目标、范围、风险等关键要素。随后，聚苯乙烯项目团队根据计划陆续编制了需求文档、设计文档、测试文档等各类文档，确保聚苯乙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苯乙烯项目管理中的重要环节，旨在确保聚苯乙烯项目文档符合质量标准和聚苯乙烯项目需求。在聚苯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除了内部审查，我们还进行了外部审查，邀请聚苯乙烯项目相关利益方和专业领域的专家对文档进行独立审查。这有助于获取更全面、客观的反馈，确保聚苯乙烯项目文档不仅符合内部标准，也满足外部需求。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聚苯乙烯项目在文档编制与审查方面建立了严格的管理机制，通过规范的流程和多维度的审查，确保聚苯乙烯项目文档的质量、准确性和可靠性，为聚苯乙烯项目的顺利推进提供了有力支持。</w:t>
      </w:r>
    </w:p>
    <w:p>
      <w:pPr>
        <w:pStyle w:val="Heading2"/>
        <w:ind w:firstLine="560" w:firstLineChars="200"/>
        <w:rPr>
          <w:rFonts w:ascii="仿宋" w:eastAsia="仿宋" w:hAnsi="仿宋" w:cs="仿宋" w:hint="eastAsia"/>
          <w:sz w:val="28"/>
          <w:lang w:eastAsia="zh-CN"/>
        </w:rPr>
      </w:pPr>
      <w:bookmarkStart w:id="13" w:name="_Toc32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在聚苯乙烯项目中，我们致力于优化文档发布与分发过程，以确保信息的高效传递和团队间协作的顺畅进行。以下是我们采取的关键优化策略：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我们通过多渠道发布文档，包括电子邮件、聚苯乙烯项目管理平台、内部网站等，以满足不同团队成员的偏好和需求。多渠道发布确保了信息的全面覆盖。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我们采用了精细的权限控制，确保只有授权人员可以访问敏感信息。这种安全措施保护了聚苯乙烯项目文档的机密性，防止了未经授权的信息泄露。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85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文档存档与归档是聚苯乙烯项目生命周期中一个至关重要的环节，直接关系到聚苯乙烯项目信息的长期保存和历史记录的完整性。在聚苯乙烯项目中，我们实施了一系列有效的文档存档与归档管理策略：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431"/>
      <w:r>
        <w:rPr>
          <w:rFonts w:ascii="仿宋" w:eastAsia="仿宋" w:hAnsi="仿宋" w:cs="仿宋" w:hint="eastAsia"/>
          <w:sz w:val="28"/>
          <w:lang w:eastAsia="zh-CN"/>
        </w:rPr>
        <w:t>五、聚苯乙烯项目概论</w:t>
      </w:r>
      <w:bookmarkEnd w:id="15"/>
    </w:p>
    <w:p>
      <w:pPr>
        <w:pStyle w:val="Heading2"/>
        <w:rPr>
          <w:rFonts w:ascii="仿宋" w:eastAsia="仿宋" w:hAnsi="仿宋" w:cs="仿宋" w:hint="eastAsia"/>
          <w:lang w:eastAsia="zh-CN"/>
        </w:rPr>
      </w:pPr>
      <w:bookmarkStart w:id="16" w:name="_Toc22794"/>
      <w:r>
        <w:rPr>
          <w:rFonts w:ascii="仿宋" w:eastAsia="仿宋" w:hAnsi="仿宋" w:cs="仿宋" w:hint="eastAsia"/>
          <w:lang w:eastAsia="zh-CN"/>
        </w:rPr>
        <w:t>(一)、聚苯乙烯项目概况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起源追溯至对市场的深入洞察。市场的不断演变与变革为聚苯乙烯项目提供了难得的机遇。当前市场存在的需求缺口和变革的大环境共同构成了聚苯乙烯项目的背景。这个聚苯乙烯项目旨在充分利用市场机遇，填补行业中尚未满足的需求，为客户提供全新的解决方案。市场的变革和需求的增长使得这个聚苯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聚苯乙烯项目名称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正式命名为聚苯乙烯。这个名称不仅仅是一个标识，更代表了聚苯乙烯项目的核心理念和愿景。它蕴含着聚苯乙烯项目所要解决问题的关键字，具有强烈的表达和辨识度，为聚苯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聚苯乙烯项目目标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核心目标是提供一种全新、高效的解决方案，满足客户日益增长的需求。聚苯乙烯项目追求的不仅仅是满足市场需求，更是在市场中获得卓越的竞争优势。通过不断提升产品或服务的质量和创新水平，聚苯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聚苯乙烯项目范围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全面涵盖了产品研发、制造、市场推广和售后服务，确保从产品设计到最终用户体验的全方位关注。这一全面的聚苯乙烯项目范围是为了确保聚苯乙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聚苯乙烯项目时间表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聚苯乙烯项目计划在未来18个月内完成，包括研发、测试、市场试点和正式推出等不同阶段。这个时间表的合理设计是为了确保聚苯乙烯项目各个阶段的顺利推进，以便按时交付高质量的成果。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聚苯乙烯项目预算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聚苯乙烯项目总预算估算为XX百万美元，主要分配在研发、市场推广、人员培训和运营等方面。这一充足的预算为聚苯乙烯项目提供了充足的资源，确保聚苯乙烯项目在各个方面都能取得优异的表现。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聚苯乙烯项目风险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聚苯乙烯项目可能面临的风险包括市场接受度低、技术难题、竞争激烈等。聚苯乙烯项目团队已经制定了相应的风险应对计划，通过前瞻性的风险管理，确保聚苯乙烯项目在面对不确定性时能够迅速做出应对。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聚苯乙烯项目团队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聚苯乙烯项目汇聚了一支经验丰富、多领域专业素养的核心团队，确保聚苯乙烯项目在各个方面都能拥有高水平的执行力。团队的协同作战是聚苯乙烯项目成功的关键因素之一。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聚苯乙烯项目背景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聚苯乙烯项目的背景根植于市场对更高效、创新产品的渴望，同时也受到科技发展对行业格局的深刻改变的影响。这为聚苯乙烯项目提供了广阔的发展空间和市场需求。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聚苯乙烯项目现状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截至目前，聚苯乙烯项目已完成市场调研和技术验证，取得了初步的成功。这为聚苯乙烯项目在未来的发展奠定了坚实的基础，为更远大的目标打下了坚实的基石。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958"/>
      <w:r>
        <w:rPr>
          <w:rFonts w:ascii="仿宋" w:eastAsia="仿宋" w:hAnsi="仿宋" w:cs="仿宋" w:hint="eastAsia"/>
          <w:sz w:val="28"/>
          <w:lang w:eastAsia="zh-CN"/>
        </w:rPr>
        <w:t>(二)、聚苯乙烯项目目标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keyword》聚苯乙烯项目首要业务目标是在市场中占据有利地位，实现产品/服务的成功推广和销售。通过不断提升产品质量、创新性，聚苯乙烯项目追求成为行业中的领导者，赢得更多客户的青睐。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在科技迅速发展的时代，聚苯乙烯项目着眼于技术创新。通过持续的研发和技术升级，聚苯乙烯项目旨在推出更具创新性的产品或服务，以满足市场对新鲜、先进解决方案的需求。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为了建立可持续的客户关系，聚苯乙烯项目设定了客户满意度目标。通过提供卓越的产品质量和优质的客户服务，聚苯乙烯项目追求赢得客户的信任和忠诚度，确保他们的满意度达到行业领先水平。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聚苯乙烯项目注重社会责任和可持续发展。通过实施环保、社会责任聚苯乙烯项目，聚苯乙烯项目致力于在经济发展的同时保护环境，促进社会公平，实现可持续经营。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聚苯乙烯项目的团队是实现目标的核心驱动力。因此，聚苯乙烯项目设定了团队发展目标，包括提升团队成员的专业技能、培养领导力，以及搭建协同高效的团队工作氛围。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8357"/>
      <w:r>
        <w:rPr>
          <w:rFonts w:ascii="仿宋" w:eastAsia="仿宋" w:hAnsi="仿宋" w:cs="仿宋" w:hint="eastAsia"/>
          <w:sz w:val="28"/>
          <w:lang w:eastAsia="zh-CN"/>
        </w:rPr>
        <w:t>(三)、聚苯乙烯项目提出的理由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聚苯乙烯项目提出的理由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源于对市场机遇的深刻洞察。当前市场中存在的需求缺口和行业发展趋势表明，有巨大的商业机会等待被开发。通过准确捕捉市场机遇，聚苯乙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理念基于对技术创新的信仰。通过持续的研发和技术投入，聚苯乙烯项目有望推出更具创新性的产品或服务。在科技飞速发展的当下，聚苯乙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是为了增强企业的行业竞争力。通过提升产品或服务的质量和独特性，聚苯乙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响应了消费者需求的变化。随着社会和科技的不断发展，消费者对产品和服务的需求也在发生变化。通过深入了解并及时回应消费者的新需求，聚苯乙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聚苯乙烯项目的提出是企业战略发展规划的一部分。在面对日益激烈的市场竞争和不断变化的商业环境中，聚苯乙烯项目作为企业战略的一环，旨在为企业开辟新的增长领域，巩固企业在行业中的地位。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不仅仅是基于商业考量，还注重社会责任。通过推出环保、社会责任等方面的聚苯乙烯项目，聚苯乙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聚苯乙烯项目的提出反映了对利益相关者期望的关注。包括客户、员工、投资者等利益相关者在企业发展中都有着各自的期望，聚苯乙烯项目力求在满足这些期望的同时，取得更大的共赢。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0691"/>
      <w:r>
        <w:rPr>
          <w:rFonts w:ascii="仿宋" w:eastAsia="仿宋" w:hAnsi="仿宋" w:cs="仿宋" w:hint="eastAsia"/>
          <w:sz w:val="28"/>
          <w:lang w:eastAsia="zh-CN"/>
        </w:rPr>
        <w:t>(四)、聚苯乙烯项目意义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在实施聚苯乙烯项目的过程中，我们不仅仅是在追逐商业成功，更是为企业和社会的多个层面创造了深远的意义。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https://d.book118.com/458031034137006025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00F0B"/>
    <w:rsid w:val="44900F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310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2024-01-11T10:48:00Z</dcterms:created>
  <dcterms:modified xsi:type="dcterms:W3CDTF">2024-01-11T10:49:05Z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07C5F4FF9AD94FEE9EEB6F3A04F2F032_11</vt:lpwstr>
  </property>
  <property fmtid="{D5CDD505-2E9C-101B-9397-08002B2CF9AE}" pid="3" name="KSOProductBuildVer">
    <vt:lpwstr>2052-12.1.0.16120</vt:lpwstr>
  </property>
</Properties>
</file>