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利用温度变化加工机械项目计划设计方案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77" w:history="1">
        <w:r>
          <w:rPr>
            <w:rFonts w:ascii="仿宋" w:eastAsia="仿宋" w:hAnsi="仿宋" w:cs="仿宋" w:hint="eastAsia"/>
            <w:lang w:eastAsia="zh-CN"/>
          </w:rPr>
          <w:t>序言</w:t>
        </w:r>
        <w:r>
          <w:tab/>
        </w:r>
        <w:r>
          <w:fldChar w:fldCharType="begin"/>
        </w:r>
        <w:r>
          <w:instrText xml:space="preserve"> PAGEREF _Toc18077 \h </w:instrText>
        </w:r>
        <w:r>
          <w:fldChar w:fldCharType="separate"/>
        </w:r>
        <w:r>
          <w:t>3</w:t>
        </w:r>
        <w:r>
          <w:fldChar w:fldCharType="end"/>
        </w:r>
      </w:hyperlink>
    </w:p>
    <w:p>
      <w:pPr>
        <w:pStyle w:val="TOC1"/>
        <w:tabs>
          <w:tab w:val="right" w:leader="dot" w:pos="8306"/>
        </w:tabs>
      </w:pPr>
      <w:hyperlink w:anchor="_Toc1985" w:history="1">
        <w:r>
          <w:rPr>
            <w:rFonts w:ascii="仿宋" w:eastAsia="仿宋" w:hAnsi="仿宋" w:cs="仿宋" w:hint="eastAsia"/>
            <w:lang w:eastAsia="zh-CN"/>
          </w:rPr>
          <w:t>一、利用温度变化加工机械项目绩效评估</w:t>
        </w:r>
        <w:r>
          <w:tab/>
        </w:r>
        <w:r>
          <w:fldChar w:fldCharType="begin"/>
        </w:r>
        <w:r>
          <w:instrText xml:space="preserve"> PAGEREF _Toc1985 \h </w:instrText>
        </w:r>
        <w:r>
          <w:fldChar w:fldCharType="separate"/>
        </w:r>
        <w:r>
          <w:t>3</w:t>
        </w:r>
        <w:r>
          <w:fldChar w:fldCharType="end"/>
        </w:r>
      </w:hyperlink>
    </w:p>
    <w:p>
      <w:pPr>
        <w:pStyle w:val="TOC2"/>
        <w:tabs>
          <w:tab w:val="right" w:leader="dot" w:pos="8306"/>
        </w:tabs>
      </w:pPr>
      <w:hyperlink w:anchor="_Toc30348" w:history="1">
        <w:r>
          <w:rPr>
            <w:rFonts w:ascii="仿宋" w:eastAsia="仿宋" w:hAnsi="仿宋" w:cs="仿宋" w:hint="eastAsia"/>
            <w:lang w:eastAsia="zh-CN"/>
          </w:rPr>
          <w:t>(一)、绩效评估指标</w:t>
        </w:r>
        <w:r>
          <w:tab/>
        </w:r>
        <w:r>
          <w:fldChar w:fldCharType="begin"/>
        </w:r>
        <w:r>
          <w:instrText xml:space="preserve"> PAGEREF _Toc30348 \h </w:instrText>
        </w:r>
        <w:r>
          <w:fldChar w:fldCharType="separate"/>
        </w:r>
        <w:r>
          <w:t>3</w:t>
        </w:r>
        <w:r>
          <w:fldChar w:fldCharType="end"/>
        </w:r>
      </w:hyperlink>
    </w:p>
    <w:p>
      <w:pPr>
        <w:pStyle w:val="TOC2"/>
        <w:tabs>
          <w:tab w:val="right" w:leader="dot" w:pos="8306"/>
        </w:tabs>
      </w:pPr>
      <w:hyperlink w:anchor="_Toc14194" w:history="1">
        <w:r>
          <w:rPr>
            <w:rFonts w:ascii="仿宋" w:eastAsia="仿宋" w:hAnsi="仿宋" w:cs="仿宋" w:hint="eastAsia"/>
            <w:lang w:eastAsia="zh-CN"/>
          </w:rPr>
          <w:t>(二)、绩效评估方法</w:t>
        </w:r>
        <w:r>
          <w:tab/>
        </w:r>
        <w:r>
          <w:fldChar w:fldCharType="begin"/>
        </w:r>
        <w:r>
          <w:instrText xml:space="preserve"> PAGEREF _Toc14194 \h </w:instrText>
        </w:r>
        <w:r>
          <w:fldChar w:fldCharType="separate"/>
        </w:r>
        <w:r>
          <w:t>4</w:t>
        </w:r>
        <w:r>
          <w:fldChar w:fldCharType="end"/>
        </w:r>
      </w:hyperlink>
    </w:p>
    <w:p>
      <w:pPr>
        <w:pStyle w:val="TOC2"/>
        <w:tabs>
          <w:tab w:val="right" w:leader="dot" w:pos="8306"/>
        </w:tabs>
      </w:pPr>
      <w:hyperlink w:anchor="_Toc8475" w:history="1">
        <w:r>
          <w:rPr>
            <w:rFonts w:ascii="仿宋" w:eastAsia="仿宋" w:hAnsi="仿宋" w:cs="仿宋" w:hint="eastAsia"/>
            <w:lang w:eastAsia="zh-CN"/>
          </w:rPr>
          <w:t>(三)、绩效评估周期</w:t>
        </w:r>
        <w:r>
          <w:tab/>
        </w:r>
        <w:r>
          <w:fldChar w:fldCharType="begin"/>
        </w:r>
        <w:r>
          <w:instrText xml:space="preserve"> PAGEREF _Toc8475 \h </w:instrText>
        </w:r>
        <w:r>
          <w:fldChar w:fldCharType="separate"/>
        </w:r>
        <w:r>
          <w:t>5</w:t>
        </w:r>
        <w:r>
          <w:fldChar w:fldCharType="end"/>
        </w:r>
      </w:hyperlink>
    </w:p>
    <w:p>
      <w:pPr>
        <w:pStyle w:val="TOC1"/>
        <w:tabs>
          <w:tab w:val="right" w:leader="dot" w:pos="8306"/>
        </w:tabs>
      </w:pPr>
      <w:hyperlink w:anchor="_Toc8834" w:history="1">
        <w:r>
          <w:rPr>
            <w:rFonts w:ascii="仿宋" w:eastAsia="仿宋" w:hAnsi="仿宋" w:cs="仿宋" w:hint="eastAsia"/>
            <w:lang w:eastAsia="zh-CN"/>
          </w:rPr>
          <w:t>二、利用温度变化加工机械项目可持续发展</w:t>
        </w:r>
        <w:r>
          <w:tab/>
        </w:r>
        <w:r>
          <w:fldChar w:fldCharType="begin"/>
        </w:r>
        <w:r>
          <w:instrText xml:space="preserve"> PAGEREF _Toc8834 \h </w:instrText>
        </w:r>
        <w:r>
          <w:fldChar w:fldCharType="separate"/>
        </w:r>
        <w:r>
          <w:t>6</w:t>
        </w:r>
        <w:r>
          <w:fldChar w:fldCharType="end"/>
        </w:r>
      </w:hyperlink>
    </w:p>
    <w:p>
      <w:pPr>
        <w:pStyle w:val="TOC2"/>
        <w:tabs>
          <w:tab w:val="right" w:leader="dot" w:pos="8306"/>
        </w:tabs>
      </w:pPr>
      <w:hyperlink w:anchor="_Toc22744" w:history="1">
        <w:r>
          <w:rPr>
            <w:rFonts w:ascii="仿宋" w:eastAsia="仿宋" w:hAnsi="仿宋" w:cs="仿宋" w:hint="eastAsia"/>
            <w:lang w:eastAsia="zh-CN"/>
          </w:rPr>
          <w:t>(一)、可持续战略与实践</w:t>
        </w:r>
        <w:r>
          <w:tab/>
        </w:r>
        <w:r>
          <w:fldChar w:fldCharType="begin"/>
        </w:r>
        <w:r>
          <w:instrText xml:space="preserve"> PAGEREF _Toc22744 \h </w:instrText>
        </w:r>
        <w:r>
          <w:fldChar w:fldCharType="separate"/>
        </w:r>
        <w:r>
          <w:t>6</w:t>
        </w:r>
        <w:r>
          <w:fldChar w:fldCharType="end"/>
        </w:r>
      </w:hyperlink>
    </w:p>
    <w:p>
      <w:pPr>
        <w:pStyle w:val="TOC2"/>
        <w:tabs>
          <w:tab w:val="right" w:leader="dot" w:pos="8306"/>
        </w:tabs>
      </w:pPr>
      <w:hyperlink w:anchor="_Toc25892" w:history="1">
        <w:r>
          <w:rPr>
            <w:rFonts w:ascii="仿宋" w:eastAsia="仿宋" w:hAnsi="仿宋" w:cs="仿宋" w:hint="eastAsia"/>
            <w:lang w:eastAsia="zh-CN"/>
          </w:rPr>
          <w:t>(二)、环保与社会责任</w:t>
        </w:r>
        <w:r>
          <w:tab/>
        </w:r>
        <w:r>
          <w:fldChar w:fldCharType="begin"/>
        </w:r>
        <w:r>
          <w:instrText xml:space="preserve"> PAGEREF _Toc25892 \h </w:instrText>
        </w:r>
        <w:r>
          <w:fldChar w:fldCharType="separate"/>
        </w:r>
        <w:r>
          <w:t>7</w:t>
        </w:r>
        <w:r>
          <w:fldChar w:fldCharType="end"/>
        </w:r>
      </w:hyperlink>
    </w:p>
    <w:p>
      <w:pPr>
        <w:pStyle w:val="TOC1"/>
        <w:tabs>
          <w:tab w:val="right" w:leader="dot" w:pos="8306"/>
        </w:tabs>
      </w:pPr>
      <w:hyperlink w:anchor="_Toc21893" w:history="1">
        <w:r>
          <w:rPr>
            <w:rFonts w:ascii="仿宋" w:eastAsia="仿宋" w:hAnsi="仿宋" w:cs="仿宋" w:hint="eastAsia"/>
            <w:lang w:eastAsia="zh-CN"/>
          </w:rPr>
          <w:t>三、产品规划分析</w:t>
        </w:r>
        <w:r>
          <w:tab/>
        </w:r>
        <w:r>
          <w:fldChar w:fldCharType="begin"/>
        </w:r>
        <w:r>
          <w:instrText xml:space="preserve"> PAGEREF _Toc21893 \h </w:instrText>
        </w:r>
        <w:r>
          <w:fldChar w:fldCharType="separate"/>
        </w:r>
        <w:r>
          <w:t>8</w:t>
        </w:r>
        <w:r>
          <w:fldChar w:fldCharType="end"/>
        </w:r>
      </w:hyperlink>
    </w:p>
    <w:p>
      <w:pPr>
        <w:pStyle w:val="TOC2"/>
        <w:tabs>
          <w:tab w:val="right" w:leader="dot" w:pos="8306"/>
        </w:tabs>
      </w:pPr>
      <w:hyperlink w:anchor="_Toc6922" w:history="1">
        <w:r>
          <w:rPr>
            <w:rFonts w:ascii="仿宋" w:eastAsia="仿宋" w:hAnsi="仿宋" w:cs="仿宋" w:hint="eastAsia"/>
            <w:lang w:eastAsia="zh-CN"/>
          </w:rPr>
          <w:t>(一)、产品规划</w:t>
        </w:r>
        <w:r>
          <w:tab/>
        </w:r>
        <w:r>
          <w:fldChar w:fldCharType="begin"/>
        </w:r>
        <w:r>
          <w:instrText xml:space="preserve"> PAGEREF _Toc6922 \h </w:instrText>
        </w:r>
        <w:r>
          <w:fldChar w:fldCharType="separate"/>
        </w:r>
        <w:r>
          <w:t>8</w:t>
        </w:r>
        <w:r>
          <w:fldChar w:fldCharType="end"/>
        </w:r>
      </w:hyperlink>
    </w:p>
    <w:p>
      <w:pPr>
        <w:pStyle w:val="TOC2"/>
        <w:tabs>
          <w:tab w:val="right" w:leader="dot" w:pos="8306"/>
        </w:tabs>
      </w:pPr>
      <w:hyperlink w:anchor="_Toc17204" w:history="1">
        <w:r>
          <w:rPr>
            <w:rFonts w:ascii="仿宋" w:eastAsia="仿宋" w:hAnsi="仿宋" w:cs="仿宋" w:hint="eastAsia"/>
            <w:lang w:eastAsia="zh-CN"/>
          </w:rPr>
          <w:t>(二)、建设规模</w:t>
        </w:r>
        <w:r>
          <w:tab/>
        </w:r>
        <w:r>
          <w:fldChar w:fldCharType="begin"/>
        </w:r>
        <w:r>
          <w:instrText xml:space="preserve"> PAGEREF _Toc17204 \h </w:instrText>
        </w:r>
        <w:r>
          <w:fldChar w:fldCharType="separate"/>
        </w:r>
        <w:r>
          <w:t>9</w:t>
        </w:r>
        <w:r>
          <w:fldChar w:fldCharType="end"/>
        </w:r>
      </w:hyperlink>
    </w:p>
    <w:p>
      <w:pPr>
        <w:pStyle w:val="TOC1"/>
        <w:tabs>
          <w:tab w:val="right" w:leader="dot" w:pos="8306"/>
        </w:tabs>
      </w:pPr>
      <w:hyperlink w:anchor="_Toc27255" w:history="1">
        <w:r>
          <w:rPr>
            <w:rFonts w:ascii="仿宋" w:eastAsia="仿宋" w:hAnsi="仿宋" w:cs="仿宋" w:hint="eastAsia"/>
            <w:lang w:eastAsia="zh-CN"/>
          </w:rPr>
          <w:t>四、利用温度变化加工机械项目危机管理</w:t>
        </w:r>
        <w:r>
          <w:tab/>
        </w:r>
        <w:r>
          <w:fldChar w:fldCharType="begin"/>
        </w:r>
        <w:r>
          <w:instrText xml:space="preserve"> PAGEREF _Toc27255 \h </w:instrText>
        </w:r>
        <w:r>
          <w:fldChar w:fldCharType="separate"/>
        </w:r>
        <w:r>
          <w:t>10</w:t>
        </w:r>
        <w:r>
          <w:fldChar w:fldCharType="end"/>
        </w:r>
      </w:hyperlink>
    </w:p>
    <w:p>
      <w:pPr>
        <w:pStyle w:val="TOC2"/>
        <w:tabs>
          <w:tab w:val="right" w:leader="dot" w:pos="8306"/>
        </w:tabs>
      </w:pPr>
      <w:hyperlink w:anchor="_Toc14230" w:history="1">
        <w:r>
          <w:rPr>
            <w:rFonts w:ascii="仿宋" w:eastAsia="仿宋" w:hAnsi="仿宋" w:cs="仿宋" w:hint="eastAsia"/>
            <w:lang w:eastAsia="zh-CN"/>
          </w:rPr>
          <w:t>(一)、危机预警与识别</w:t>
        </w:r>
        <w:r>
          <w:tab/>
        </w:r>
        <w:r>
          <w:fldChar w:fldCharType="begin"/>
        </w:r>
        <w:r>
          <w:instrText xml:space="preserve"> PAGEREF _Toc14230 \h </w:instrText>
        </w:r>
        <w:r>
          <w:fldChar w:fldCharType="separate"/>
        </w:r>
        <w:r>
          <w:t>10</w:t>
        </w:r>
        <w:r>
          <w:fldChar w:fldCharType="end"/>
        </w:r>
      </w:hyperlink>
    </w:p>
    <w:p>
      <w:pPr>
        <w:pStyle w:val="TOC2"/>
        <w:tabs>
          <w:tab w:val="right" w:leader="dot" w:pos="8306"/>
        </w:tabs>
      </w:pPr>
      <w:hyperlink w:anchor="_Toc24819" w:history="1">
        <w:r>
          <w:rPr>
            <w:rFonts w:ascii="仿宋" w:eastAsia="仿宋" w:hAnsi="仿宋" w:cs="仿宋" w:hint="eastAsia"/>
            <w:lang w:eastAsia="zh-CN"/>
          </w:rPr>
          <w:t>(二)、危机应对与恢复</w:t>
        </w:r>
        <w:r>
          <w:tab/>
        </w:r>
        <w:r>
          <w:fldChar w:fldCharType="begin"/>
        </w:r>
        <w:r>
          <w:instrText xml:space="preserve"> PAGEREF _Toc24819 \h </w:instrText>
        </w:r>
        <w:r>
          <w:fldChar w:fldCharType="separate"/>
        </w:r>
        <w:r>
          <w:t>11</w:t>
        </w:r>
        <w:r>
          <w:fldChar w:fldCharType="end"/>
        </w:r>
      </w:hyperlink>
    </w:p>
    <w:p>
      <w:pPr>
        <w:pStyle w:val="TOC1"/>
        <w:tabs>
          <w:tab w:val="right" w:leader="dot" w:pos="8306"/>
        </w:tabs>
      </w:pPr>
      <w:hyperlink w:anchor="_Toc26208" w:history="1">
        <w:r>
          <w:rPr>
            <w:rFonts w:ascii="仿宋" w:eastAsia="仿宋" w:hAnsi="仿宋" w:cs="仿宋" w:hint="eastAsia"/>
            <w:lang w:eastAsia="zh-CN"/>
          </w:rPr>
          <w:t>五、市场分析、调研</w:t>
        </w:r>
        <w:r>
          <w:tab/>
        </w:r>
        <w:r>
          <w:fldChar w:fldCharType="begin"/>
        </w:r>
        <w:r>
          <w:instrText xml:space="preserve"> PAGEREF _Toc26208 \h </w:instrText>
        </w:r>
        <w:r>
          <w:fldChar w:fldCharType="separate"/>
        </w:r>
        <w:r>
          <w:t>13</w:t>
        </w:r>
        <w:r>
          <w:fldChar w:fldCharType="end"/>
        </w:r>
      </w:hyperlink>
    </w:p>
    <w:p>
      <w:pPr>
        <w:pStyle w:val="TOC2"/>
        <w:tabs>
          <w:tab w:val="right" w:leader="dot" w:pos="8306"/>
        </w:tabs>
      </w:pPr>
      <w:hyperlink w:anchor="_Toc30332" w:history="1">
        <w:r>
          <w:rPr>
            <w:rFonts w:ascii="仿宋" w:eastAsia="仿宋" w:hAnsi="仿宋" w:cs="仿宋" w:hint="eastAsia"/>
            <w:lang w:eastAsia="zh-CN"/>
          </w:rPr>
          <w:t>(一)、利用温度变化加工机械行业分析</w:t>
        </w:r>
        <w:r>
          <w:tab/>
        </w:r>
        <w:r>
          <w:fldChar w:fldCharType="begin"/>
        </w:r>
        <w:r>
          <w:instrText xml:space="preserve"> PAGEREF _Toc30332 \h </w:instrText>
        </w:r>
        <w:r>
          <w:fldChar w:fldCharType="separate"/>
        </w:r>
        <w:r>
          <w:t>13</w:t>
        </w:r>
        <w:r>
          <w:fldChar w:fldCharType="end"/>
        </w:r>
      </w:hyperlink>
    </w:p>
    <w:p>
      <w:pPr>
        <w:pStyle w:val="TOC2"/>
        <w:tabs>
          <w:tab w:val="right" w:leader="dot" w:pos="8306"/>
        </w:tabs>
      </w:pPr>
      <w:hyperlink w:anchor="_Toc13872" w:history="1">
        <w:r>
          <w:rPr>
            <w:rFonts w:ascii="仿宋" w:eastAsia="仿宋" w:hAnsi="仿宋" w:cs="仿宋" w:hint="eastAsia"/>
            <w:lang w:eastAsia="zh-CN"/>
          </w:rPr>
          <w:t>(二)、利用温度变化加工机械市场分析预测</w:t>
        </w:r>
        <w:r>
          <w:tab/>
        </w:r>
        <w:r>
          <w:fldChar w:fldCharType="begin"/>
        </w:r>
        <w:r>
          <w:instrText xml:space="preserve"> PAGEREF _Toc13872 \h </w:instrText>
        </w:r>
        <w:r>
          <w:fldChar w:fldCharType="separate"/>
        </w:r>
        <w:r>
          <w:t>14</w:t>
        </w:r>
        <w:r>
          <w:fldChar w:fldCharType="end"/>
        </w:r>
      </w:hyperlink>
    </w:p>
    <w:p>
      <w:pPr>
        <w:pStyle w:val="TOC1"/>
        <w:tabs>
          <w:tab w:val="right" w:leader="dot" w:pos="8306"/>
        </w:tabs>
      </w:pPr>
      <w:hyperlink w:anchor="_Toc29548" w:history="1">
        <w:r>
          <w:rPr>
            <w:rFonts w:ascii="仿宋" w:eastAsia="仿宋" w:hAnsi="仿宋" w:cs="仿宋" w:hint="eastAsia"/>
            <w:lang w:eastAsia="zh-CN"/>
          </w:rPr>
          <w:t>六、利用温度变化加工机械项目文档管理</w:t>
        </w:r>
        <w:r>
          <w:tab/>
        </w:r>
        <w:r>
          <w:fldChar w:fldCharType="begin"/>
        </w:r>
        <w:r>
          <w:instrText xml:space="preserve"> PAGEREF _Toc29548 \h </w:instrText>
        </w:r>
        <w:r>
          <w:fldChar w:fldCharType="separate"/>
        </w:r>
        <w:r>
          <w:t>14</w:t>
        </w:r>
        <w:r>
          <w:fldChar w:fldCharType="end"/>
        </w:r>
      </w:hyperlink>
    </w:p>
    <w:p>
      <w:pPr>
        <w:pStyle w:val="TOC2"/>
        <w:tabs>
          <w:tab w:val="right" w:leader="dot" w:pos="8306"/>
        </w:tabs>
      </w:pPr>
      <w:hyperlink w:anchor="_Toc8546" w:history="1">
        <w:r>
          <w:rPr>
            <w:rFonts w:ascii="仿宋" w:eastAsia="仿宋" w:hAnsi="仿宋" w:cs="仿宋" w:hint="eastAsia"/>
            <w:lang w:eastAsia="zh-CN"/>
          </w:rPr>
          <w:t>(一)、文档编制与审查</w:t>
        </w:r>
        <w:r>
          <w:tab/>
        </w:r>
        <w:r>
          <w:fldChar w:fldCharType="begin"/>
        </w:r>
        <w:r>
          <w:instrText xml:space="preserve"> PAGEREF _Toc8546 \h </w:instrText>
        </w:r>
        <w:r>
          <w:fldChar w:fldCharType="separate"/>
        </w:r>
        <w:r>
          <w:t>14</w:t>
        </w:r>
        <w:r>
          <w:fldChar w:fldCharType="end"/>
        </w:r>
      </w:hyperlink>
    </w:p>
    <w:p>
      <w:pPr>
        <w:pStyle w:val="TOC2"/>
        <w:tabs>
          <w:tab w:val="right" w:leader="dot" w:pos="8306"/>
        </w:tabs>
      </w:pPr>
      <w:hyperlink w:anchor="_Toc5744" w:history="1">
        <w:r>
          <w:rPr>
            <w:rFonts w:ascii="仿宋" w:eastAsia="仿宋" w:hAnsi="仿宋" w:cs="仿宋" w:hint="eastAsia"/>
            <w:lang w:eastAsia="zh-CN"/>
          </w:rPr>
          <w:t>(二)、文档发布与分发</w:t>
        </w:r>
        <w:r>
          <w:tab/>
        </w:r>
        <w:r>
          <w:fldChar w:fldCharType="begin"/>
        </w:r>
        <w:r>
          <w:instrText xml:space="preserve"> PAGEREF _Toc5744 \h </w:instrText>
        </w:r>
        <w:r>
          <w:fldChar w:fldCharType="separate"/>
        </w:r>
        <w:r>
          <w:t>16</w:t>
        </w:r>
        <w:r>
          <w:fldChar w:fldCharType="end"/>
        </w:r>
      </w:hyperlink>
    </w:p>
    <w:p>
      <w:pPr>
        <w:pStyle w:val="TOC2"/>
        <w:tabs>
          <w:tab w:val="right" w:leader="dot" w:pos="8306"/>
        </w:tabs>
      </w:pPr>
      <w:hyperlink w:anchor="_Toc27307" w:history="1">
        <w:r>
          <w:rPr>
            <w:rFonts w:ascii="仿宋" w:eastAsia="仿宋" w:hAnsi="仿宋" w:cs="仿宋" w:hint="eastAsia"/>
            <w:lang w:eastAsia="zh-CN"/>
          </w:rPr>
          <w:t>(三)、文档存档与归档</w:t>
        </w:r>
        <w:r>
          <w:tab/>
        </w:r>
        <w:r>
          <w:fldChar w:fldCharType="begin"/>
        </w:r>
        <w:r>
          <w:instrText xml:space="preserve"> PAGEREF _Toc27307 \h </w:instrText>
        </w:r>
        <w:r>
          <w:fldChar w:fldCharType="separate"/>
        </w:r>
        <w:r>
          <w:t>17</w:t>
        </w:r>
        <w:r>
          <w:fldChar w:fldCharType="end"/>
        </w:r>
      </w:hyperlink>
    </w:p>
    <w:p>
      <w:pPr>
        <w:pStyle w:val="TOC1"/>
        <w:tabs>
          <w:tab w:val="right" w:leader="dot" w:pos="8306"/>
        </w:tabs>
      </w:pPr>
      <w:hyperlink w:anchor="_Toc826" w:history="1">
        <w:r>
          <w:rPr>
            <w:rFonts w:ascii="仿宋" w:eastAsia="仿宋" w:hAnsi="仿宋" w:cs="仿宋" w:hint="eastAsia"/>
            <w:lang w:eastAsia="zh-CN"/>
          </w:rPr>
          <w:t>七、利用温度变化加工机械项目人力资源管理</w:t>
        </w:r>
        <w:r>
          <w:tab/>
        </w:r>
        <w:r>
          <w:fldChar w:fldCharType="begin"/>
        </w:r>
        <w:r>
          <w:instrText xml:space="preserve"> PAGEREF _Toc826 \h </w:instrText>
        </w:r>
        <w:r>
          <w:fldChar w:fldCharType="separate"/>
        </w:r>
        <w:r>
          <w:t>18</w:t>
        </w:r>
        <w:r>
          <w:fldChar w:fldCharType="end"/>
        </w:r>
      </w:hyperlink>
    </w:p>
    <w:p>
      <w:pPr>
        <w:pStyle w:val="TOC2"/>
        <w:tabs>
          <w:tab w:val="right" w:leader="dot" w:pos="8306"/>
        </w:tabs>
      </w:pPr>
      <w:hyperlink w:anchor="_Toc11130" w:history="1">
        <w:r>
          <w:rPr>
            <w:rFonts w:ascii="仿宋" w:eastAsia="仿宋" w:hAnsi="仿宋" w:cs="仿宋" w:hint="eastAsia"/>
            <w:lang w:eastAsia="zh-CN"/>
          </w:rPr>
          <w:t>(一)、建立健全的预算管理制度</w:t>
        </w:r>
        <w:r>
          <w:tab/>
        </w:r>
        <w:r>
          <w:fldChar w:fldCharType="begin"/>
        </w:r>
        <w:r>
          <w:instrText xml:space="preserve"> PAGEREF _Toc11130 \h </w:instrText>
        </w:r>
        <w:r>
          <w:fldChar w:fldCharType="separate"/>
        </w:r>
        <w:r>
          <w:t>18</w:t>
        </w:r>
        <w:r>
          <w:fldChar w:fldCharType="end"/>
        </w:r>
      </w:hyperlink>
    </w:p>
    <w:p>
      <w:pPr>
        <w:pStyle w:val="TOC2"/>
        <w:tabs>
          <w:tab w:val="right" w:leader="dot" w:pos="8306"/>
        </w:tabs>
      </w:pPr>
      <w:hyperlink w:anchor="_Toc2016" w:history="1">
        <w:r>
          <w:rPr>
            <w:rFonts w:ascii="仿宋" w:eastAsia="仿宋" w:hAnsi="仿宋" w:cs="仿宋" w:hint="eastAsia"/>
            <w:lang w:eastAsia="zh-CN"/>
          </w:rPr>
          <w:t>(二)、加强资金流动监控</w:t>
        </w:r>
        <w:r>
          <w:tab/>
        </w:r>
        <w:r>
          <w:fldChar w:fldCharType="begin"/>
        </w:r>
        <w:r>
          <w:instrText xml:space="preserve"> PAGEREF _Toc2016 \h </w:instrText>
        </w:r>
        <w:r>
          <w:fldChar w:fldCharType="separate"/>
        </w:r>
        <w:r>
          <w:t>20</w:t>
        </w:r>
        <w:r>
          <w:fldChar w:fldCharType="end"/>
        </w:r>
      </w:hyperlink>
    </w:p>
    <w:p>
      <w:pPr>
        <w:pStyle w:val="TOC2"/>
        <w:tabs>
          <w:tab w:val="right" w:leader="dot" w:pos="8306"/>
        </w:tabs>
      </w:pPr>
      <w:hyperlink w:anchor="_Toc12909" w:history="1">
        <w:r>
          <w:rPr>
            <w:rFonts w:ascii="仿宋" w:eastAsia="仿宋" w:hAnsi="仿宋" w:cs="仿宋" w:hint="eastAsia"/>
            <w:lang w:eastAsia="zh-CN"/>
          </w:rPr>
          <w:t>(三)、制定完善的风险控制机制</w:t>
        </w:r>
        <w:r>
          <w:tab/>
        </w:r>
        <w:r>
          <w:fldChar w:fldCharType="begin"/>
        </w:r>
        <w:r>
          <w:instrText xml:space="preserve"> PAGEREF _Toc12909 \h </w:instrText>
        </w:r>
        <w:r>
          <w:fldChar w:fldCharType="separate"/>
        </w:r>
        <w:r>
          <w:t>21</w:t>
        </w:r>
        <w:r>
          <w:fldChar w:fldCharType="end"/>
        </w:r>
      </w:hyperlink>
    </w:p>
    <w:p>
      <w:pPr>
        <w:pStyle w:val="TOC2"/>
        <w:tabs>
          <w:tab w:val="right" w:leader="dot" w:pos="8306"/>
        </w:tabs>
      </w:pPr>
      <w:hyperlink w:anchor="_Toc30205" w:history="1">
        <w:r>
          <w:rPr>
            <w:rFonts w:ascii="仿宋" w:eastAsia="仿宋" w:hAnsi="仿宋" w:cs="仿宋" w:hint="eastAsia"/>
            <w:lang w:eastAsia="zh-CN"/>
          </w:rPr>
          <w:t>(四)、优化成本管理</w:t>
        </w:r>
        <w:r>
          <w:tab/>
        </w:r>
        <w:r>
          <w:fldChar w:fldCharType="begin"/>
        </w:r>
        <w:r>
          <w:instrText xml:space="preserve"> PAGEREF _Toc30205 \h </w:instrText>
        </w:r>
        <w:r>
          <w:fldChar w:fldCharType="separate"/>
        </w:r>
        <w:r>
          <w:t>23</w:t>
        </w:r>
        <w:r>
          <w:fldChar w:fldCharType="end"/>
        </w:r>
      </w:hyperlink>
    </w:p>
    <w:p>
      <w:pPr>
        <w:pStyle w:val="TOC1"/>
        <w:tabs>
          <w:tab w:val="right" w:leader="dot" w:pos="8306"/>
        </w:tabs>
      </w:pPr>
      <w:hyperlink w:anchor="_Toc6744" w:history="1">
        <w:r>
          <w:rPr>
            <w:rFonts w:ascii="仿宋" w:eastAsia="仿宋" w:hAnsi="仿宋" w:cs="仿宋" w:hint="eastAsia"/>
            <w:lang w:eastAsia="zh-CN"/>
          </w:rPr>
          <w:t>八、利用温度变化加工机械项目经营效益</w:t>
        </w:r>
        <w:r>
          <w:tab/>
        </w:r>
        <w:r>
          <w:fldChar w:fldCharType="begin"/>
        </w:r>
        <w:r>
          <w:instrText xml:space="preserve"> PAGEREF _Toc6744 \h </w:instrText>
        </w:r>
        <w:r>
          <w:fldChar w:fldCharType="separate"/>
        </w:r>
        <w:r>
          <w:t>24</w:t>
        </w:r>
        <w:r>
          <w:fldChar w:fldCharType="end"/>
        </w:r>
      </w:hyperlink>
    </w:p>
    <w:p>
      <w:pPr>
        <w:pStyle w:val="TOC2"/>
        <w:tabs>
          <w:tab w:val="right" w:leader="dot" w:pos="8306"/>
        </w:tabs>
      </w:pPr>
      <w:hyperlink w:anchor="_Toc30224" w:history="1">
        <w:r>
          <w:rPr>
            <w:rFonts w:ascii="仿宋" w:eastAsia="仿宋" w:hAnsi="仿宋" w:cs="仿宋" w:hint="eastAsia"/>
            <w:lang w:eastAsia="zh-CN"/>
          </w:rPr>
          <w:t>(一)、经济评价财务测算</w:t>
        </w:r>
        <w:r>
          <w:tab/>
        </w:r>
        <w:r>
          <w:fldChar w:fldCharType="begin"/>
        </w:r>
        <w:r>
          <w:instrText xml:space="preserve"> PAGEREF _Toc30224 \h </w:instrText>
        </w:r>
        <w:r>
          <w:fldChar w:fldCharType="separate"/>
        </w:r>
        <w:r>
          <w:t>24</w:t>
        </w:r>
        <w:r>
          <w:fldChar w:fldCharType="end"/>
        </w:r>
      </w:hyperlink>
    </w:p>
    <w:p>
      <w:pPr>
        <w:pStyle w:val="TOC2"/>
        <w:tabs>
          <w:tab w:val="right" w:leader="dot" w:pos="8306"/>
        </w:tabs>
      </w:pPr>
      <w:hyperlink w:anchor="_Toc1722" w:history="1">
        <w:r>
          <w:rPr>
            <w:rFonts w:ascii="仿宋" w:eastAsia="仿宋" w:hAnsi="仿宋" w:cs="仿宋" w:hint="eastAsia"/>
            <w:lang w:eastAsia="zh-CN"/>
          </w:rPr>
          <w:t>(二)、利用温度变化加工机械项目盈利能力分析</w:t>
        </w:r>
        <w:r>
          <w:tab/>
        </w:r>
        <w:r>
          <w:fldChar w:fldCharType="begin"/>
        </w:r>
        <w:r>
          <w:instrText xml:space="preserve"> PAGEREF _Toc1722 \h </w:instrText>
        </w:r>
        <w:r>
          <w:fldChar w:fldCharType="separate"/>
        </w:r>
        <w:r>
          <w:t>25</w:t>
        </w:r>
        <w:r>
          <w:fldChar w:fldCharType="end"/>
        </w:r>
      </w:hyperlink>
    </w:p>
    <w:p>
      <w:pPr>
        <w:pStyle w:val="TOC1"/>
        <w:tabs>
          <w:tab w:val="right" w:leader="dot" w:pos="8306"/>
        </w:tabs>
      </w:pPr>
      <w:hyperlink w:anchor="_Toc11957" w:history="1">
        <w:r>
          <w:rPr>
            <w:rFonts w:ascii="仿宋" w:eastAsia="仿宋" w:hAnsi="仿宋" w:cs="仿宋" w:hint="eastAsia"/>
            <w:lang w:eastAsia="zh-CN"/>
          </w:rPr>
          <w:t>九、生产安全保护</w:t>
        </w:r>
        <w:r>
          <w:tab/>
        </w:r>
        <w:r>
          <w:fldChar w:fldCharType="begin"/>
        </w:r>
        <w:r>
          <w:instrText xml:space="preserve"> PAGEREF _Toc11957 \h </w:instrText>
        </w:r>
        <w:r>
          <w:fldChar w:fldCharType="separate"/>
        </w:r>
        <w:r>
          <w:t>26</w:t>
        </w:r>
        <w:r>
          <w:fldChar w:fldCharType="end"/>
        </w:r>
      </w:hyperlink>
    </w:p>
    <w:p>
      <w:pPr>
        <w:pStyle w:val="TOC2"/>
        <w:tabs>
          <w:tab w:val="right" w:leader="dot" w:pos="8306"/>
        </w:tabs>
      </w:pPr>
      <w:hyperlink w:anchor="_Toc6285" w:history="1">
        <w:r>
          <w:rPr>
            <w:rFonts w:ascii="仿宋" w:eastAsia="仿宋" w:hAnsi="仿宋" w:cs="仿宋" w:hint="eastAsia"/>
            <w:lang w:eastAsia="zh-CN"/>
          </w:rPr>
          <w:t>(一)、消防安全</w:t>
        </w:r>
        <w:r>
          <w:tab/>
        </w:r>
        <w:r>
          <w:fldChar w:fldCharType="begin"/>
        </w:r>
        <w:r>
          <w:instrText xml:space="preserve"> PAGEREF _Toc6285 \h </w:instrText>
        </w:r>
        <w:r>
          <w:fldChar w:fldCharType="separate"/>
        </w:r>
        <w:r>
          <w:t>26</w:t>
        </w:r>
        <w:r>
          <w:fldChar w:fldCharType="end"/>
        </w:r>
      </w:hyperlink>
    </w:p>
    <w:p>
      <w:pPr>
        <w:pStyle w:val="TOC2"/>
        <w:tabs>
          <w:tab w:val="right" w:leader="dot" w:pos="8306"/>
        </w:tabs>
      </w:pPr>
      <w:hyperlink w:anchor="_Toc9886" w:history="1">
        <w:r>
          <w:rPr>
            <w:rFonts w:ascii="仿宋" w:eastAsia="仿宋" w:hAnsi="仿宋" w:cs="仿宋" w:hint="eastAsia"/>
            <w:lang w:eastAsia="zh-CN"/>
          </w:rPr>
          <w:t>(二)、防火防爆总图布置措施</w:t>
        </w:r>
        <w:r>
          <w:tab/>
        </w:r>
        <w:r>
          <w:fldChar w:fldCharType="begin"/>
        </w:r>
        <w:r>
          <w:instrText xml:space="preserve"> PAGEREF _Toc9886 \h </w:instrText>
        </w:r>
        <w:r>
          <w:fldChar w:fldCharType="separate"/>
        </w:r>
        <w:r>
          <w:t>28</w:t>
        </w:r>
        <w:r>
          <w:fldChar w:fldCharType="end"/>
        </w:r>
      </w:hyperlink>
    </w:p>
    <w:p>
      <w:pPr>
        <w:pStyle w:val="TOC2"/>
        <w:tabs>
          <w:tab w:val="right" w:leader="dot" w:pos="8306"/>
        </w:tabs>
      </w:pPr>
      <w:hyperlink w:anchor="_Toc1742" w:history="1">
        <w:r>
          <w:rPr>
            <w:rFonts w:ascii="仿宋" w:eastAsia="仿宋" w:hAnsi="仿宋" w:cs="仿宋" w:hint="eastAsia"/>
            <w:lang w:eastAsia="zh-CN"/>
          </w:rPr>
          <w:t>(三)、自然灾害防范措施</w:t>
        </w:r>
        <w:r>
          <w:tab/>
        </w:r>
        <w:r>
          <w:fldChar w:fldCharType="begin"/>
        </w:r>
        <w:r>
          <w:instrText xml:space="preserve"> PAGEREF _Toc1742 \h </w:instrText>
        </w:r>
        <w:r>
          <w:fldChar w:fldCharType="separate"/>
        </w:r>
        <w:r>
          <w:t>29</w:t>
        </w:r>
        <w:r>
          <w:fldChar w:fldCharType="end"/>
        </w:r>
      </w:hyperlink>
    </w:p>
    <w:p>
      <w:pPr>
        <w:pStyle w:val="TOC2"/>
        <w:tabs>
          <w:tab w:val="right" w:leader="dot" w:pos="8306"/>
        </w:tabs>
      </w:pPr>
      <w:hyperlink w:anchor="_Toc16260" w:history="1">
        <w:r>
          <w:rPr>
            <w:rFonts w:ascii="仿宋" w:eastAsia="仿宋" w:hAnsi="仿宋" w:cs="仿宋" w:hint="eastAsia"/>
            <w:lang w:eastAsia="zh-CN"/>
          </w:rPr>
          <w:t>(四)、安全色及安全标志使用要求</w:t>
        </w:r>
        <w:r>
          <w:tab/>
        </w:r>
        <w:r>
          <w:fldChar w:fldCharType="begin"/>
        </w:r>
        <w:r>
          <w:instrText xml:space="preserve"> PAGEREF _Toc16260 \h </w:instrText>
        </w:r>
        <w:r>
          <w:fldChar w:fldCharType="separate"/>
        </w:r>
        <w:r>
          <w:t>30</w:t>
        </w:r>
        <w:r>
          <w:fldChar w:fldCharType="end"/>
        </w:r>
      </w:hyperlink>
    </w:p>
    <w:p>
      <w:pPr>
        <w:pStyle w:val="TOC2"/>
        <w:tabs>
          <w:tab w:val="right" w:leader="dot" w:pos="8306"/>
        </w:tabs>
      </w:pPr>
      <w:hyperlink w:anchor="_Toc24640" w:history="1">
        <w:r>
          <w:rPr>
            <w:rFonts w:ascii="仿宋" w:eastAsia="仿宋" w:hAnsi="仿宋" w:cs="仿宋" w:hint="eastAsia"/>
            <w:lang w:eastAsia="zh-CN"/>
          </w:rPr>
          <w:t>(五)、防尘防毒措施</w:t>
        </w:r>
        <w:r>
          <w:tab/>
        </w:r>
        <w:r>
          <w:fldChar w:fldCharType="begin"/>
        </w:r>
        <w:r>
          <w:instrText xml:space="preserve"> PAGEREF _Toc24640 \h </w:instrText>
        </w:r>
        <w:r>
          <w:fldChar w:fldCharType="separate"/>
        </w:r>
        <w:r>
          <w:t>31</w:t>
        </w:r>
        <w:r>
          <w:fldChar w:fldCharType="end"/>
        </w:r>
      </w:hyperlink>
    </w:p>
    <w:p>
      <w:pPr>
        <w:pStyle w:val="TOC2"/>
        <w:tabs>
          <w:tab w:val="right" w:leader="dot" w:pos="8306"/>
        </w:tabs>
      </w:pPr>
      <w:hyperlink w:anchor="_Toc22883" w:history="1">
        <w:r>
          <w:rPr>
            <w:rFonts w:ascii="仿宋" w:eastAsia="仿宋" w:hAnsi="仿宋" w:cs="仿宋" w:hint="eastAsia"/>
            <w:lang w:eastAsia="zh-CN"/>
          </w:rPr>
          <w:t>(六)、防静电、触电防护及防雷措施</w:t>
        </w:r>
        <w:r>
          <w:tab/>
        </w:r>
        <w:r>
          <w:fldChar w:fldCharType="begin"/>
        </w:r>
        <w:r>
          <w:instrText xml:space="preserve"> PAGEREF _Toc22883 \h </w:instrText>
        </w:r>
        <w:r>
          <w:fldChar w:fldCharType="separate"/>
        </w:r>
        <w:r>
          <w:t>32</w:t>
        </w:r>
        <w:r>
          <w:fldChar w:fldCharType="end"/>
        </w:r>
      </w:hyperlink>
    </w:p>
    <w:p>
      <w:pPr>
        <w:pStyle w:val="TOC2"/>
        <w:tabs>
          <w:tab w:val="right" w:leader="dot" w:pos="8306"/>
        </w:tabs>
      </w:pPr>
      <w:hyperlink w:anchor="_Toc26665" w:history="1">
        <w:r>
          <w:rPr>
            <w:rFonts w:ascii="仿宋" w:eastAsia="仿宋" w:hAnsi="仿宋" w:cs="仿宋" w:hint="eastAsia"/>
            <w:lang w:eastAsia="zh-CN"/>
          </w:rPr>
          <w:t>(七)、机械设备安全保障措施</w:t>
        </w:r>
        <w:r>
          <w:tab/>
        </w:r>
        <w:r>
          <w:fldChar w:fldCharType="begin"/>
        </w:r>
        <w:r>
          <w:instrText xml:space="preserve"> PAGEREF _Toc26665 \h </w:instrText>
        </w:r>
        <w:r>
          <w:fldChar w:fldCharType="separate"/>
        </w:r>
        <w:r>
          <w:t>33</w:t>
        </w:r>
        <w:r>
          <w:fldChar w:fldCharType="end"/>
        </w:r>
      </w:hyperlink>
    </w:p>
    <w:p>
      <w:pPr>
        <w:pStyle w:val="TOC1"/>
        <w:tabs>
          <w:tab w:val="right" w:leader="dot" w:pos="8306"/>
        </w:tabs>
      </w:pPr>
      <w:hyperlink w:anchor="_Toc26806" w:history="1">
        <w:r>
          <w:rPr>
            <w:rFonts w:ascii="仿宋" w:eastAsia="仿宋" w:hAnsi="仿宋" w:cs="仿宋" w:hint="eastAsia"/>
            <w:lang w:eastAsia="zh-CN"/>
          </w:rPr>
          <w:t>十、利用温度变化加工机械项目风险管理</w:t>
        </w:r>
        <w:r>
          <w:tab/>
        </w:r>
        <w:r>
          <w:fldChar w:fldCharType="begin"/>
        </w:r>
        <w:r>
          <w:instrText xml:space="preserve"> PAGEREF _Toc26806 \h </w:instrText>
        </w:r>
        <w:r>
          <w:fldChar w:fldCharType="separate"/>
        </w:r>
        <w:r>
          <w:t>35</w:t>
        </w:r>
        <w:r>
          <w:fldChar w:fldCharType="end"/>
        </w:r>
      </w:hyperlink>
    </w:p>
    <w:p>
      <w:pPr>
        <w:pStyle w:val="TOC2"/>
        <w:tabs>
          <w:tab w:val="right" w:leader="dot" w:pos="8306"/>
        </w:tabs>
      </w:pPr>
      <w:hyperlink w:anchor="_Toc20002" w:history="1">
        <w:r>
          <w:rPr>
            <w:rFonts w:ascii="仿宋" w:eastAsia="仿宋" w:hAnsi="仿宋" w:cs="仿宋" w:hint="eastAsia"/>
            <w:lang w:eastAsia="zh-CN"/>
          </w:rPr>
          <w:t>(一)、风险识别与评估</w:t>
        </w:r>
        <w:r>
          <w:tab/>
        </w:r>
        <w:r>
          <w:fldChar w:fldCharType="begin"/>
        </w:r>
        <w:r>
          <w:instrText xml:space="preserve"> PAGEREF _Toc20002 \h </w:instrText>
        </w:r>
        <w:r>
          <w:fldChar w:fldCharType="separate"/>
        </w:r>
        <w:r>
          <w:t>35</w:t>
        </w:r>
        <w:r>
          <w:fldChar w:fldCharType="end"/>
        </w:r>
      </w:hyperlink>
    </w:p>
    <w:p>
      <w:pPr>
        <w:pStyle w:val="TOC2"/>
        <w:tabs>
          <w:tab w:val="right" w:leader="dot" w:pos="8306"/>
        </w:tabs>
      </w:pPr>
      <w:hyperlink w:anchor="_Toc24474" w:history="1">
        <w:r>
          <w:rPr>
            <w:rFonts w:ascii="仿宋" w:eastAsia="仿宋" w:hAnsi="仿宋" w:cs="仿宋" w:hint="eastAsia"/>
            <w:lang w:eastAsia="zh-CN"/>
          </w:rPr>
          <w:t>(二)、风险应对策略</w:t>
        </w:r>
        <w:r>
          <w:tab/>
        </w:r>
        <w:r>
          <w:fldChar w:fldCharType="begin"/>
        </w:r>
        <w:r>
          <w:instrText xml:space="preserve"> PAGEREF _Toc24474 \h </w:instrText>
        </w:r>
        <w:r>
          <w:fldChar w:fldCharType="separate"/>
        </w:r>
        <w:r>
          <w:t>36</w:t>
        </w:r>
        <w:r>
          <w:fldChar w:fldCharType="end"/>
        </w:r>
      </w:hyperlink>
    </w:p>
    <w:p>
      <w:pPr>
        <w:pStyle w:val="TOC2"/>
        <w:tabs>
          <w:tab w:val="right" w:leader="dot" w:pos="8306"/>
        </w:tabs>
      </w:pPr>
      <w:hyperlink w:anchor="_Toc16683" w:history="1">
        <w:r>
          <w:rPr>
            <w:rFonts w:ascii="仿宋" w:eastAsia="仿宋" w:hAnsi="仿宋" w:cs="仿宋" w:hint="eastAsia"/>
            <w:lang w:eastAsia="zh-CN"/>
          </w:rPr>
          <w:t>(三)、风险监控与控制</w:t>
        </w:r>
        <w:r>
          <w:tab/>
        </w:r>
        <w:r>
          <w:fldChar w:fldCharType="begin"/>
        </w:r>
        <w:r>
          <w:instrText xml:space="preserve"> PAGEREF _Toc16683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2" w:history="1">
        <w:r>
          <w:rPr>
            <w:rFonts w:ascii="仿宋" w:eastAsia="仿宋" w:hAnsi="仿宋" w:cs="仿宋" w:hint="eastAsia"/>
            <w:lang w:eastAsia="zh-CN"/>
          </w:rPr>
          <w:t>十一、利用温度变化加工机械项目计划安排</w:t>
        </w:r>
        <w:r>
          <w:tab/>
        </w:r>
        <w:r>
          <w:fldChar w:fldCharType="begin"/>
        </w:r>
        <w:r>
          <w:instrText xml:space="preserve"> PAGEREF _Toc2302 \h </w:instrText>
        </w:r>
        <w:r>
          <w:fldChar w:fldCharType="separate"/>
        </w:r>
        <w:r>
          <w:t>39</w:t>
        </w:r>
        <w:r>
          <w:fldChar w:fldCharType="end"/>
        </w:r>
      </w:hyperlink>
    </w:p>
    <w:p>
      <w:pPr>
        <w:pStyle w:val="TOC2"/>
        <w:tabs>
          <w:tab w:val="right" w:leader="dot" w:pos="8306"/>
        </w:tabs>
      </w:pPr>
      <w:hyperlink w:anchor="_Toc8356" w:history="1">
        <w:r>
          <w:rPr>
            <w:rFonts w:ascii="仿宋" w:eastAsia="仿宋" w:hAnsi="仿宋" w:cs="仿宋" w:hint="eastAsia"/>
            <w:lang w:eastAsia="zh-CN"/>
          </w:rPr>
          <w:t>(一)、建设周期</w:t>
        </w:r>
        <w:r>
          <w:tab/>
        </w:r>
        <w:r>
          <w:fldChar w:fldCharType="begin"/>
        </w:r>
        <w:r>
          <w:instrText xml:space="preserve"> PAGEREF _Toc8356 \h </w:instrText>
        </w:r>
        <w:r>
          <w:fldChar w:fldCharType="separate"/>
        </w:r>
        <w:r>
          <w:t>39</w:t>
        </w:r>
        <w:r>
          <w:fldChar w:fldCharType="end"/>
        </w:r>
      </w:hyperlink>
    </w:p>
    <w:p>
      <w:pPr>
        <w:pStyle w:val="TOC2"/>
        <w:tabs>
          <w:tab w:val="right" w:leader="dot" w:pos="8306"/>
        </w:tabs>
      </w:pPr>
      <w:hyperlink w:anchor="_Toc11844" w:history="1">
        <w:r>
          <w:rPr>
            <w:rFonts w:ascii="仿宋" w:eastAsia="仿宋" w:hAnsi="仿宋" w:cs="仿宋" w:hint="eastAsia"/>
            <w:lang w:eastAsia="zh-CN"/>
          </w:rPr>
          <w:t>(二)、建设进度</w:t>
        </w:r>
        <w:r>
          <w:tab/>
        </w:r>
        <w:r>
          <w:fldChar w:fldCharType="begin"/>
        </w:r>
        <w:r>
          <w:instrText xml:space="preserve"> PAGEREF _Toc11844 \h </w:instrText>
        </w:r>
        <w:r>
          <w:fldChar w:fldCharType="separate"/>
        </w:r>
        <w:r>
          <w:t>40</w:t>
        </w:r>
        <w:r>
          <w:fldChar w:fldCharType="end"/>
        </w:r>
      </w:hyperlink>
    </w:p>
    <w:p>
      <w:pPr>
        <w:pStyle w:val="TOC2"/>
        <w:tabs>
          <w:tab w:val="right" w:leader="dot" w:pos="8306"/>
        </w:tabs>
      </w:pPr>
      <w:hyperlink w:anchor="_Toc25056" w:history="1">
        <w:r>
          <w:rPr>
            <w:rFonts w:ascii="仿宋" w:eastAsia="仿宋" w:hAnsi="仿宋" w:cs="仿宋" w:hint="eastAsia"/>
            <w:lang w:eastAsia="zh-CN"/>
          </w:rPr>
          <w:t>(三)、进度安排注意事项</w:t>
        </w:r>
        <w:r>
          <w:tab/>
        </w:r>
        <w:r>
          <w:fldChar w:fldCharType="begin"/>
        </w:r>
        <w:r>
          <w:instrText xml:space="preserve"> PAGEREF _Toc25056 \h </w:instrText>
        </w:r>
        <w:r>
          <w:fldChar w:fldCharType="separate"/>
        </w:r>
        <w:r>
          <w:t>41</w:t>
        </w:r>
        <w:r>
          <w:fldChar w:fldCharType="end"/>
        </w:r>
      </w:hyperlink>
    </w:p>
    <w:p>
      <w:pPr>
        <w:pStyle w:val="TOC2"/>
        <w:tabs>
          <w:tab w:val="right" w:leader="dot" w:pos="8306"/>
        </w:tabs>
      </w:pPr>
      <w:hyperlink w:anchor="_Toc25346" w:history="1">
        <w:r>
          <w:rPr>
            <w:rFonts w:ascii="仿宋" w:eastAsia="仿宋" w:hAnsi="仿宋" w:cs="仿宋" w:hint="eastAsia"/>
            <w:lang w:eastAsia="zh-CN"/>
          </w:rPr>
          <w:t>(四)、人力资源配置</w:t>
        </w:r>
        <w:r>
          <w:tab/>
        </w:r>
        <w:r>
          <w:fldChar w:fldCharType="begin"/>
        </w:r>
        <w:r>
          <w:instrText xml:space="preserve"> PAGEREF _Toc25346 \h </w:instrText>
        </w:r>
        <w:r>
          <w:fldChar w:fldCharType="separate"/>
        </w:r>
        <w:r>
          <w:t>43</w:t>
        </w:r>
        <w:r>
          <w:fldChar w:fldCharType="end"/>
        </w:r>
      </w:hyperlink>
    </w:p>
    <w:p>
      <w:pPr>
        <w:pStyle w:val="TOC1"/>
        <w:tabs>
          <w:tab w:val="right" w:leader="dot" w:pos="8306"/>
        </w:tabs>
      </w:pPr>
      <w:hyperlink w:anchor="_Toc14183" w:history="1">
        <w:r>
          <w:rPr>
            <w:rFonts w:ascii="仿宋" w:eastAsia="仿宋" w:hAnsi="仿宋" w:cs="仿宋" w:hint="eastAsia"/>
            <w:lang w:eastAsia="zh-CN"/>
          </w:rPr>
          <w:t>十二、利用温度变化加工机械项目环境影响分析</w:t>
        </w:r>
        <w:r>
          <w:tab/>
        </w:r>
        <w:r>
          <w:fldChar w:fldCharType="begin"/>
        </w:r>
        <w:r>
          <w:instrText xml:space="preserve"> PAGEREF _Toc14183 \h </w:instrText>
        </w:r>
        <w:r>
          <w:fldChar w:fldCharType="separate"/>
        </w:r>
        <w:r>
          <w:t>44</w:t>
        </w:r>
        <w:r>
          <w:fldChar w:fldCharType="end"/>
        </w:r>
      </w:hyperlink>
    </w:p>
    <w:p>
      <w:pPr>
        <w:pStyle w:val="TOC2"/>
        <w:tabs>
          <w:tab w:val="right" w:leader="dot" w:pos="8306"/>
        </w:tabs>
      </w:pPr>
      <w:hyperlink w:anchor="_Toc28619" w:history="1">
        <w:r>
          <w:rPr>
            <w:rFonts w:ascii="仿宋" w:eastAsia="仿宋" w:hAnsi="仿宋" w:cs="仿宋" w:hint="eastAsia"/>
            <w:lang w:eastAsia="zh-CN"/>
          </w:rPr>
          <w:t>(一)、建设区域环境质量现状</w:t>
        </w:r>
        <w:r>
          <w:tab/>
        </w:r>
        <w:r>
          <w:fldChar w:fldCharType="begin"/>
        </w:r>
        <w:r>
          <w:instrText xml:space="preserve"> PAGEREF _Toc28619 \h </w:instrText>
        </w:r>
        <w:r>
          <w:fldChar w:fldCharType="separate"/>
        </w:r>
        <w:r>
          <w:t>44</w:t>
        </w:r>
        <w:r>
          <w:fldChar w:fldCharType="end"/>
        </w:r>
      </w:hyperlink>
    </w:p>
    <w:p>
      <w:pPr>
        <w:pStyle w:val="TOC2"/>
        <w:tabs>
          <w:tab w:val="right" w:leader="dot" w:pos="8306"/>
        </w:tabs>
      </w:pPr>
      <w:hyperlink w:anchor="_Toc12061" w:history="1">
        <w:r>
          <w:rPr>
            <w:rFonts w:ascii="仿宋" w:eastAsia="仿宋" w:hAnsi="仿宋" w:cs="仿宋" w:hint="eastAsia"/>
            <w:lang w:eastAsia="zh-CN"/>
          </w:rPr>
          <w:t>(二)、建设期环境保护</w:t>
        </w:r>
        <w:r>
          <w:tab/>
        </w:r>
        <w:r>
          <w:fldChar w:fldCharType="begin"/>
        </w:r>
        <w:r>
          <w:instrText xml:space="preserve"> PAGEREF _Toc12061 \h </w:instrText>
        </w:r>
        <w:r>
          <w:fldChar w:fldCharType="separate"/>
        </w:r>
        <w:r>
          <w:t>45</w:t>
        </w:r>
        <w:r>
          <w:fldChar w:fldCharType="end"/>
        </w:r>
      </w:hyperlink>
    </w:p>
    <w:p>
      <w:pPr>
        <w:pStyle w:val="TOC2"/>
        <w:tabs>
          <w:tab w:val="right" w:leader="dot" w:pos="8306"/>
        </w:tabs>
      </w:pPr>
      <w:hyperlink w:anchor="_Toc23578" w:history="1">
        <w:r>
          <w:rPr>
            <w:rFonts w:ascii="仿宋" w:eastAsia="仿宋" w:hAnsi="仿宋" w:cs="仿宋" w:hint="eastAsia"/>
            <w:lang w:eastAsia="zh-CN"/>
          </w:rPr>
          <w:t>(三)、运营期环境保护</w:t>
        </w:r>
        <w:r>
          <w:tab/>
        </w:r>
        <w:r>
          <w:fldChar w:fldCharType="begin"/>
        </w:r>
        <w:r>
          <w:instrText xml:space="preserve"> PAGEREF _Toc23578 \h </w:instrText>
        </w:r>
        <w:r>
          <w:fldChar w:fldCharType="separate"/>
        </w:r>
        <w:r>
          <w:t>47</w:t>
        </w:r>
        <w:r>
          <w:fldChar w:fldCharType="end"/>
        </w:r>
      </w:hyperlink>
    </w:p>
    <w:p>
      <w:pPr>
        <w:pStyle w:val="TOC2"/>
        <w:tabs>
          <w:tab w:val="right" w:leader="dot" w:pos="8306"/>
        </w:tabs>
      </w:pPr>
      <w:hyperlink w:anchor="_Toc26355" w:history="1">
        <w:r>
          <w:rPr>
            <w:rFonts w:ascii="仿宋" w:eastAsia="仿宋" w:hAnsi="仿宋" w:cs="仿宋" w:hint="eastAsia"/>
            <w:lang w:eastAsia="zh-CN"/>
          </w:rPr>
          <w:t>(四)、利用温度变化加工机械项目建设对区域经济的影响</w:t>
        </w:r>
        <w:r>
          <w:tab/>
        </w:r>
        <w:r>
          <w:fldChar w:fldCharType="begin"/>
        </w:r>
        <w:r>
          <w:instrText xml:space="preserve"> PAGEREF _Toc26355 \h </w:instrText>
        </w:r>
        <w:r>
          <w:fldChar w:fldCharType="separate"/>
        </w:r>
        <w:r>
          <w:t>48</w:t>
        </w:r>
        <w:r>
          <w:fldChar w:fldCharType="end"/>
        </w:r>
      </w:hyperlink>
    </w:p>
    <w:p>
      <w:pPr>
        <w:pStyle w:val="TOC2"/>
        <w:tabs>
          <w:tab w:val="right" w:leader="dot" w:pos="8306"/>
        </w:tabs>
      </w:pPr>
      <w:hyperlink w:anchor="_Toc22757" w:history="1">
        <w:r>
          <w:rPr>
            <w:rFonts w:ascii="仿宋" w:eastAsia="仿宋" w:hAnsi="仿宋" w:cs="仿宋" w:hint="eastAsia"/>
            <w:lang w:eastAsia="zh-CN"/>
          </w:rPr>
          <w:t>(五)、废弃物处理</w:t>
        </w:r>
        <w:r>
          <w:tab/>
        </w:r>
        <w:r>
          <w:fldChar w:fldCharType="begin"/>
        </w:r>
        <w:r>
          <w:instrText xml:space="preserve"> PAGEREF _Toc22757 \h </w:instrText>
        </w:r>
        <w:r>
          <w:fldChar w:fldCharType="separate"/>
        </w:r>
        <w:r>
          <w:t>50</w:t>
        </w:r>
        <w:r>
          <w:fldChar w:fldCharType="end"/>
        </w:r>
      </w:hyperlink>
    </w:p>
    <w:p>
      <w:pPr>
        <w:pStyle w:val="TOC2"/>
        <w:tabs>
          <w:tab w:val="right" w:leader="dot" w:pos="8306"/>
        </w:tabs>
      </w:pPr>
      <w:hyperlink w:anchor="_Toc13260" w:history="1">
        <w:r>
          <w:rPr>
            <w:rFonts w:ascii="仿宋" w:eastAsia="仿宋" w:hAnsi="仿宋" w:cs="仿宋" w:hint="eastAsia"/>
            <w:lang w:eastAsia="zh-CN"/>
          </w:rPr>
          <w:t>(六)、特殊环境影响分析</w:t>
        </w:r>
        <w:r>
          <w:tab/>
        </w:r>
        <w:r>
          <w:fldChar w:fldCharType="begin"/>
        </w:r>
        <w:r>
          <w:instrText xml:space="preserve"> PAGEREF _Toc13260 \h </w:instrText>
        </w:r>
        <w:r>
          <w:fldChar w:fldCharType="separate"/>
        </w:r>
        <w:r>
          <w:t>51</w:t>
        </w:r>
        <w:r>
          <w:fldChar w:fldCharType="end"/>
        </w:r>
      </w:hyperlink>
    </w:p>
    <w:p>
      <w:pPr>
        <w:pStyle w:val="TOC2"/>
        <w:tabs>
          <w:tab w:val="right" w:leader="dot" w:pos="8306"/>
        </w:tabs>
      </w:pPr>
      <w:hyperlink w:anchor="_Toc6229" w:history="1">
        <w:r>
          <w:rPr>
            <w:rFonts w:ascii="仿宋" w:eastAsia="仿宋" w:hAnsi="仿宋" w:cs="仿宋" w:hint="eastAsia"/>
            <w:lang w:eastAsia="zh-CN"/>
          </w:rPr>
          <w:t>(七)、清洁生产</w:t>
        </w:r>
        <w:r>
          <w:tab/>
        </w:r>
        <w:r>
          <w:fldChar w:fldCharType="begin"/>
        </w:r>
        <w:r>
          <w:instrText xml:space="preserve"> PAGEREF _Toc6229 \h </w:instrText>
        </w:r>
        <w:r>
          <w:fldChar w:fldCharType="separate"/>
        </w:r>
        <w:r>
          <w:t>52</w:t>
        </w:r>
        <w:r>
          <w:fldChar w:fldCharType="end"/>
        </w:r>
      </w:hyperlink>
    </w:p>
    <w:p>
      <w:pPr>
        <w:pStyle w:val="TOC2"/>
        <w:tabs>
          <w:tab w:val="right" w:leader="dot" w:pos="8306"/>
        </w:tabs>
      </w:pPr>
      <w:hyperlink w:anchor="_Toc13485" w:history="1">
        <w:r>
          <w:rPr>
            <w:rFonts w:ascii="仿宋" w:eastAsia="仿宋" w:hAnsi="仿宋" w:cs="仿宋" w:hint="eastAsia"/>
            <w:lang w:eastAsia="zh-CN"/>
          </w:rPr>
          <w:t>(八)、环境保护综合评价</w:t>
        </w:r>
        <w:r>
          <w:tab/>
        </w:r>
        <w:r>
          <w:fldChar w:fldCharType="begin"/>
        </w:r>
        <w:r>
          <w:instrText xml:space="preserve"> PAGEREF _Toc13485 \h </w:instrText>
        </w:r>
        <w:r>
          <w:fldChar w:fldCharType="separate"/>
        </w:r>
        <w:r>
          <w:t>54</w:t>
        </w:r>
        <w:r>
          <w:fldChar w:fldCharType="end"/>
        </w:r>
      </w:hyperlink>
    </w:p>
    <w:p>
      <w:pPr>
        <w:pStyle w:val="TOC1"/>
        <w:tabs>
          <w:tab w:val="right" w:leader="dot" w:pos="8306"/>
        </w:tabs>
      </w:pPr>
      <w:hyperlink w:anchor="_Toc17595" w:history="1">
        <w:r>
          <w:rPr>
            <w:rFonts w:ascii="仿宋" w:eastAsia="仿宋" w:hAnsi="仿宋" w:cs="仿宋" w:hint="eastAsia"/>
            <w:lang w:eastAsia="zh-CN"/>
          </w:rPr>
          <w:t>十三、质量管理体系</w:t>
        </w:r>
        <w:r>
          <w:tab/>
        </w:r>
        <w:r>
          <w:fldChar w:fldCharType="begin"/>
        </w:r>
        <w:r>
          <w:instrText xml:space="preserve"> PAGEREF _Toc17595 \h </w:instrText>
        </w:r>
        <w:r>
          <w:fldChar w:fldCharType="separate"/>
        </w:r>
        <w:r>
          <w:t>55</w:t>
        </w:r>
        <w:r>
          <w:fldChar w:fldCharType="end"/>
        </w:r>
      </w:hyperlink>
    </w:p>
    <w:p>
      <w:pPr>
        <w:pStyle w:val="TOC2"/>
        <w:tabs>
          <w:tab w:val="right" w:leader="dot" w:pos="8306"/>
        </w:tabs>
      </w:pPr>
      <w:hyperlink w:anchor="_Toc23684" w:history="1">
        <w:r>
          <w:rPr>
            <w:rFonts w:ascii="仿宋" w:eastAsia="仿宋" w:hAnsi="仿宋" w:cs="仿宋" w:hint="eastAsia"/>
            <w:lang w:eastAsia="zh-CN"/>
          </w:rPr>
          <w:t>(一)、质量目标与方针</w:t>
        </w:r>
        <w:r>
          <w:tab/>
        </w:r>
        <w:r>
          <w:fldChar w:fldCharType="begin"/>
        </w:r>
        <w:r>
          <w:instrText xml:space="preserve"> PAGEREF _Toc23684 \h </w:instrText>
        </w:r>
        <w:r>
          <w:fldChar w:fldCharType="separate"/>
        </w:r>
        <w:r>
          <w:t>55</w:t>
        </w:r>
        <w:r>
          <w:fldChar w:fldCharType="end"/>
        </w:r>
      </w:hyperlink>
    </w:p>
    <w:p>
      <w:pPr>
        <w:pStyle w:val="TOC2"/>
        <w:tabs>
          <w:tab w:val="right" w:leader="dot" w:pos="8306"/>
        </w:tabs>
      </w:pPr>
      <w:hyperlink w:anchor="_Toc6078" w:history="1">
        <w:r>
          <w:rPr>
            <w:rFonts w:ascii="仿宋" w:eastAsia="仿宋" w:hAnsi="仿宋" w:cs="仿宋" w:hint="eastAsia"/>
            <w:lang w:eastAsia="zh-CN"/>
          </w:rPr>
          <w:t>(二)、质量管理责任</w:t>
        </w:r>
        <w:r>
          <w:tab/>
        </w:r>
        <w:r>
          <w:fldChar w:fldCharType="begin"/>
        </w:r>
        <w:r>
          <w:instrText xml:space="preserve"> PAGEREF _Toc6078 \h </w:instrText>
        </w:r>
        <w:r>
          <w:fldChar w:fldCharType="separate"/>
        </w:r>
        <w:r>
          <w:t>56</w:t>
        </w:r>
        <w:r>
          <w:fldChar w:fldCharType="end"/>
        </w:r>
      </w:hyperlink>
    </w:p>
    <w:p>
      <w:pPr>
        <w:pStyle w:val="TOC2"/>
        <w:tabs>
          <w:tab w:val="right" w:leader="dot" w:pos="8306"/>
        </w:tabs>
      </w:pPr>
      <w:hyperlink w:anchor="_Toc3843" w:history="1">
        <w:r>
          <w:rPr>
            <w:rFonts w:ascii="仿宋" w:eastAsia="仿宋" w:hAnsi="仿宋" w:cs="仿宋" w:hint="eastAsia"/>
            <w:lang w:eastAsia="zh-CN"/>
          </w:rPr>
          <w:t>(三)、质量管理体系文件</w:t>
        </w:r>
        <w:r>
          <w:tab/>
        </w:r>
        <w:r>
          <w:fldChar w:fldCharType="begin"/>
        </w:r>
        <w:r>
          <w:instrText xml:space="preserve"> PAGEREF _Toc3843 \h </w:instrText>
        </w:r>
        <w:r>
          <w:fldChar w:fldCharType="separate"/>
        </w:r>
        <w:r>
          <w:t>58</w:t>
        </w:r>
        <w:r>
          <w:fldChar w:fldCharType="end"/>
        </w:r>
      </w:hyperlink>
    </w:p>
    <w:p>
      <w:pPr>
        <w:pStyle w:val="TOC2"/>
        <w:tabs>
          <w:tab w:val="right" w:leader="dot" w:pos="8306"/>
        </w:tabs>
      </w:pPr>
      <w:hyperlink w:anchor="_Toc23627" w:history="1">
        <w:r>
          <w:rPr>
            <w:rFonts w:ascii="仿宋" w:eastAsia="仿宋" w:hAnsi="仿宋" w:cs="仿宋" w:hint="eastAsia"/>
            <w:lang w:eastAsia="zh-CN"/>
          </w:rPr>
          <w:t>(四)、质量培训与教育</w:t>
        </w:r>
        <w:r>
          <w:tab/>
        </w:r>
        <w:r>
          <w:fldChar w:fldCharType="begin"/>
        </w:r>
        <w:r>
          <w:instrText xml:space="preserve"> PAGEREF _Toc23627 \h </w:instrText>
        </w:r>
        <w:r>
          <w:fldChar w:fldCharType="separate"/>
        </w:r>
        <w:r>
          <w:t>60</w:t>
        </w:r>
        <w:r>
          <w:fldChar w:fldCharType="end"/>
        </w:r>
      </w:hyperlink>
    </w:p>
    <w:p>
      <w:pPr>
        <w:pStyle w:val="TOC2"/>
        <w:tabs>
          <w:tab w:val="right" w:leader="dot" w:pos="8306"/>
        </w:tabs>
      </w:pPr>
      <w:hyperlink w:anchor="_Toc4445" w:history="1">
        <w:r>
          <w:rPr>
            <w:rFonts w:ascii="仿宋" w:eastAsia="仿宋" w:hAnsi="仿宋" w:cs="仿宋" w:hint="eastAsia"/>
            <w:lang w:eastAsia="zh-CN"/>
          </w:rPr>
          <w:t>(五)、质量审核与评价</w:t>
        </w:r>
        <w:r>
          <w:tab/>
        </w:r>
        <w:r>
          <w:fldChar w:fldCharType="begin"/>
        </w:r>
        <w:r>
          <w:instrText xml:space="preserve"> PAGEREF _Toc4445 \h </w:instrText>
        </w:r>
        <w:r>
          <w:fldChar w:fldCharType="separate"/>
        </w:r>
        <w:r>
          <w:t>61</w:t>
        </w:r>
        <w:r>
          <w:fldChar w:fldCharType="end"/>
        </w:r>
      </w:hyperlink>
    </w:p>
    <w:p>
      <w:pPr>
        <w:pStyle w:val="TOC2"/>
        <w:tabs>
          <w:tab w:val="right" w:leader="dot" w:pos="8306"/>
        </w:tabs>
      </w:pPr>
      <w:hyperlink w:anchor="_Toc14557" w:history="1">
        <w:r>
          <w:rPr>
            <w:rFonts w:ascii="仿宋" w:eastAsia="仿宋" w:hAnsi="仿宋" w:cs="仿宋" w:hint="eastAsia"/>
            <w:lang w:eastAsia="zh-CN"/>
          </w:rPr>
          <w:t>(六)、不符合与纠正措施</w:t>
        </w:r>
        <w:r>
          <w:tab/>
        </w:r>
        <w:r>
          <w:fldChar w:fldCharType="begin"/>
        </w:r>
        <w:r>
          <w:instrText xml:space="preserve"> PAGEREF _Toc14557 \h </w:instrText>
        </w:r>
        <w:r>
          <w:fldChar w:fldCharType="separate"/>
        </w:r>
        <w:r>
          <w:t>62</w:t>
        </w:r>
        <w:r>
          <w:fldChar w:fldCharType="end"/>
        </w:r>
      </w:hyperlink>
    </w:p>
    <w:p>
      <w:pPr>
        <w:pStyle w:val="TOC1"/>
        <w:tabs>
          <w:tab w:val="right" w:leader="dot" w:pos="8306"/>
        </w:tabs>
      </w:pPr>
      <w:hyperlink w:anchor="_Toc21994" w:history="1">
        <w:r>
          <w:rPr>
            <w:rFonts w:ascii="仿宋" w:eastAsia="仿宋" w:hAnsi="仿宋" w:cs="仿宋" w:hint="eastAsia"/>
            <w:lang w:eastAsia="zh-CN"/>
          </w:rPr>
          <w:t>十四、营销与推广策略</w:t>
        </w:r>
        <w:r>
          <w:tab/>
        </w:r>
        <w:r>
          <w:fldChar w:fldCharType="begin"/>
        </w:r>
        <w:r>
          <w:instrText xml:space="preserve"> PAGEREF _Toc21994 \h </w:instrText>
        </w:r>
        <w:r>
          <w:fldChar w:fldCharType="separate"/>
        </w:r>
        <w:r>
          <w:t>63</w:t>
        </w:r>
        <w:r>
          <w:fldChar w:fldCharType="end"/>
        </w:r>
      </w:hyperlink>
    </w:p>
    <w:p>
      <w:pPr>
        <w:pStyle w:val="TOC2"/>
        <w:tabs>
          <w:tab w:val="right" w:leader="dot" w:pos="8306"/>
        </w:tabs>
      </w:pPr>
      <w:hyperlink w:anchor="_Toc19722" w:history="1">
        <w:r>
          <w:rPr>
            <w:rFonts w:ascii="仿宋" w:eastAsia="仿宋" w:hAnsi="仿宋" w:cs="仿宋" w:hint="eastAsia"/>
            <w:lang w:eastAsia="zh-CN"/>
          </w:rPr>
          <w:t>(一)、产品/服务定位与特点</w:t>
        </w:r>
        <w:r>
          <w:tab/>
        </w:r>
        <w:r>
          <w:fldChar w:fldCharType="begin"/>
        </w:r>
        <w:r>
          <w:instrText xml:space="preserve"> PAGEREF _Toc19722 \h </w:instrText>
        </w:r>
        <w:r>
          <w:fldChar w:fldCharType="separate"/>
        </w:r>
        <w:r>
          <w:t>63</w:t>
        </w:r>
        <w:r>
          <w:fldChar w:fldCharType="end"/>
        </w:r>
      </w:hyperlink>
    </w:p>
    <w:p>
      <w:pPr>
        <w:pStyle w:val="TOC2"/>
        <w:tabs>
          <w:tab w:val="right" w:leader="dot" w:pos="8306"/>
        </w:tabs>
      </w:pPr>
      <w:hyperlink w:anchor="_Toc8706" w:history="1">
        <w:r>
          <w:rPr>
            <w:rFonts w:ascii="仿宋" w:eastAsia="仿宋" w:hAnsi="仿宋" w:cs="仿宋" w:hint="eastAsia"/>
            <w:lang w:eastAsia="zh-CN"/>
          </w:rPr>
          <w:t>(二)、市场定位与竞争分析</w:t>
        </w:r>
        <w:r>
          <w:tab/>
        </w:r>
        <w:r>
          <w:fldChar w:fldCharType="begin"/>
        </w:r>
        <w:r>
          <w:instrText xml:space="preserve"> PAGEREF _Toc8706 \h </w:instrText>
        </w:r>
        <w:r>
          <w:fldChar w:fldCharType="separate"/>
        </w:r>
        <w:r>
          <w:t>65</w:t>
        </w:r>
        <w:r>
          <w:fldChar w:fldCharType="end"/>
        </w:r>
      </w:hyperlink>
    </w:p>
    <w:p>
      <w:pPr>
        <w:pStyle w:val="TOC2"/>
        <w:tabs>
          <w:tab w:val="right" w:leader="dot" w:pos="8306"/>
        </w:tabs>
      </w:pPr>
      <w:hyperlink w:anchor="_Toc17536" w:history="1">
        <w:r>
          <w:rPr>
            <w:rFonts w:ascii="仿宋" w:eastAsia="仿宋" w:hAnsi="仿宋" w:cs="仿宋" w:hint="eastAsia"/>
            <w:lang w:eastAsia="zh-CN"/>
          </w:rPr>
          <w:t>(三)、营销渠道与策略</w:t>
        </w:r>
        <w:r>
          <w:tab/>
        </w:r>
        <w:r>
          <w:fldChar w:fldCharType="begin"/>
        </w:r>
        <w:r>
          <w:instrText xml:space="preserve"> PAGEREF _Toc17536 \h </w:instrText>
        </w:r>
        <w:r>
          <w:fldChar w:fldCharType="separate"/>
        </w:r>
        <w:r>
          <w:t>66</w:t>
        </w:r>
        <w:r>
          <w:fldChar w:fldCharType="end"/>
        </w:r>
      </w:hyperlink>
    </w:p>
    <w:p>
      <w:pPr>
        <w:pStyle w:val="TOC2"/>
        <w:tabs>
          <w:tab w:val="right" w:leader="dot" w:pos="8306"/>
        </w:tabs>
      </w:pPr>
      <w:hyperlink w:anchor="_Toc18314" w:history="1">
        <w:r>
          <w:rPr>
            <w:rFonts w:ascii="仿宋" w:eastAsia="仿宋" w:hAnsi="仿宋" w:cs="仿宋" w:hint="eastAsia"/>
            <w:lang w:eastAsia="zh-CN"/>
          </w:rPr>
          <w:t>(四)、推广与宣传活动</w:t>
        </w:r>
        <w:r>
          <w:tab/>
        </w:r>
        <w:r>
          <w:fldChar w:fldCharType="begin"/>
        </w:r>
        <w:r>
          <w:instrText xml:space="preserve"> PAGEREF _Toc18314 \h </w:instrText>
        </w:r>
        <w:r>
          <w:fldChar w:fldCharType="separate"/>
        </w:r>
        <w:r>
          <w:t>67</w:t>
        </w:r>
        <w:r>
          <w:fldChar w:fldCharType="end"/>
        </w:r>
      </w:hyperlink>
    </w:p>
    <w:p>
      <w:pPr>
        <w:pStyle w:val="TOC1"/>
        <w:tabs>
          <w:tab w:val="right" w:leader="dot" w:pos="8306"/>
        </w:tabs>
      </w:pPr>
      <w:hyperlink w:anchor="_Toc21198" w:history="1">
        <w:r>
          <w:rPr>
            <w:rFonts w:ascii="仿宋" w:eastAsia="仿宋" w:hAnsi="仿宋" w:cs="仿宋" w:hint="eastAsia"/>
            <w:lang w:eastAsia="zh-CN"/>
          </w:rPr>
          <w:t>十五、利用温度变化加工机械项目实施保障措施</w:t>
        </w:r>
        <w:r>
          <w:tab/>
        </w:r>
        <w:r>
          <w:fldChar w:fldCharType="begin"/>
        </w:r>
        <w:r>
          <w:instrText xml:space="preserve"> PAGEREF _Toc21198 \h </w:instrText>
        </w:r>
        <w:r>
          <w:fldChar w:fldCharType="separate"/>
        </w:r>
        <w:r>
          <w:t>72</w:t>
        </w:r>
        <w:r>
          <w:fldChar w:fldCharType="end"/>
        </w:r>
      </w:hyperlink>
    </w:p>
    <w:p>
      <w:pPr>
        <w:pStyle w:val="TOC2"/>
        <w:tabs>
          <w:tab w:val="right" w:leader="dot" w:pos="8306"/>
        </w:tabs>
      </w:pPr>
      <w:hyperlink w:anchor="_Toc14343" w:history="1">
        <w:r>
          <w:rPr>
            <w:rFonts w:ascii="仿宋" w:eastAsia="仿宋" w:hAnsi="仿宋" w:cs="仿宋" w:hint="eastAsia"/>
            <w:lang w:eastAsia="zh-CN"/>
          </w:rPr>
          <w:t>(一)、利用温度变化加工机械项目实施保障机制</w:t>
        </w:r>
        <w:r>
          <w:tab/>
        </w:r>
        <w:r>
          <w:fldChar w:fldCharType="begin"/>
        </w:r>
        <w:r>
          <w:instrText xml:space="preserve"> PAGEREF _Toc14343 \h </w:instrText>
        </w:r>
        <w:r>
          <w:fldChar w:fldCharType="separate"/>
        </w:r>
        <w:r>
          <w:t>72</w:t>
        </w:r>
        <w:r>
          <w:fldChar w:fldCharType="end"/>
        </w:r>
      </w:hyperlink>
    </w:p>
    <w:p>
      <w:pPr>
        <w:pStyle w:val="TOC2"/>
        <w:tabs>
          <w:tab w:val="right" w:leader="dot" w:pos="8306"/>
        </w:tabs>
      </w:pPr>
      <w:hyperlink w:anchor="_Toc26299" w:history="1">
        <w:r>
          <w:rPr>
            <w:rFonts w:ascii="仿宋" w:eastAsia="仿宋" w:hAnsi="仿宋" w:cs="仿宋" w:hint="eastAsia"/>
            <w:lang w:eastAsia="zh-CN"/>
          </w:rPr>
          <w:t>(二)、利用温度变化加工机械项目法律合规要求</w:t>
        </w:r>
        <w:r>
          <w:tab/>
        </w:r>
        <w:r>
          <w:fldChar w:fldCharType="begin"/>
        </w:r>
        <w:r>
          <w:instrText xml:space="preserve"> PAGEREF _Toc26299 \h </w:instrText>
        </w:r>
        <w:r>
          <w:fldChar w:fldCharType="separate"/>
        </w:r>
        <w:r>
          <w:t>76</w:t>
        </w:r>
        <w:r>
          <w:fldChar w:fldCharType="end"/>
        </w:r>
      </w:hyperlink>
    </w:p>
    <w:p>
      <w:pPr>
        <w:pStyle w:val="TOC2"/>
        <w:tabs>
          <w:tab w:val="right" w:leader="dot" w:pos="8306"/>
        </w:tabs>
      </w:pPr>
      <w:hyperlink w:anchor="_Toc9527" w:history="1">
        <w:r>
          <w:rPr>
            <w:rFonts w:ascii="仿宋" w:eastAsia="仿宋" w:hAnsi="仿宋" w:cs="仿宋" w:hint="eastAsia"/>
            <w:lang w:eastAsia="zh-CN"/>
          </w:rPr>
          <w:t>(三)、利用温度变化加工机械项目合同管理与法律事务</w:t>
        </w:r>
        <w:r>
          <w:tab/>
        </w:r>
        <w:r>
          <w:fldChar w:fldCharType="begin"/>
        </w:r>
        <w:r>
          <w:instrText xml:space="preserve"> PAGEREF _Toc9527 \h </w:instrText>
        </w:r>
        <w:r>
          <w:fldChar w:fldCharType="separate"/>
        </w:r>
        <w:r>
          <w:t>81</w:t>
        </w:r>
        <w:r>
          <w:fldChar w:fldCharType="end"/>
        </w:r>
      </w:hyperlink>
    </w:p>
    <w:p>
      <w:pPr>
        <w:pStyle w:val="TOC2"/>
        <w:tabs>
          <w:tab w:val="right" w:leader="dot" w:pos="8306"/>
        </w:tabs>
      </w:pPr>
      <w:hyperlink w:anchor="_Toc6380" w:history="1">
        <w:r>
          <w:rPr>
            <w:rFonts w:ascii="仿宋" w:eastAsia="仿宋" w:hAnsi="仿宋" w:cs="仿宋" w:hint="eastAsia"/>
            <w:lang w:eastAsia="zh-CN"/>
          </w:rPr>
          <w:t>(四)、利用温度变化加工机械项目知识产权保护策略</w:t>
        </w:r>
        <w:r>
          <w:tab/>
        </w:r>
        <w:r>
          <w:fldChar w:fldCharType="begin"/>
        </w:r>
        <w:r>
          <w:instrText xml:space="preserve"> PAGEREF _Toc6380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5"/>
      <w:r>
        <w:rPr>
          <w:rFonts w:ascii="仿宋" w:eastAsia="仿宋" w:hAnsi="仿宋" w:cs="仿宋" w:hint="eastAsia"/>
          <w:sz w:val="28"/>
          <w:lang w:eastAsia="zh-CN"/>
        </w:rPr>
        <w:t>一、利用温度变化加工机械项目绩效评估</w:t>
      </w:r>
      <w:bookmarkEnd w:id="2"/>
    </w:p>
    <w:p>
      <w:pPr>
        <w:pStyle w:val="Heading2"/>
        <w:rPr>
          <w:rFonts w:ascii="仿宋" w:eastAsia="仿宋" w:hAnsi="仿宋" w:cs="仿宋" w:hint="eastAsia"/>
          <w:lang w:eastAsia="zh-CN"/>
        </w:rPr>
      </w:pPr>
      <w:bookmarkStart w:id="3" w:name="_Toc3034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利用温度变化加工机械项目中，我们设计了一套全面的绩效评估指标，以确保利用温度变化加工机械项目的可控和成功交付。这些指标跨足利用温度变化加工机械项目目标、成本、进度和质量等多个维度，为我们提供了全面洞察利用温度变化加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目标达成率是我们关注的首要指标。我们设定了明确的目标，并通过定期监测和评估，迅速发现并应对潜在的目标偏差。这为利用温度变化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成本绩效是另一个核心关注点。通过实际成本与预算成本的对比分析，我们深入了解成本差异的原因，及时调整资源分配，保持利用温度变化加工机械项目在经济效益方面的合理水平。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进度作为关键的绩效指标之一，得到了精心的关注。我们制定了详细的利用温度变化加工机械项目进度计划，并设立了进度符合度指标，确保实际进度与计划进度保持一致。这使我们能够快速发现和解决潜在的进度问题，保持利用温度变化加工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利用温度变化加工机械项目绩效的不可或缺的一环。我们引入了一系列的质量标准和客户满意度指标，以确保利用温度变化加工机械项目交付的成果在质量上达到或超越预期水平。通过持续监测这些指标，我们努力提升利用温度变化加工机械项目整体质量水平，为利用温度变化加工机械项目的成功交付提供有力保障。通过这些科学且全面的绩效评估，我们能够更好地引导利用温度变化加工机械项目的持续改进，确保利用温度变化加工机械项目目标的顺利达成。</w:t>
      </w:r>
    </w:p>
    <w:p>
      <w:pPr>
        <w:pStyle w:val="Heading2"/>
        <w:ind w:firstLine="560" w:firstLineChars="200"/>
        <w:rPr>
          <w:rFonts w:ascii="仿宋" w:eastAsia="仿宋" w:hAnsi="仿宋" w:cs="仿宋" w:hint="eastAsia"/>
          <w:sz w:val="28"/>
          <w:lang w:eastAsia="zh-CN"/>
        </w:rPr>
      </w:pPr>
      <w:bookmarkStart w:id="4" w:name="_Toc1419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绩效评估是利用温度变化加工机械项目中的关键环节，为确保利用温度变化加工机械项目达到预期目标，我们采用了多层次、多维度的绩效评估方法。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利用温度变化加工机械项目的战略目标对齐，确保每个决策和行动都与利用温度变化加工机械项目整体目标保持一致。团队会定期召开战略对齐会议，审视当前工作与利用温度变化加工机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利用温度变化加工机械项目进度、质量、成本和风险等方面。这些指标通过数据收集和分析，为利用温度变化加工机械项目管理团队提供了客观的评估依据。例如，我们通过利用温度变化加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利用温度变化加工机械项目内部，还考虑了利用温度变化加工机械项目对外部环境的影响。我们定期进行干系人满意度调查，以了解各利益相关方对利用温度变化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这种多层次、多角度的绩效评估方法，使得我们能够全面了解利用温度变化加工机械项目的运行状态，及时做出调整，确保利用温度变化加工机械项目在不断变化的环境中保持稳健前行。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847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为了确保利用温度变化加工机械项目的有效管理和不断优化，我们采用了精心设计的绩效评估周期。这个周期旨在实现灵活、实时和全面的评估，以适应利用温度变化加工机械项目执行中的各种挑战。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利用温度变化加工机械项目的不同需求，分为短期、中期和长期。短期评估关注每个迭代或工作周期，以及时发现和解决当前任务中的问题。中期评估涵盖几个迭代，深入了解整体利用温度变化加工机械项目的趋势和性能。长期评估则着眼于整个利用温度变化加工机械项目阶段，确保利用温度变化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利用温度变化加工机械项目管理工具和协作平台，团队成员能够随时更新和分享利用温度变化加工机械项目数据。这种实时性的反馈机制使我们能够及时察觉潜在问题，快速调整，保持利用温度变化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利用温度变化加工机械项目的决策制定密不可分。每个周期的利用温度变化加工机械项目回顾会议成为集体总结经验、识别问题深层次原因并找到创新解决方案的平台。这种定期的反思与调整机制使利用温度变化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834"/>
      <w:r>
        <w:rPr>
          <w:rFonts w:ascii="仿宋" w:eastAsia="仿宋" w:hAnsi="仿宋" w:cs="仿宋" w:hint="eastAsia"/>
          <w:sz w:val="28"/>
          <w:lang w:eastAsia="zh-CN"/>
        </w:rPr>
        <w:t>二、利用温度变化加工机械项目可持续发展</w:t>
      </w:r>
      <w:bookmarkEnd w:id="6"/>
    </w:p>
    <w:p>
      <w:pPr>
        <w:pStyle w:val="Heading2"/>
        <w:rPr>
          <w:rFonts w:ascii="仿宋" w:eastAsia="仿宋" w:hAnsi="仿宋" w:cs="仿宋" w:hint="eastAsia"/>
          <w:lang w:eastAsia="zh-CN"/>
        </w:rPr>
      </w:pPr>
      <w:bookmarkStart w:id="7" w:name="_Toc2274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利用温度变化加工机械项目中，利用温度变化加工机械项目团队着眼于未来，明确了可持续发展的战略方向。制定的具体可持续发展目标包括降低资源使用、采用环保技术、最大化社会效益等。这一步骤不仅有助于利用温度变化加工机械项目在环保和社会责任方面达到最高标准，也为未来提供了明确的指引，确保利用温度变化加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可持续实践的融入利用温度变化加工机械项目管理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利用温度变化加工机械项目管理周期。从利用温度变化加工机械项目规划开始，利用温度变化加工机械项目团队就考虑了环境和社会的因素。在执行阶段，利用温度变化加工机械项目团队积极推动绿色技术的应用，优化资源利用。此外，关注员工的社会责任，通过培训和沟通活动提高员工对可持续发展的认知，使他们能够在日常工作中践行可持续实践。这些举措不仅为利用温度变化加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589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利用温度变化加工机械项目的可持续发展理念，我们深信环保与社会责任是利用温度变化加工机械项目成功的关键支柱。在利用温度变化加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团队通过引入先进的环保技术、建立高效的废物处理系统以及推动能源节约措施，积极履行环保责任。定期的环保监测和评估确保利用温度变化加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不仅致力于自身可持续发展，还注重对社会的回馈。通过支持社区利用温度变化加工机械项目、参与慈善事业、提供培训机会等方式，利用温度变化加工机械项目积极履行社会责任。与当地社区建立积极互动，关注员工的工作与生活平衡，以及员工的身心健康，是利用温度变化加工机械项目在社会责任层面的关键举措。这样的实践不仅增强了利用温度变化加工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189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692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利用温度变化加工机械项目的主要产品是XXXX，预计年产值为XXX万元。这一产品在市场中占据着重要的地位，其广泛的应用范围使得该利用温度变化加工机械项目的市场前景非常广阔。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利用温度变化加工机械项目的xxx产品作为重要的原材料之一，将在多个领域发挥关键作用。其在建筑、交通、能源等方面的广泛应用将为整个产业链提供强大的支持，形成产业协同效应。利用温度变化加工机械项目的年产值XXX万XXX万XXX万万元不仅反映了其在市场上的巨大潜力，更预示着它对国民经济的积极贡献。这种关联度高、涉及面广的产业关系，使得该利用温度变化加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720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总征地面积为XXXX平方米，相当于约XX.XX亩，其中净用地面积为XXXX平方米，红线范围内相当于约XX.XX亩。这一用地规模充分考虑了利用温度变化加工机械项目的建设需求，保障了利用温度变化加工机械项目在合适的空间内得以充分发展。利用温度变化加工机械项目规划的总建筑面积为XXXX平方米，其中主体工程建设占XXXX平方米，计容建筑面积达XXXX平方米。预计建筑工程的投资将达到XXXX万元，为利用温度变化加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计划购置的设备共计XXXX台（套），设备购置费用为XXXX万元。这一设备购置计划充分考虑到利用温度变化加工机械项目的生产需求和技术要求，确保了利用温度变化加工机械项目在生产运营中具备先进的技术装备和高效的生产能力。设备的合理配置将为利用温度变化加工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计划总投资为XXXX万元，预计年实现营业收入为XXXX万元。这一产能规模的设定旨在确保利用温度变化加工机械项目能够在投资与回报之间取得平衡，实现长期可持续的发展。利用温度变化加工机械项目的总投资充分考虑到各个方面的需求，包括用地建设、设备购置等多个环节，以确保利用温度变化加工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7255"/>
      <w:r>
        <w:rPr>
          <w:rFonts w:ascii="仿宋" w:eastAsia="仿宋" w:hAnsi="仿宋" w:cs="仿宋" w:hint="eastAsia"/>
          <w:sz w:val="28"/>
          <w:lang w:eastAsia="zh-CN"/>
        </w:rPr>
        <w:t>四、利用温度变化加工机械项目危机管理</w:t>
      </w:r>
      <w:bookmarkEnd w:id="12"/>
    </w:p>
    <w:p>
      <w:pPr>
        <w:pStyle w:val="Heading2"/>
        <w:rPr>
          <w:rFonts w:ascii="仿宋" w:eastAsia="仿宋" w:hAnsi="仿宋" w:cs="仿宋" w:hint="eastAsia"/>
          <w:lang w:eastAsia="zh-CN"/>
        </w:rPr>
      </w:pPr>
      <w:bookmarkStart w:id="13" w:name="_Toc1423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利用温度变化加工机械项目危机管理中，危机预警与识别是确保利用温度变化加工机械项目稳健运行的核心步骤。通过建立全面的监测机制，利用温度变化加工机械项目团队旨在及时发现和理解潜在的风险和危机因素，以便采取及时的预防和应对措施，确保利用温度变化加工机械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利用温度变化加工机械项目团队全面分析了整个利用温度变化加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利用温度变化加工机械项目团队着重于明确定义利用温度变化加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利用温度变化加工机械项目进展的持续监控，团队能够及时发现潜在问题并作出迅速反应。利用温度变化加工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利用温度变化加工机械项目得以更有序、可控地推进。</w:t>
      </w:r>
    </w:p>
    <w:p>
      <w:pPr>
        <w:pStyle w:val="Heading2"/>
        <w:ind w:firstLine="560" w:firstLineChars="200"/>
        <w:rPr>
          <w:rFonts w:ascii="仿宋" w:eastAsia="仿宋" w:hAnsi="仿宋" w:cs="仿宋" w:hint="eastAsia"/>
          <w:sz w:val="28"/>
          <w:lang w:eastAsia="zh-CN"/>
        </w:rPr>
      </w:pPr>
      <w:bookmarkStart w:id="14" w:name="_Toc2481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在危机发生时，利用温度变化加工机械项目团队立即行动，成立了应急小组。该小组的任务是迅速制定并实施紧急应对措施，以最小化潜在损失。以下是采取的主要措施：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暂停利用温度变化加工机械项目进度：为遏制危机蔓延，利用温度变化加工机械项目暂时停止进行，以便全面评估当前状况。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资源重新分配：重新评估利用温度变化加工机械项目资源的分配，确保最大限度地减小损失。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实时沟通：与关键利益相关者建立实时沟通机制，向他们传递利用温度变化加工机械项目危机的实际状况，保障利用温度变化加工机械项目核心利益。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在紧急应对的同时，利用温度变化加工机械项目团队强调了团队协作和有效沟通的重要性。以下是团队协作的关键举措：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信息共享机制：建立了信息共享平台，确保团队成员能够及时获取利用温度变化加工机械项目危机的实时信息。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领导者沟通：利用温度变化加工机械项目领导者通过定期会议和即时沟通工具，指导团队应对危机，保持团队稳定运行。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随着危机得到初步控制，利用温度变化加工机械项目团队转向制定恢复计划，以确保利用温度变化加工机械项目能够从中迅速恢复。主要恢复计划包括：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修复受损的进度计划：重新评估利用温度变化加工机械项目进度，制定修复计划，确保利用温度变化加工机械项目尽快回归正常进程。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重新调整资源分配：优化资源分配，确保利用温度变化加工机械项目在有限资源下高效运转。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风险管理机制加强：对利用温度变化加工机械项目风险进行全面评估，制定更强化的风险管理策略，以预防未来可能的危机。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6208"/>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30332"/>
      <w:r>
        <w:rPr>
          <w:rFonts w:ascii="仿宋" w:eastAsia="仿宋" w:hAnsi="仿宋" w:cs="仿宋" w:hint="eastAsia"/>
          <w:lang w:eastAsia="zh-CN"/>
        </w:rPr>
        <w:t>(一)、利用温度变化加工机械行业分析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行业一直以来都是市场的关注焦点。行业内的发展趋势、竞争态势以及潜在机会都对利用温度变化加工机械项目的推进产生深远的影响。通过深入研究行业的整体概貌，我们将更好地理解行业的核心特征，为利用温度变化加工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利用温度变化加工机械行业，技术一直是推动创新和发展的关键因素。我们将对当前技术趋势进行详尽分析，包括但不限于人工智能、大数据应用、先进制造技术等。这有助于利用温度变化加工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利用温度变化加工机械项目成功的基础。我们将对主要竞争对手进行深入研究，包括其市场份额、产品特点、市场定位等。通过全面了解竞争对手的优势和劣势，利用温度变化加工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3872"/>
      <w:r>
        <w:rPr>
          <w:rFonts w:ascii="仿宋" w:eastAsia="仿宋" w:hAnsi="仿宋" w:cs="仿宋" w:hint="eastAsia"/>
          <w:sz w:val="28"/>
          <w:lang w:eastAsia="zh-CN"/>
        </w:rPr>
        <w:t>(二)、利用温度变化加工机械市场分析预测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利用温度变化加工机械市场未来的增长趋势。这包括市场的整体规模、各细分领域的发展趋势等。利用温度变化加工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利用温度变化加工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利用温度变化加工机械项目实施过程中需要充分考虑的因素。我们将对市场风险进行全面评估，包括但不限于政策法规风险、市场竞争风险、技术变革风险等。通过对潜在风险的深入分析，利用温度变化加工机械项目可以制定相应的风险缓解策略，降低不确定性对利用温度变化加工机械项目的影响。</w:t>
      </w:r>
    </w:p>
    <w:p>
      <w:pPr>
        <w:pStyle w:val="Heading1"/>
        <w:ind w:firstLine="560" w:firstLineChars="200"/>
        <w:rPr>
          <w:rFonts w:ascii="仿宋" w:eastAsia="仿宋" w:hAnsi="仿宋" w:cs="仿宋" w:hint="eastAsia"/>
          <w:sz w:val="28"/>
          <w:lang w:eastAsia="zh-CN"/>
        </w:rPr>
      </w:pPr>
      <w:bookmarkStart w:id="18" w:name="_Toc29548"/>
      <w:r>
        <w:rPr>
          <w:rFonts w:ascii="仿宋" w:eastAsia="仿宋" w:hAnsi="仿宋" w:cs="仿宋" w:hint="eastAsia"/>
          <w:sz w:val="28"/>
          <w:lang w:eastAsia="zh-CN"/>
        </w:rPr>
        <w:t>六、利用温度变化加工机械项目文档管理</w:t>
      </w:r>
      <w:bookmarkEnd w:id="18"/>
    </w:p>
    <w:p>
      <w:pPr>
        <w:pStyle w:val="Heading2"/>
        <w:rPr>
          <w:rFonts w:ascii="仿宋" w:eastAsia="仿宋" w:hAnsi="仿宋" w:cs="仿宋" w:hint="eastAsia"/>
          <w:lang w:eastAsia="zh-CN"/>
        </w:rPr>
      </w:pPr>
      <w:bookmarkStart w:id="19" w:name="_Toc854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利用温度变化加工机械项目高度重视文档的质量和准确性，以支持利用温度变化加工机械项目的各项活动和决策。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文档的编制始于利用温度变化加工机械项目计划的初期，我们制定了详细的文档编制计划，明确了每个文档的内容、格式和编写责任人。在利用温度变化加工机械项目启动阶段，我们首先编制了利用温度变化加工机械项目章程，明确定义了利用温度变化加工机械项目的目标、范围、风险等关键要素。随后，利用温度变化加工机械项目团队根据计划陆续编制了需求文档、设计文档、测试文档等各类文档，确保利用温度变化加工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利用温度变化加工机械项目管理中的重要环节，旨在确保利用温度变化加工机械项目文档符合质量标准和利用温度变化加工机械项目需求。在利用温度变化加工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利用温度变化加工机械项目相关利益方和专业领域的专家对文档进行独立审查。这有助于获取更全面、客观的反馈，确保利用温度变化加工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在文档编制与审查方面建立了严格的管理机制，通过规范的流程和多维度的审查，确保利用温度变化加工机械项目文档的质量、准确性和可靠性，为利用温度变化加工机械项目的顺利推进提供了有力支持。</w:t>
      </w:r>
    </w:p>
    <w:p>
      <w:pPr>
        <w:pStyle w:val="Heading2"/>
        <w:ind w:firstLine="560" w:firstLineChars="200"/>
        <w:rPr>
          <w:rFonts w:ascii="仿宋" w:eastAsia="仿宋" w:hAnsi="仿宋" w:cs="仿宋" w:hint="eastAsia"/>
          <w:sz w:val="28"/>
          <w:lang w:eastAsia="zh-CN"/>
        </w:rPr>
      </w:pPr>
      <w:bookmarkStart w:id="20" w:name="_Toc5744"/>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在利用温度变化加工机械项目中，我们致力于优化文档发布与分发过程，以确保信息的高效传递和团队间协作的顺畅进行。以下是我们采取的关键优化策略：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我们通过多渠道发布文档，包括电子邮件、利用温度变化加工机械项目管理平台、内部网站等，以满足不同团队成员的偏好和需求。多渠道发布确保了信息的全面覆盖。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https://d.book118.com/458043051122006024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434F1A"/>
    <w:rsid w:val="6F434F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4305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2024-01-08T16:57:00Z</dcterms:created>
  <dcterms:modified xsi:type="dcterms:W3CDTF">2024-01-08T16:57:37Z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392A1CA79E464785980BB7BFA8F147F2_11</vt:lpwstr>
  </property>
  <property fmtid="{D5CDD505-2E9C-101B-9397-08002B2CF9AE}" pid="3" name="KSOProductBuildVer">
    <vt:lpwstr>2052-12.1.0.16120</vt:lpwstr>
  </property>
</Properties>
</file>