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line="360" w:lineRule="auto"/>
        <w:jc w:val="center"/>
        <w:rPr>
          <w:rFonts w:ascii="宋体" w:hAnsi="宋体" w:hint="eastAsia"/>
          <w:b/>
          <w:bCs/>
          <w:sz w:val="84"/>
        </w:rPr>
      </w:pPr>
      <w:bookmarkStart w:id="0" w:name="_GoBack"/>
      <w:bookmarkEnd w:id="0"/>
    </w:p>
    <w:p>
      <w:pPr>
        <w:pStyle w:val="Normal0"/>
        <w:spacing w:line="360" w:lineRule="auto"/>
        <w:jc w:val="center"/>
        <w:rPr>
          <w:rFonts w:ascii="宋体" w:hAnsi="宋体"/>
          <w:b/>
          <w:bCs/>
          <w:sz w:val="84"/>
        </w:rPr>
      </w:pPr>
      <w:r>
        <w:rPr>
          <w:rFonts w:ascii="宋体" w:hAnsi="宋体" w:hint="eastAsia"/>
          <w:b/>
          <w:bCs/>
          <w:sz w:val="84"/>
        </w:rPr>
        <w:t>工  程  部</w:t>
      </w:r>
    </w:p>
    <w:p>
      <w:pPr>
        <w:pStyle w:val="Normal0"/>
        <w:spacing w:line="360" w:lineRule="auto"/>
        <w:jc w:val="center"/>
        <w:rPr>
          <w:rFonts w:ascii="宋体" w:hAnsi="宋体" w:hint="eastAsia"/>
          <w:b/>
          <w:bCs/>
          <w:sz w:val="24"/>
        </w:rPr>
      </w:pPr>
    </w:p>
    <w:p>
      <w:pPr>
        <w:pStyle w:val="Normal0"/>
        <w:spacing w:line="360" w:lineRule="auto"/>
        <w:ind w:firstLine="627" w:firstLineChars="196"/>
        <w:rPr>
          <w:rFonts w:ascii="宋体" w:hAnsi="宋体" w:hint="eastAsia"/>
          <w:b/>
          <w:bCs/>
          <w:sz w:val="32"/>
        </w:rPr>
      </w:pPr>
      <w:r>
        <w:rPr>
          <w:rFonts w:ascii="宋体" w:hAnsi="宋体" w:hint="eastAsia"/>
          <w:b/>
          <w:bCs/>
          <w:sz w:val="32"/>
        </w:rPr>
        <w:t>目录：</w:t>
      </w:r>
    </w:p>
    <w:p>
      <w:pPr>
        <w:pStyle w:val="Normal0"/>
        <w:spacing w:line="360" w:lineRule="auto"/>
        <w:rPr>
          <w:rFonts w:ascii="宋体" w:hAnsi="宋体" w:hint="eastAsia"/>
          <w:b/>
          <w:sz w:val="30"/>
          <w:szCs w:val="30"/>
        </w:rPr>
      </w:pPr>
    </w:p>
    <w:p>
      <w:pPr>
        <w:pStyle w:val="Normal0"/>
        <w:spacing w:line="360" w:lineRule="auto"/>
        <w:ind w:firstLine="594" w:firstLineChars="198"/>
        <w:rPr>
          <w:rFonts w:ascii="宋体" w:hAnsi="宋体" w:hint="eastAsia"/>
          <w:b/>
          <w:sz w:val="30"/>
          <w:szCs w:val="30"/>
        </w:rPr>
      </w:pPr>
      <w:r>
        <w:rPr>
          <w:rFonts w:ascii="宋体" w:hAnsi="宋体" w:hint="eastAsia"/>
          <w:b/>
          <w:sz w:val="30"/>
          <w:szCs w:val="30"/>
        </w:rPr>
        <w:t>第一节  工程部概述及编制结构图………………………2</w:t>
      </w:r>
    </w:p>
    <w:p>
      <w:pPr>
        <w:pStyle w:val="Normal0"/>
        <w:spacing w:line="360" w:lineRule="auto"/>
        <w:rPr>
          <w:rFonts w:ascii="宋体" w:hAnsi="宋体" w:hint="eastAsia"/>
          <w:b/>
          <w:sz w:val="30"/>
          <w:szCs w:val="30"/>
        </w:rPr>
      </w:pPr>
    </w:p>
    <w:p>
      <w:pPr>
        <w:pStyle w:val="Normal0"/>
        <w:spacing w:line="360" w:lineRule="auto"/>
        <w:ind w:firstLine="594" w:firstLineChars="198"/>
        <w:rPr>
          <w:rFonts w:ascii="宋体" w:hAnsi="宋体" w:hint="eastAsia"/>
          <w:b/>
          <w:sz w:val="30"/>
          <w:szCs w:val="30"/>
        </w:rPr>
      </w:pPr>
      <w:r>
        <w:rPr>
          <w:rFonts w:ascii="宋体" w:hAnsi="宋体" w:hint="eastAsia"/>
          <w:b/>
          <w:sz w:val="30"/>
          <w:szCs w:val="30"/>
        </w:rPr>
        <w:t>第二节  工程部岗位职责与素质要求……………………4</w:t>
      </w:r>
    </w:p>
    <w:p>
      <w:pPr>
        <w:pStyle w:val="Normal0"/>
        <w:spacing w:line="360" w:lineRule="auto"/>
        <w:rPr>
          <w:rFonts w:ascii="宋体" w:hAnsi="宋体" w:hint="eastAsia"/>
          <w:b/>
          <w:sz w:val="30"/>
          <w:szCs w:val="30"/>
        </w:rPr>
      </w:pPr>
    </w:p>
    <w:p>
      <w:pPr>
        <w:pStyle w:val="Normal0"/>
        <w:spacing w:line="360" w:lineRule="auto"/>
        <w:ind w:firstLine="594" w:firstLineChars="198"/>
        <w:rPr>
          <w:rFonts w:ascii="宋体" w:hAnsi="宋体" w:hint="eastAsia"/>
          <w:b/>
          <w:sz w:val="30"/>
          <w:szCs w:val="30"/>
        </w:rPr>
      </w:pPr>
      <w:r>
        <w:rPr>
          <w:rFonts w:ascii="宋体" w:hAnsi="宋体" w:hint="eastAsia"/>
          <w:b/>
          <w:sz w:val="30"/>
          <w:szCs w:val="30"/>
        </w:rPr>
        <w:t>第三节  工程部业务程序图………………………………15</w:t>
      </w:r>
    </w:p>
    <w:p>
      <w:pPr>
        <w:pStyle w:val="Normal0"/>
        <w:spacing w:line="360" w:lineRule="auto"/>
        <w:rPr>
          <w:rFonts w:ascii="宋体" w:hAnsi="宋体" w:hint="eastAsia"/>
          <w:b/>
          <w:sz w:val="30"/>
          <w:szCs w:val="30"/>
        </w:rPr>
      </w:pPr>
    </w:p>
    <w:p>
      <w:pPr>
        <w:pStyle w:val="Normal0"/>
        <w:spacing w:line="360" w:lineRule="auto"/>
        <w:ind w:firstLine="594" w:firstLineChars="198"/>
        <w:rPr>
          <w:rFonts w:ascii="宋体" w:hAnsi="宋体" w:hint="eastAsia"/>
          <w:b/>
          <w:sz w:val="30"/>
          <w:szCs w:val="30"/>
        </w:rPr>
      </w:pPr>
      <w:r>
        <w:rPr>
          <w:rFonts w:ascii="宋体" w:hAnsi="宋体" w:hint="eastAsia"/>
          <w:b/>
          <w:sz w:val="30"/>
          <w:szCs w:val="30"/>
        </w:rPr>
        <w:t>第四节  工程部操作规范和规程…………………………31</w:t>
      </w:r>
    </w:p>
    <w:p>
      <w:pPr>
        <w:pStyle w:val="Normal0"/>
        <w:spacing w:line="360" w:lineRule="auto"/>
        <w:rPr>
          <w:rFonts w:ascii="宋体" w:hAnsi="宋体" w:hint="eastAsia"/>
          <w:b/>
          <w:sz w:val="30"/>
          <w:szCs w:val="30"/>
        </w:rPr>
      </w:pPr>
    </w:p>
    <w:p>
      <w:pPr>
        <w:pStyle w:val="Normal0"/>
        <w:spacing w:line="360" w:lineRule="auto"/>
        <w:ind w:firstLine="594" w:firstLineChars="198"/>
        <w:rPr>
          <w:rFonts w:ascii="宋体" w:hAnsi="宋体" w:hint="eastAsia"/>
          <w:b/>
          <w:sz w:val="30"/>
          <w:szCs w:val="30"/>
        </w:rPr>
      </w:pPr>
      <w:r>
        <w:rPr>
          <w:rFonts w:ascii="宋体" w:hAnsi="宋体" w:hint="eastAsia"/>
          <w:b/>
          <w:sz w:val="30"/>
          <w:szCs w:val="30"/>
        </w:rPr>
        <w:t>第五节  工程部</w:t>
      </w:r>
      <w:r>
        <w:rPr>
          <w:rFonts w:ascii="宋体" w:hAnsi="宋体" w:hint="eastAsia"/>
          <w:b/>
          <w:sz w:val="30"/>
          <w:szCs w:val="30"/>
          <w:lang w:eastAsia="zh-CN"/>
        </w:rPr>
        <w:t>管理管控</w:t>
      </w:r>
      <w:r>
        <w:rPr>
          <w:rFonts w:ascii="宋体" w:hAnsi="宋体" w:hint="eastAsia"/>
          <w:b/>
          <w:sz w:val="30"/>
          <w:szCs w:val="30"/>
        </w:rPr>
        <w:t>制度…………………………………47</w:t>
      </w:r>
    </w:p>
    <w:p>
      <w:pPr>
        <w:pStyle w:val="Normal0"/>
        <w:spacing w:line="360" w:lineRule="auto"/>
        <w:rPr>
          <w:rFonts w:ascii="宋体" w:hAnsi="宋体" w:hint="eastAsia"/>
          <w:b/>
          <w:sz w:val="30"/>
          <w:szCs w:val="30"/>
        </w:rPr>
      </w:pPr>
    </w:p>
    <w:p>
      <w:pPr>
        <w:pStyle w:val="Normal0"/>
        <w:spacing w:line="360" w:lineRule="auto"/>
        <w:rPr>
          <w:rFonts w:ascii="宋体" w:hAnsi="宋体" w:hint="eastAsia"/>
          <w:b/>
          <w:sz w:val="30"/>
          <w:szCs w:val="30"/>
        </w:rPr>
      </w:pPr>
    </w:p>
    <w:p>
      <w:pPr>
        <w:pStyle w:val="Normal0"/>
        <w:spacing w:line="360" w:lineRule="auto"/>
        <w:rPr>
          <w:rFonts w:ascii="宋体" w:hAnsi="宋体" w:hint="eastAsia"/>
          <w:b/>
          <w:sz w:val="30"/>
          <w:szCs w:val="30"/>
        </w:rPr>
      </w:pPr>
    </w:p>
    <w:p>
      <w:pPr>
        <w:pStyle w:val="Normal0"/>
        <w:spacing w:line="360" w:lineRule="auto"/>
        <w:rPr>
          <w:rFonts w:ascii="宋体" w:hAnsi="宋体" w:hint="eastAsia"/>
          <w:b/>
          <w:sz w:val="30"/>
          <w:szCs w:val="30"/>
        </w:rPr>
      </w:pPr>
    </w:p>
    <w:p>
      <w:pPr>
        <w:pStyle w:val="Normal0"/>
        <w:spacing w:line="360" w:lineRule="auto"/>
        <w:rPr>
          <w:rFonts w:ascii="宋体" w:hAnsi="宋体" w:hint="eastAsia"/>
          <w:b/>
          <w:sz w:val="30"/>
          <w:szCs w:val="30"/>
        </w:rPr>
      </w:pPr>
    </w:p>
    <w:p>
      <w:pPr>
        <w:pStyle w:val="Normal0"/>
        <w:spacing w:line="360" w:lineRule="auto"/>
        <w:rPr>
          <w:rFonts w:ascii="宋体" w:hAnsi="宋体" w:hint="eastAsia"/>
          <w:b/>
          <w:sz w:val="30"/>
          <w:szCs w:val="30"/>
        </w:rPr>
      </w:pPr>
    </w:p>
    <w:p>
      <w:pPr>
        <w:pStyle w:val="Normal0"/>
        <w:spacing w:line="360" w:lineRule="auto"/>
        <w:jc w:val="center"/>
        <w:rPr>
          <w:rFonts w:ascii="宋体" w:hAnsi="宋体" w:hint="eastAsia"/>
          <w:b/>
          <w:bCs/>
          <w:szCs w:val="21"/>
        </w:rPr>
      </w:pPr>
    </w:p>
    <w:p>
      <w:pPr>
        <w:pStyle w:val="Normal0"/>
        <w:spacing w:line="360" w:lineRule="auto"/>
        <w:jc w:val="center"/>
        <w:rPr>
          <w:rFonts w:ascii="宋体" w:hAnsi="宋体" w:hint="eastAsia"/>
          <w:b/>
          <w:bCs/>
          <w:szCs w:val="21"/>
        </w:rPr>
        <w:sectPr>
          <w:headerReference w:type="default" r:id="rId5"/>
          <w:footerReference w:type="even" r:id="rId6"/>
          <w:footerReference w:type="default" r:id="rId7"/>
          <w:pgSz w:w="11906" w:h="16838"/>
          <w:pgMar w:top="1134" w:right="1134" w:bottom="1134" w:left="1134" w:header="851" w:footer="992" w:gutter="0"/>
          <w:pgNumType w:fmt="decimalFullWidth" w:start="0"/>
          <w:cols w:num="1" w:space="708"/>
          <w:docGrid w:type="lines" w:linePitch="312" w:charSpace="0"/>
        </w:sectPr>
      </w:pPr>
    </w:p>
    <w:p>
      <w:pPr>
        <w:pStyle w:val="Normal0"/>
        <w:spacing w:line="360" w:lineRule="auto"/>
        <w:jc w:val="center"/>
        <w:rPr>
          <w:rFonts w:ascii="宋体" w:hAnsi="宋体" w:hint="eastAsia"/>
          <w:b/>
          <w:bCs/>
          <w:szCs w:val="21"/>
        </w:rPr>
      </w:pPr>
      <w:r>
        <w:rPr>
          <w:rFonts w:ascii="宋体" w:hAnsi="宋体" w:hint="eastAsia"/>
          <w:b/>
          <w:bCs/>
          <w:szCs w:val="21"/>
        </w:rPr>
        <w:t>第一节  工程部概述及编制结构图</w:t>
      </w:r>
    </w:p>
    <w:p>
      <w:pPr>
        <w:pStyle w:val="Normal0"/>
        <w:spacing w:line="360" w:lineRule="auto"/>
        <w:ind w:firstLine="412" w:firstLineChars="196"/>
        <w:rPr>
          <w:rFonts w:ascii="宋体" w:hAnsi="宋体" w:hint="eastAsia"/>
          <w:szCs w:val="21"/>
        </w:rPr>
      </w:pPr>
      <w:r>
        <w:rPr>
          <w:rFonts w:ascii="宋体" w:hAnsi="宋体" w:hint="eastAsia"/>
          <w:b/>
          <w:bCs/>
          <w:szCs w:val="21"/>
        </w:rPr>
        <w:t>一、部门概述</w:t>
      </w:r>
      <w:r>
        <w:rPr>
          <w:rFonts w:ascii="宋体" w:hAnsi="宋体" w:hint="eastAsia"/>
          <w:szCs w:val="21"/>
        </w:rPr>
        <w:t>：</w:t>
      </w:r>
    </w:p>
    <w:p>
      <w:pPr>
        <w:pStyle w:val="Normal0"/>
        <w:spacing w:line="360" w:lineRule="auto"/>
        <w:ind w:firstLine="420" w:firstLineChars="200"/>
        <w:rPr>
          <w:rFonts w:ascii="宋体" w:hAnsi="宋体" w:hint="eastAsia"/>
          <w:szCs w:val="21"/>
        </w:rPr>
      </w:pPr>
      <w:r>
        <w:rPr>
          <w:rFonts w:ascii="宋体" w:hAnsi="宋体" w:hint="eastAsia"/>
          <w:szCs w:val="21"/>
        </w:rPr>
        <w:t>在酒店经营</w:t>
      </w:r>
      <w:r>
        <w:rPr>
          <w:rFonts w:ascii="宋体" w:hAnsi="宋体" w:hint="eastAsia"/>
          <w:szCs w:val="21"/>
          <w:lang w:eastAsia="zh-CN"/>
        </w:rPr>
        <w:t>管理管控</w:t>
      </w:r>
      <w:r>
        <w:rPr>
          <w:rFonts w:ascii="宋体" w:hAnsi="宋体" w:hint="eastAsia"/>
          <w:szCs w:val="21"/>
        </w:rPr>
        <w:t>中，工程部是全酒店设备、设施、能源等综合</w:t>
      </w:r>
      <w:r>
        <w:rPr>
          <w:rFonts w:ascii="宋体" w:hAnsi="宋体" w:hint="eastAsia"/>
          <w:szCs w:val="21"/>
          <w:lang w:eastAsia="zh-CN"/>
        </w:rPr>
        <w:t>管理管控</w:t>
      </w:r>
      <w:r>
        <w:rPr>
          <w:rFonts w:ascii="宋体" w:hAnsi="宋体" w:hint="eastAsia"/>
          <w:szCs w:val="21"/>
        </w:rPr>
        <w:t>的一个职能部门。酒店的设备、设施的完好程度和良好运行</w:t>
      </w:r>
      <w:r>
        <w:rPr>
          <w:rFonts w:ascii="宋体" w:hAnsi="宋体" w:hint="eastAsia"/>
          <w:szCs w:val="21"/>
          <w:lang w:eastAsia="zh-CN"/>
        </w:rPr>
        <w:t>管理管控</w:t>
      </w:r>
      <w:r>
        <w:rPr>
          <w:rFonts w:ascii="宋体" w:hAnsi="宋体" w:hint="eastAsia"/>
          <w:szCs w:val="21"/>
        </w:rPr>
        <w:t>状况，已成为酒店经营</w:t>
      </w:r>
      <w:r>
        <w:rPr>
          <w:rFonts w:ascii="宋体" w:hAnsi="宋体" w:hint="eastAsia"/>
          <w:szCs w:val="21"/>
          <w:lang w:eastAsia="zh-CN"/>
        </w:rPr>
        <w:t>管理管控</w:t>
      </w:r>
      <w:r>
        <w:rPr>
          <w:rFonts w:ascii="宋体" w:hAnsi="宋体" w:hint="eastAsia"/>
          <w:szCs w:val="21"/>
        </w:rPr>
        <w:t>水平、服务质量和星级标准的重要标志之一。</w:t>
      </w:r>
    </w:p>
    <w:p>
      <w:pPr>
        <w:pStyle w:val="Normal0"/>
        <w:spacing w:line="360" w:lineRule="auto"/>
        <w:ind w:firstLine="480"/>
        <w:rPr>
          <w:rFonts w:ascii="宋体" w:hAnsi="宋体" w:hint="eastAsia"/>
          <w:szCs w:val="21"/>
        </w:rPr>
      </w:pPr>
      <w:r>
        <w:rPr>
          <w:rFonts w:ascii="宋体" w:hAnsi="宋体" w:hint="eastAsia"/>
          <w:szCs w:val="21"/>
        </w:rPr>
        <w:t>现代酒店设备设施种类繁多，主要有房屋及各种建筑物、家具、设备等。酒店设备可分为四类：一是动能设备，主要有锅炉、制冷空调设备、变配电设备，以及风机、水泵等；二是机电设备，主要有电梯、起重设备、洗衣设备、清洁设备、各种维修机械设备、厨房机械设备、食品加工及储藏设备等；三是电子设备，主要有通讯设备、影视设备、音响设备、闭路电视及接受系统等。上述设备、设施除部分划归酒店相关部门在工程部指导下进行</w:t>
      </w:r>
      <w:r>
        <w:rPr>
          <w:rFonts w:ascii="宋体" w:hAnsi="宋体" w:hint="eastAsia"/>
          <w:szCs w:val="21"/>
          <w:lang w:eastAsia="zh-CN"/>
        </w:rPr>
        <w:t>管理管控</w:t>
      </w:r>
      <w:r>
        <w:rPr>
          <w:rFonts w:ascii="宋体" w:hAnsi="宋体" w:hint="eastAsia"/>
          <w:szCs w:val="21"/>
        </w:rPr>
        <w:t>、使用、维护保养外，大多数设备、设施都规定由工程部负责实施监控、运转、维修、保养和使用。</w:t>
      </w:r>
    </w:p>
    <w:p>
      <w:pPr>
        <w:pStyle w:val="Normal0"/>
        <w:spacing w:line="360" w:lineRule="auto"/>
        <w:ind w:firstLine="480"/>
        <w:rPr>
          <w:rFonts w:ascii="宋体" w:hAnsi="宋体" w:hint="eastAsia"/>
          <w:szCs w:val="21"/>
        </w:rPr>
      </w:pPr>
      <w:r>
        <w:rPr>
          <w:rFonts w:ascii="宋体" w:hAnsi="宋体" w:hint="eastAsia"/>
          <w:szCs w:val="21"/>
        </w:rPr>
        <w:t>工程部的主要职责是：坚持“以市场为导向，以成本为中心，以质量为生命”的经营</w:t>
      </w:r>
      <w:r>
        <w:rPr>
          <w:rFonts w:ascii="宋体" w:hAnsi="宋体" w:hint="eastAsia"/>
          <w:szCs w:val="21"/>
          <w:lang w:eastAsia="zh-CN"/>
        </w:rPr>
        <w:t>管理管控</w:t>
      </w:r>
      <w:r>
        <w:rPr>
          <w:rFonts w:ascii="宋体" w:hAnsi="宋体" w:hint="eastAsia"/>
          <w:szCs w:val="21"/>
        </w:rPr>
        <w:t>方针和“让客人完全满意”的服务宗旨，在总经理的指导下，切实执行总经理的工作指令和国家有关方针政策和规定，通过采用先进的技术和</w:t>
      </w:r>
      <w:r>
        <w:rPr>
          <w:rFonts w:ascii="宋体" w:hAnsi="宋体" w:hint="eastAsia"/>
          <w:szCs w:val="21"/>
          <w:lang w:eastAsia="zh-CN"/>
        </w:rPr>
        <w:t>管理管控</w:t>
      </w:r>
      <w:r>
        <w:rPr>
          <w:rFonts w:ascii="宋体" w:hAnsi="宋体" w:hint="eastAsia"/>
          <w:szCs w:val="21"/>
        </w:rPr>
        <w:t>措施，为酒店提供优质而又经济的装备；对各种设备、设施进行科学</w:t>
      </w:r>
      <w:r>
        <w:rPr>
          <w:rFonts w:ascii="宋体" w:hAnsi="宋体" w:hint="eastAsia"/>
          <w:szCs w:val="21"/>
          <w:lang w:eastAsia="zh-CN"/>
        </w:rPr>
        <w:t>管理管控</w:t>
      </w:r>
      <w:r>
        <w:rPr>
          <w:rFonts w:ascii="宋体" w:hAnsi="宋体" w:hint="eastAsia"/>
          <w:szCs w:val="21"/>
        </w:rPr>
        <w:t>，确保安全运行和经济运行；坚持日常性维修和预防性</w:t>
      </w:r>
      <w:r>
        <w:rPr>
          <w:rFonts w:ascii="宋体" w:hAnsi="宋体" w:hint="eastAsia"/>
          <w:szCs w:val="21"/>
          <w:lang w:eastAsia="zh-CN"/>
        </w:rPr>
        <w:t>相关计划</w:t>
      </w:r>
      <w:r>
        <w:rPr>
          <w:rFonts w:ascii="宋体" w:hAnsi="宋体" w:hint="eastAsia"/>
          <w:szCs w:val="21"/>
        </w:rPr>
        <w:t>维修，定期作必要的装修、改造和更新；通过督促和指导各部门对设备、设施的正确使用和精心养护，以保证设备运作功能，延长使用寿命，节约维修费用；加强预算</w:t>
      </w:r>
      <w:r>
        <w:rPr>
          <w:rFonts w:ascii="宋体" w:hAnsi="宋体" w:hint="eastAsia"/>
          <w:szCs w:val="21"/>
          <w:lang w:eastAsia="zh-CN"/>
        </w:rPr>
        <w:t>管理管控</w:t>
      </w:r>
      <w:r>
        <w:rPr>
          <w:rFonts w:ascii="宋体" w:hAnsi="宋体" w:hint="eastAsia"/>
          <w:szCs w:val="21"/>
        </w:rPr>
        <w:t>和成本核算，严格控制能源消耗，降低成本费用，使酒店各项经营活动建立在最佳的物质、技术基础上，并获得最好的经济效益和社会效益。</w:t>
      </w:r>
    </w:p>
    <w:p>
      <w:pPr>
        <w:pStyle w:val="Normal0"/>
        <w:spacing w:line="360" w:lineRule="auto"/>
        <w:ind w:firstLine="412" w:firstLineChars="196"/>
        <w:rPr>
          <w:rFonts w:ascii="宋体" w:hAnsi="宋体" w:hint="eastAsia"/>
          <w:b/>
          <w:szCs w:val="21"/>
        </w:rPr>
      </w:pPr>
      <w:r>
        <w:rPr>
          <w:rFonts w:ascii="宋体" w:hAnsi="宋体" w:hint="eastAsia"/>
          <w:b/>
          <w:szCs w:val="21"/>
        </w:rPr>
        <w:t>二、工程部工作沟通与协作</w:t>
      </w:r>
    </w:p>
    <w:p>
      <w:pPr>
        <w:pStyle w:val="Normal0"/>
        <w:spacing w:line="360" w:lineRule="auto"/>
        <w:ind w:firstLine="412" w:firstLineChars="196"/>
        <w:rPr>
          <w:rFonts w:ascii="宋体" w:hAnsi="宋体" w:hint="eastAsia"/>
          <w:b/>
          <w:szCs w:val="21"/>
        </w:rPr>
      </w:pPr>
      <w:r>
        <w:rPr>
          <w:rFonts w:ascii="宋体" w:hAnsi="宋体" w:hint="eastAsia"/>
          <w:b/>
          <w:szCs w:val="21"/>
        </w:rPr>
        <w:t>（一）部门内部沟通与协作</w:t>
      </w:r>
    </w:p>
    <w:p>
      <w:pPr>
        <w:pStyle w:val="Normal0"/>
        <w:spacing w:line="360" w:lineRule="auto"/>
        <w:ind w:firstLine="420" w:firstLineChars="200"/>
        <w:rPr>
          <w:rFonts w:ascii="宋体" w:hAnsi="宋体" w:hint="eastAsia"/>
          <w:szCs w:val="21"/>
        </w:rPr>
      </w:pPr>
      <w:r>
        <w:rPr>
          <w:rFonts w:ascii="宋体" w:hAnsi="宋体" w:hint="eastAsia"/>
          <w:szCs w:val="21"/>
        </w:rPr>
        <w:t>1、各班组之间工作沟通与协作。。一般情况下由班组互相沟通，共同做好工作安排和衔接，并向值班工程师汇报；如遇到重大任务和重要情况时，由部门总监/经理统一协调并布置安排。各班组应有整体意识和全局观念，协同一致做好工作，按质按量按时完成任务。</w:t>
      </w:r>
    </w:p>
    <w:p>
      <w:pPr>
        <w:pStyle w:val="Normal0"/>
        <w:spacing w:line="360" w:lineRule="auto"/>
        <w:ind w:firstLine="420" w:firstLineChars="200"/>
        <w:rPr>
          <w:rFonts w:ascii="宋体" w:hAnsi="宋体" w:hint="eastAsia"/>
          <w:szCs w:val="21"/>
        </w:rPr>
      </w:pPr>
      <w:r>
        <w:rPr>
          <w:rFonts w:ascii="宋体" w:hAnsi="宋体" w:hint="eastAsia"/>
          <w:szCs w:val="21"/>
        </w:rPr>
        <w:t>2、岗位之间工作沟通和协作。由领班负责，并切实做好交接班工作。当多工种从事同一修理任务时，应指定一名维修工负责各工种之间的衔接与协作，其他维修工应听从安排，并按各自分工和操作程序进行维修。</w:t>
      </w:r>
    </w:p>
    <w:p>
      <w:pPr>
        <w:pStyle w:val="Normal0"/>
        <w:spacing w:line="360" w:lineRule="auto"/>
        <w:ind w:firstLine="412" w:firstLineChars="196"/>
        <w:rPr>
          <w:rFonts w:ascii="宋体" w:hAnsi="宋体" w:hint="eastAsia"/>
          <w:b/>
          <w:szCs w:val="21"/>
        </w:rPr>
      </w:pPr>
      <w:r>
        <w:rPr>
          <w:rFonts w:ascii="宋体" w:hAnsi="宋体" w:hint="eastAsia"/>
          <w:b/>
          <w:szCs w:val="21"/>
        </w:rPr>
        <w:t>（二）与酒店其他部室沟通与协作</w:t>
      </w:r>
    </w:p>
    <w:p>
      <w:pPr>
        <w:pStyle w:val="Normal0"/>
        <w:spacing w:line="360" w:lineRule="auto"/>
        <w:ind w:firstLine="420" w:firstLineChars="200"/>
        <w:rPr>
          <w:rFonts w:ascii="宋体" w:hAnsi="宋体" w:hint="eastAsia"/>
          <w:szCs w:val="21"/>
        </w:rPr>
      </w:pPr>
      <w:r>
        <w:rPr>
          <w:rFonts w:ascii="宋体" w:hAnsi="宋体" w:hint="eastAsia"/>
          <w:szCs w:val="21"/>
        </w:rPr>
        <w:t>1、工程部与行政部</w:t>
      </w:r>
    </w:p>
    <w:p>
      <w:pPr>
        <w:pStyle w:val="Normal0"/>
        <w:spacing w:line="360" w:lineRule="auto"/>
        <w:ind w:firstLine="420" w:firstLineChars="200"/>
        <w:rPr>
          <w:rFonts w:ascii="宋体" w:hAnsi="宋体" w:hint="eastAsia"/>
          <w:szCs w:val="21"/>
        </w:rPr>
      </w:pPr>
      <w:r>
        <w:rPr>
          <w:rFonts w:ascii="宋体" w:hAnsi="宋体" w:hint="eastAsia"/>
          <w:szCs w:val="21"/>
        </w:rPr>
        <w:t>1）凡在安全生产、环保、节能和工程设备</w:t>
      </w:r>
      <w:r>
        <w:rPr>
          <w:rFonts w:ascii="宋体" w:hAnsi="宋体" w:hint="eastAsia"/>
          <w:szCs w:val="21"/>
          <w:lang w:eastAsia="zh-CN"/>
        </w:rPr>
        <w:t>管理管控</w:t>
      </w:r>
      <w:r>
        <w:rPr>
          <w:rFonts w:ascii="宋体" w:hAnsi="宋体" w:hint="eastAsia"/>
          <w:szCs w:val="21"/>
        </w:rPr>
        <w:t>等业务中涉及全店性活动或重大任务时，工程部应将拟订的</w:t>
      </w:r>
      <w:r>
        <w:rPr>
          <w:rFonts w:ascii="宋体" w:hAnsi="宋体" w:hint="eastAsia"/>
          <w:szCs w:val="21"/>
          <w:lang w:eastAsia="zh-CN"/>
        </w:rPr>
        <w:t>相关计划</w:t>
      </w:r>
      <w:r>
        <w:rPr>
          <w:rFonts w:ascii="宋体" w:hAnsi="宋体" w:hint="eastAsia"/>
          <w:szCs w:val="21"/>
        </w:rPr>
        <w:t>、措施以及落实情况及时报行政部。</w:t>
      </w:r>
    </w:p>
    <w:p>
      <w:pPr>
        <w:pStyle w:val="Normal0"/>
        <w:spacing w:line="360" w:lineRule="auto"/>
        <w:ind w:left="420"/>
        <w:rPr>
          <w:rFonts w:ascii="宋体" w:hAnsi="宋体" w:hint="eastAsia"/>
          <w:szCs w:val="21"/>
        </w:rPr>
        <w:sectPr>
          <w:headerReference w:type="default" r:id="rId8"/>
          <w:footerReference w:type="even" r:id="rId9"/>
          <w:footerReference w:type="default" r:id="rId10"/>
          <w:type w:val="nextPage"/>
          <w:pgSz w:w="11906" w:h="16838"/>
          <w:pgMar w:top="1134" w:right="1134" w:bottom="1134" w:left="1134" w:header="851" w:footer="992" w:gutter="0"/>
          <w:pgNumType w:fmt="decimalFullWidth" w:start="1"/>
          <w:cols w:num="1" w:space="708"/>
          <w:titlePg w:val="0"/>
          <w:docGrid w:type="lines" w:linePitch="312" w:charSpace="0"/>
        </w:sectPr>
      </w:pPr>
      <w:r>
        <w:rPr>
          <w:rFonts w:ascii="宋体" w:hAnsi="宋体" w:hint="eastAsia"/>
          <w:szCs w:val="21"/>
        </w:rPr>
        <w:t>2）行政部下发的文件材料，按文件处理单的拟办和批示意见办理，并按文书档案</w:t>
      </w:r>
      <w:r>
        <w:rPr>
          <w:rFonts w:ascii="宋体" w:hAnsi="宋体" w:hint="eastAsia"/>
          <w:szCs w:val="21"/>
          <w:lang w:eastAsia="zh-CN"/>
        </w:rPr>
        <w:t>管理管控</w:t>
      </w:r>
    </w:p>
    <w:p>
      <w:pPr>
        <w:pStyle w:val="Normal0"/>
        <w:spacing w:line="360" w:lineRule="auto"/>
        <w:ind w:left="420"/>
        <w:rPr>
          <w:rFonts w:ascii="宋体" w:hAnsi="宋体" w:hint="eastAsia"/>
          <w:szCs w:val="21"/>
        </w:rPr>
      </w:pPr>
      <w:r>
        <w:rPr>
          <w:rFonts w:ascii="宋体" w:hAnsi="宋体" w:hint="eastAsia"/>
          <w:szCs w:val="21"/>
        </w:rPr>
        <w:t>规定办妥或存档。</w:t>
      </w:r>
    </w:p>
    <w:p>
      <w:pPr>
        <w:pStyle w:val="Normal0"/>
        <w:spacing w:line="360" w:lineRule="auto"/>
        <w:ind w:left="420"/>
        <w:rPr>
          <w:rFonts w:ascii="宋体" w:hAnsi="宋体" w:hint="eastAsia"/>
          <w:szCs w:val="21"/>
        </w:rPr>
      </w:pPr>
      <w:r>
        <w:rPr>
          <w:rFonts w:ascii="宋体" w:hAnsi="宋体" w:hint="eastAsia"/>
          <w:szCs w:val="21"/>
        </w:rPr>
        <w:t>3）由工程部撰拟的以酒店名义行文的文稿，送行政部审阅后，报酒店领导签发。</w:t>
      </w:r>
    </w:p>
    <w:p>
      <w:pPr>
        <w:pStyle w:val="Normal0"/>
        <w:spacing w:line="360" w:lineRule="auto"/>
        <w:ind w:left="420"/>
        <w:rPr>
          <w:rFonts w:ascii="宋体" w:hAnsi="宋体" w:hint="eastAsia"/>
          <w:szCs w:val="21"/>
        </w:rPr>
      </w:pPr>
      <w:r>
        <w:rPr>
          <w:rFonts w:ascii="宋体" w:hAnsi="宋体" w:hint="eastAsia"/>
          <w:szCs w:val="21"/>
        </w:rPr>
        <w:t>2、工程部与保安部</w:t>
      </w:r>
    </w:p>
    <w:p>
      <w:pPr>
        <w:pStyle w:val="Normal0"/>
        <w:spacing w:line="360" w:lineRule="auto"/>
        <w:ind w:firstLine="420" w:firstLineChars="200"/>
        <w:rPr>
          <w:rFonts w:ascii="宋体" w:hAnsi="宋体" w:hint="eastAsia"/>
          <w:szCs w:val="21"/>
        </w:rPr>
      </w:pPr>
      <w:r>
        <w:rPr>
          <w:rFonts w:ascii="宋体" w:hAnsi="宋体" w:hint="eastAsia"/>
          <w:szCs w:val="21"/>
        </w:rPr>
        <w:t>1）工程部在实施新建、改建和扩建工程</w:t>
      </w:r>
      <w:r>
        <w:rPr>
          <w:rFonts w:ascii="宋体" w:hAnsi="宋体" w:hint="eastAsia"/>
          <w:szCs w:val="21"/>
          <w:lang w:eastAsia="zh-CN"/>
        </w:rPr>
        <w:t>相关项目</w:t>
      </w:r>
      <w:r>
        <w:rPr>
          <w:rFonts w:ascii="宋体" w:hAnsi="宋体" w:hint="eastAsia"/>
          <w:szCs w:val="21"/>
        </w:rPr>
        <w:t>中，应主动配合保安部做好防火审核和办理有关审批工作。</w:t>
      </w:r>
    </w:p>
    <w:p>
      <w:pPr>
        <w:pStyle w:val="Normal0"/>
        <w:spacing w:line="360" w:lineRule="auto"/>
        <w:ind w:firstLine="420" w:firstLineChars="200"/>
        <w:rPr>
          <w:rFonts w:ascii="宋体" w:hAnsi="宋体" w:hint="eastAsia"/>
          <w:szCs w:val="21"/>
        </w:rPr>
      </w:pPr>
      <w:r>
        <w:rPr>
          <w:rFonts w:ascii="宋体" w:hAnsi="宋体" w:hint="eastAsia"/>
          <w:szCs w:val="21"/>
        </w:rPr>
        <w:t>2）工程部要配合保安部做好施工现场的防火工作，以及对外来施工人员的安全教育和</w:t>
      </w:r>
      <w:r>
        <w:rPr>
          <w:rFonts w:ascii="宋体" w:hAnsi="宋体" w:hint="eastAsia"/>
          <w:szCs w:val="21"/>
          <w:lang w:eastAsia="zh-CN"/>
        </w:rPr>
        <w:t>管理管控</w:t>
      </w:r>
      <w:r>
        <w:rPr>
          <w:rFonts w:ascii="宋体" w:hAnsi="宋体" w:hint="eastAsia"/>
          <w:szCs w:val="21"/>
        </w:rPr>
        <w:t>，并将外来施工人员的名单和有效证件送保安部审核。</w:t>
      </w:r>
    </w:p>
    <w:p>
      <w:pPr>
        <w:pStyle w:val="Normal0"/>
        <w:spacing w:line="360" w:lineRule="auto"/>
        <w:ind w:firstLine="420" w:firstLineChars="200"/>
        <w:rPr>
          <w:rFonts w:ascii="宋体" w:hAnsi="宋体" w:hint="eastAsia"/>
          <w:szCs w:val="21"/>
        </w:rPr>
      </w:pPr>
      <w:r>
        <w:rPr>
          <w:rFonts w:ascii="宋体" w:hAnsi="宋体" w:hint="eastAsia"/>
          <w:szCs w:val="21"/>
        </w:rPr>
        <w:t>3）工程部应组织和教育本部门员工自觉接受和参加保安部开展的“四防”安全宣传教育以及保安业务培训和演练。</w:t>
      </w:r>
    </w:p>
    <w:p>
      <w:pPr>
        <w:pStyle w:val="Normal0"/>
        <w:spacing w:line="360" w:lineRule="auto"/>
        <w:ind w:firstLine="420" w:firstLineChars="200"/>
        <w:rPr>
          <w:rFonts w:ascii="宋体" w:hAnsi="宋体" w:hint="eastAsia"/>
          <w:szCs w:val="21"/>
        </w:rPr>
      </w:pPr>
      <w:r>
        <w:rPr>
          <w:rFonts w:ascii="宋体" w:hAnsi="宋体" w:hint="eastAsia"/>
          <w:szCs w:val="21"/>
        </w:rPr>
        <w:t>3、工程部与销售部</w:t>
      </w:r>
    </w:p>
    <w:p>
      <w:pPr>
        <w:pStyle w:val="Normal0"/>
        <w:spacing w:line="360" w:lineRule="auto"/>
        <w:ind w:firstLine="420" w:firstLineChars="200"/>
        <w:rPr>
          <w:rFonts w:ascii="宋体" w:hAnsi="宋体" w:hint="eastAsia"/>
          <w:szCs w:val="21"/>
        </w:rPr>
      </w:pPr>
      <w:r>
        <w:rPr>
          <w:rFonts w:ascii="宋体" w:hAnsi="宋体" w:hint="eastAsia"/>
          <w:szCs w:val="21"/>
        </w:rPr>
        <w:t>1）工程部应将酒店改、扩建和更新、装修</w:t>
      </w:r>
      <w:r>
        <w:rPr>
          <w:rFonts w:ascii="宋体" w:hAnsi="宋体" w:hint="eastAsia"/>
          <w:szCs w:val="21"/>
          <w:lang w:eastAsia="zh-CN"/>
        </w:rPr>
        <w:t>相关计划</w:t>
      </w:r>
      <w:r>
        <w:rPr>
          <w:rFonts w:ascii="宋体" w:hAnsi="宋体" w:hint="eastAsia"/>
          <w:szCs w:val="21"/>
        </w:rPr>
        <w:t>通知销售部。</w:t>
      </w:r>
    </w:p>
    <w:p>
      <w:pPr>
        <w:pStyle w:val="Normal0"/>
        <w:spacing w:line="360" w:lineRule="auto"/>
        <w:ind w:firstLine="420" w:firstLineChars="200"/>
        <w:rPr>
          <w:rFonts w:ascii="宋体" w:hAnsi="宋体" w:hint="eastAsia"/>
          <w:szCs w:val="21"/>
        </w:rPr>
      </w:pPr>
      <w:r>
        <w:rPr>
          <w:rFonts w:ascii="宋体" w:hAnsi="宋体" w:hint="eastAsia"/>
          <w:szCs w:val="21"/>
        </w:rPr>
        <w:t>2）工程部对长包房租用区域内的设备设施要定期检修和维护保养，发现承租方未经同意，使用超出区域内线路负荷的设备时，应会同销售部等部门做好解释工作并妥善处理。</w:t>
      </w:r>
    </w:p>
    <w:p>
      <w:pPr>
        <w:pStyle w:val="Normal0"/>
        <w:spacing w:line="360" w:lineRule="auto"/>
        <w:ind w:firstLine="420" w:firstLineChars="200"/>
        <w:rPr>
          <w:rFonts w:ascii="宋体" w:hAnsi="宋体" w:hint="eastAsia"/>
          <w:szCs w:val="21"/>
        </w:rPr>
      </w:pPr>
      <w:r>
        <w:rPr>
          <w:rFonts w:ascii="宋体" w:hAnsi="宋体" w:hint="eastAsia"/>
          <w:szCs w:val="21"/>
        </w:rPr>
        <w:t>3）销售部举办的重大销售活动需要临时增加设备设施时，工程部应及时做好准备，并按要求提供。</w:t>
      </w:r>
    </w:p>
    <w:p>
      <w:pPr>
        <w:pStyle w:val="Normal0"/>
        <w:spacing w:line="360" w:lineRule="auto"/>
        <w:ind w:firstLine="420" w:firstLineChars="200"/>
        <w:rPr>
          <w:rFonts w:ascii="宋体" w:hAnsi="宋体" w:hint="eastAsia"/>
          <w:szCs w:val="21"/>
        </w:rPr>
      </w:pPr>
      <w:r>
        <w:rPr>
          <w:rFonts w:ascii="宋体" w:hAnsi="宋体" w:hint="eastAsia"/>
          <w:szCs w:val="21"/>
        </w:rPr>
        <w:t>4、工程部与房务部</w:t>
      </w:r>
    </w:p>
    <w:p>
      <w:pPr>
        <w:pStyle w:val="Normal0"/>
        <w:spacing w:line="360" w:lineRule="auto"/>
        <w:ind w:firstLine="420" w:firstLineChars="200"/>
        <w:rPr>
          <w:rFonts w:ascii="宋体" w:hAnsi="宋体" w:hint="eastAsia"/>
          <w:szCs w:val="21"/>
        </w:rPr>
      </w:pPr>
      <w:r>
        <w:rPr>
          <w:rFonts w:ascii="宋体" w:hAnsi="宋体" w:hint="eastAsia"/>
          <w:szCs w:val="21"/>
        </w:rPr>
        <w:t>1）工程部要对房务部使用设备的</w:t>
      </w:r>
      <w:r>
        <w:rPr>
          <w:rFonts w:ascii="宋体" w:hAnsi="宋体" w:hint="eastAsia"/>
          <w:szCs w:val="21"/>
          <w:lang w:eastAsia="zh-CN"/>
        </w:rPr>
        <w:t>管理管控</w:t>
      </w:r>
      <w:r>
        <w:rPr>
          <w:rFonts w:ascii="宋体" w:hAnsi="宋体" w:hint="eastAsia"/>
          <w:szCs w:val="21"/>
        </w:rPr>
        <w:t>人员和操作人员进行安全生产教育及专业技术和</w:t>
      </w:r>
      <w:r>
        <w:rPr>
          <w:rFonts w:ascii="宋体" w:hAnsi="宋体" w:hint="eastAsia"/>
          <w:szCs w:val="21"/>
          <w:lang w:eastAsia="zh-CN"/>
        </w:rPr>
        <w:t>管理管控</w:t>
      </w:r>
      <w:r>
        <w:rPr>
          <w:rFonts w:ascii="宋体" w:hAnsi="宋体" w:hint="eastAsia"/>
          <w:szCs w:val="21"/>
        </w:rPr>
        <w:t>知识的培训。</w:t>
      </w:r>
    </w:p>
    <w:p>
      <w:pPr>
        <w:pStyle w:val="Normal0"/>
        <w:spacing w:line="360" w:lineRule="auto"/>
        <w:ind w:firstLine="420" w:firstLineChars="200"/>
        <w:rPr>
          <w:rFonts w:ascii="宋体" w:hAnsi="宋体" w:hint="eastAsia"/>
          <w:szCs w:val="21"/>
        </w:rPr>
      </w:pPr>
      <w:r>
        <w:rPr>
          <w:rFonts w:ascii="宋体" w:hAnsi="宋体" w:hint="eastAsia"/>
          <w:szCs w:val="21"/>
        </w:rPr>
        <w:t>2）工程部应对房务部区域内的主要设备设施按周期做好</w:t>
      </w:r>
      <w:r>
        <w:rPr>
          <w:rFonts w:ascii="宋体" w:hAnsi="宋体" w:hint="eastAsia"/>
          <w:szCs w:val="21"/>
          <w:lang w:eastAsia="zh-CN"/>
        </w:rPr>
        <w:t>相关计划</w:t>
      </w:r>
      <w:r>
        <w:rPr>
          <w:rFonts w:ascii="宋体" w:hAnsi="宋体" w:hint="eastAsia"/>
          <w:szCs w:val="21"/>
        </w:rPr>
        <w:t>维修和大修。</w:t>
      </w:r>
    </w:p>
    <w:p>
      <w:pPr>
        <w:pStyle w:val="Normal0"/>
        <w:spacing w:line="360" w:lineRule="auto"/>
        <w:ind w:firstLine="420" w:firstLineChars="200"/>
        <w:rPr>
          <w:rFonts w:ascii="宋体" w:hAnsi="宋体" w:hint="eastAsia"/>
          <w:szCs w:val="21"/>
        </w:rPr>
      </w:pPr>
      <w:r>
        <w:rPr>
          <w:rFonts w:ascii="宋体" w:hAnsi="宋体" w:hint="eastAsia"/>
          <w:szCs w:val="21"/>
        </w:rPr>
        <w:t>3）全能技工除按</w:t>
      </w:r>
      <w:r>
        <w:rPr>
          <w:rFonts w:ascii="宋体" w:hAnsi="宋体" w:hint="eastAsia"/>
          <w:szCs w:val="21"/>
          <w:lang w:eastAsia="zh-CN"/>
        </w:rPr>
        <w:t>相关计划</w:t>
      </w:r>
      <w:r>
        <w:rPr>
          <w:rFonts w:ascii="宋体" w:hAnsi="宋体" w:hint="eastAsia"/>
          <w:szCs w:val="21"/>
        </w:rPr>
        <w:t>做好房务部区域内设备设施的循环维修保养工作外，应经常保持与房务部的沟通与联系，及时处理紧急报修事宜。</w:t>
      </w:r>
    </w:p>
    <w:p>
      <w:pPr>
        <w:pStyle w:val="Normal0"/>
        <w:spacing w:line="360" w:lineRule="auto"/>
        <w:ind w:firstLine="420" w:firstLineChars="200"/>
        <w:rPr>
          <w:rFonts w:ascii="宋体" w:hAnsi="宋体" w:hint="eastAsia"/>
          <w:szCs w:val="21"/>
        </w:rPr>
      </w:pPr>
      <w:r>
        <w:rPr>
          <w:rFonts w:ascii="宋体" w:hAnsi="宋体" w:hint="eastAsia"/>
          <w:szCs w:val="21"/>
        </w:rPr>
        <w:t>5、工程部与餐饮部</w:t>
      </w:r>
    </w:p>
    <w:p>
      <w:pPr>
        <w:pStyle w:val="Normal0"/>
        <w:spacing w:line="360" w:lineRule="auto"/>
        <w:ind w:firstLine="420" w:firstLineChars="200"/>
        <w:rPr>
          <w:rFonts w:ascii="宋体" w:hAnsi="宋体" w:hint="eastAsia"/>
          <w:szCs w:val="21"/>
        </w:rPr>
      </w:pPr>
      <w:r>
        <w:rPr>
          <w:rFonts w:ascii="宋体" w:hAnsi="宋体" w:hint="eastAsia"/>
          <w:szCs w:val="21"/>
        </w:rPr>
        <w:t>1）工程部应对餐饮部使用的厨房设备、冷藏、水、煤气、除油、除烟等重要设备的</w:t>
      </w:r>
      <w:r>
        <w:rPr>
          <w:rFonts w:ascii="宋体" w:hAnsi="宋体" w:hint="eastAsia"/>
          <w:szCs w:val="21"/>
          <w:lang w:eastAsia="zh-CN"/>
        </w:rPr>
        <w:t>管理管控</w:t>
      </w:r>
      <w:r>
        <w:rPr>
          <w:rFonts w:ascii="宋体" w:hAnsi="宋体" w:hint="eastAsia"/>
          <w:szCs w:val="21"/>
        </w:rPr>
        <w:t>人员和操作人员，进行安全生产教育及专业技术和</w:t>
      </w:r>
      <w:r>
        <w:rPr>
          <w:rFonts w:ascii="宋体" w:hAnsi="宋体" w:hint="eastAsia"/>
          <w:szCs w:val="21"/>
          <w:lang w:eastAsia="zh-CN"/>
        </w:rPr>
        <w:t>管理管控</w:t>
      </w:r>
      <w:r>
        <w:rPr>
          <w:rFonts w:ascii="宋体" w:hAnsi="宋体" w:hint="eastAsia"/>
          <w:szCs w:val="21"/>
        </w:rPr>
        <w:t>知识的培训。</w:t>
      </w:r>
    </w:p>
    <w:p>
      <w:pPr>
        <w:pStyle w:val="Normal0"/>
        <w:spacing w:line="360" w:lineRule="auto"/>
        <w:ind w:firstLine="420" w:firstLineChars="200"/>
        <w:rPr>
          <w:rFonts w:ascii="宋体" w:hAnsi="宋体" w:hint="eastAsia"/>
          <w:szCs w:val="21"/>
        </w:rPr>
      </w:pPr>
      <w:r>
        <w:rPr>
          <w:rFonts w:ascii="宋体" w:hAnsi="宋体" w:hint="eastAsia"/>
          <w:szCs w:val="21"/>
        </w:rPr>
        <w:t>2）全能技工除做好餐饮、酒吧、咖啡厅设备设施的</w:t>
      </w:r>
      <w:r>
        <w:rPr>
          <w:rFonts w:ascii="宋体" w:hAnsi="宋体" w:hint="eastAsia"/>
          <w:szCs w:val="21"/>
          <w:lang w:eastAsia="zh-CN"/>
        </w:rPr>
        <w:t>相关计划</w:t>
      </w:r>
      <w:r>
        <w:rPr>
          <w:rFonts w:ascii="宋体" w:hAnsi="宋体" w:hint="eastAsia"/>
          <w:szCs w:val="21"/>
        </w:rPr>
        <w:t>维修保养工作外，应经常保持与餐饮部的沟通联系，及时处理紧急报修事宜。</w:t>
      </w:r>
    </w:p>
    <w:p>
      <w:pPr>
        <w:pStyle w:val="Normal0"/>
        <w:spacing w:line="360" w:lineRule="auto"/>
        <w:ind w:firstLine="420" w:firstLineChars="200"/>
        <w:rPr>
          <w:rFonts w:ascii="宋体" w:hAnsi="宋体" w:hint="eastAsia"/>
          <w:szCs w:val="21"/>
        </w:rPr>
      </w:pPr>
      <w:r>
        <w:rPr>
          <w:rFonts w:ascii="宋体" w:hAnsi="宋体" w:hint="eastAsia"/>
          <w:szCs w:val="21"/>
        </w:rPr>
        <w:t>3）由餐饮部承办的重大宴会和大型接待任务，工程部在接到通知要求以后，应及时配合餐饮部做好使用场地维护保养工作。</w:t>
      </w:r>
    </w:p>
    <w:p>
      <w:pPr>
        <w:pStyle w:val="Normal0"/>
        <w:spacing w:line="360" w:lineRule="auto"/>
        <w:ind w:firstLine="420" w:firstLineChars="200"/>
        <w:rPr>
          <w:rFonts w:ascii="宋体" w:hAnsi="宋体" w:hint="eastAsia"/>
          <w:szCs w:val="21"/>
        </w:rPr>
      </w:pPr>
      <w:r>
        <w:rPr>
          <w:rFonts w:ascii="宋体" w:hAnsi="宋体" w:hint="eastAsia"/>
          <w:szCs w:val="21"/>
        </w:rPr>
        <w:t>4）工程部应定期或不定期对餐饮部使用的设备进行检查和抽查，发现问题，及时指出和纠正。</w:t>
      </w:r>
    </w:p>
    <w:p>
      <w:pPr>
        <w:pStyle w:val="Normal0"/>
        <w:spacing w:line="360" w:lineRule="auto"/>
        <w:ind w:firstLine="420" w:firstLineChars="200"/>
        <w:rPr>
          <w:rFonts w:ascii="宋体" w:hAnsi="宋体" w:hint="eastAsia"/>
          <w:szCs w:val="21"/>
        </w:rPr>
      </w:pPr>
      <w:r>
        <w:rPr>
          <w:rFonts w:ascii="宋体" w:hAnsi="宋体" w:hint="eastAsia"/>
          <w:szCs w:val="21"/>
        </w:rPr>
        <w:t>6、工程部与财务部</w:t>
      </w:r>
    </w:p>
    <w:p>
      <w:pPr>
        <w:pStyle w:val="Normal0"/>
        <w:spacing w:line="360" w:lineRule="auto"/>
        <w:ind w:firstLine="420" w:firstLineChars="200"/>
        <w:rPr>
          <w:rFonts w:ascii="宋体" w:hAnsi="宋体" w:hint="eastAsia"/>
          <w:szCs w:val="21"/>
        </w:rPr>
      </w:pPr>
      <w:r>
        <w:rPr>
          <w:rFonts w:ascii="宋体" w:hAnsi="宋体" w:hint="eastAsia"/>
          <w:szCs w:val="21"/>
        </w:rPr>
        <w:t>1）工程部应配合财务部做好财产设备</w:t>
      </w:r>
      <w:r>
        <w:rPr>
          <w:rFonts w:ascii="宋体" w:hAnsi="宋体" w:hint="eastAsia"/>
          <w:szCs w:val="21"/>
          <w:lang w:eastAsia="zh-CN"/>
        </w:rPr>
        <w:t>管理管控</w:t>
      </w:r>
      <w:r>
        <w:rPr>
          <w:rFonts w:ascii="宋体" w:hAnsi="宋体" w:hint="eastAsia"/>
          <w:szCs w:val="21"/>
        </w:rPr>
        <w:t>，每年定期与财务部核对机电等各类设备变更情况。</w:t>
      </w:r>
    </w:p>
    <w:p>
      <w:pPr>
        <w:pStyle w:val="Normal0"/>
        <w:spacing w:line="360" w:lineRule="auto"/>
        <w:ind w:firstLine="420" w:firstLineChars="200"/>
        <w:rPr>
          <w:rFonts w:ascii="宋体" w:hAnsi="宋体" w:hint="eastAsia"/>
          <w:szCs w:val="21"/>
        </w:rPr>
        <w:sectPr>
          <w:headerReference w:type="default" r:id="rId11"/>
          <w:footerReference w:type="even" r:id="rId12"/>
          <w:footerReference w:type="default" r:id="rId13"/>
          <w:type w:val="nextPage"/>
          <w:pgSz w:w="11906" w:h="16838"/>
          <w:pgMar w:top="1134" w:right="1134" w:bottom="1134" w:left="1134" w:header="851" w:footer="992" w:gutter="0"/>
          <w:pgNumType w:fmt="decimalFullWidth" w:start="2"/>
          <w:cols w:num="1" w:space="708"/>
          <w:titlePg w:val="0"/>
          <w:docGrid w:type="lines" w:linePitch="312" w:charSpace="0"/>
        </w:sectPr>
      </w:pPr>
      <w:r>
        <w:rPr>
          <w:rFonts w:ascii="宋体" w:hAnsi="宋体" w:hint="eastAsia"/>
          <w:szCs w:val="21"/>
        </w:rPr>
        <w:t>2）工程部与建筑、施工等公司签订的</w:t>
      </w:r>
      <w:r>
        <w:rPr>
          <w:rFonts w:ascii="宋体" w:hAnsi="宋体" w:hint="eastAsia"/>
          <w:szCs w:val="21"/>
          <w:lang w:eastAsia="zh-CN"/>
        </w:rPr>
        <w:t>合同合约</w:t>
      </w:r>
      <w:r>
        <w:rPr>
          <w:rFonts w:ascii="宋体" w:hAnsi="宋体" w:hint="eastAsia"/>
          <w:szCs w:val="21"/>
        </w:rPr>
        <w:t>，都应将正本送交财务部，各类</w:t>
      </w:r>
      <w:r>
        <w:rPr>
          <w:rFonts w:ascii="宋体" w:hAnsi="宋体" w:hint="eastAsia"/>
          <w:szCs w:val="21"/>
          <w:lang w:eastAsia="zh-CN"/>
        </w:rPr>
        <w:t>合同合约</w:t>
      </w:r>
    </w:p>
    <w:p>
      <w:pPr>
        <w:pStyle w:val="Normal0"/>
        <w:spacing w:line="360" w:lineRule="auto"/>
        <w:ind w:firstLine="420" w:firstLineChars="200"/>
        <w:rPr>
          <w:rFonts w:ascii="宋体" w:hAnsi="宋体" w:hint="eastAsia"/>
          <w:szCs w:val="21"/>
        </w:rPr>
      </w:pPr>
      <w:r>
        <w:rPr>
          <w:rFonts w:ascii="宋体" w:hAnsi="宋体" w:hint="eastAsia"/>
          <w:szCs w:val="21"/>
        </w:rPr>
        <w:t>若作修改和调整，应及时报送财务部。</w:t>
      </w:r>
    </w:p>
    <w:p>
      <w:pPr>
        <w:pStyle w:val="Normal0"/>
        <w:spacing w:line="360" w:lineRule="auto"/>
        <w:ind w:left="420"/>
        <w:rPr>
          <w:rFonts w:ascii="宋体" w:hAnsi="宋体" w:hint="eastAsia"/>
          <w:szCs w:val="21"/>
        </w:rPr>
      </w:pPr>
      <w:r>
        <w:rPr>
          <w:rFonts w:ascii="宋体" w:hAnsi="宋体" w:hint="eastAsia"/>
          <w:szCs w:val="21"/>
        </w:rPr>
        <w:t>3）酒店每年更新装修</w:t>
      </w:r>
      <w:r>
        <w:rPr>
          <w:rFonts w:ascii="宋体" w:hAnsi="宋体" w:hint="eastAsia"/>
          <w:szCs w:val="21"/>
          <w:lang w:eastAsia="zh-CN"/>
        </w:rPr>
        <w:t>相关项目相关计划</w:t>
      </w:r>
      <w:r>
        <w:rPr>
          <w:rFonts w:ascii="宋体" w:hAnsi="宋体" w:hint="eastAsia"/>
          <w:szCs w:val="21"/>
        </w:rPr>
        <w:t>的制订、调整和费用支付，工程部要及时与财务部沟通。</w:t>
      </w:r>
    </w:p>
    <w:p>
      <w:pPr>
        <w:pStyle w:val="Normal0"/>
        <w:spacing w:line="360" w:lineRule="auto"/>
        <w:ind w:firstLine="420" w:firstLineChars="200"/>
        <w:rPr>
          <w:rFonts w:ascii="宋体" w:hAnsi="宋体" w:hint="eastAsia"/>
          <w:szCs w:val="21"/>
        </w:rPr>
      </w:pPr>
      <w:r>
        <w:rPr>
          <w:rFonts w:ascii="宋体" w:hAnsi="宋体" w:hint="eastAsia"/>
          <w:szCs w:val="21"/>
        </w:rPr>
        <w:t>4）新建、改建、扩建</w:t>
      </w:r>
      <w:r>
        <w:rPr>
          <w:rFonts w:ascii="宋体" w:hAnsi="宋体" w:hint="eastAsia"/>
          <w:szCs w:val="21"/>
          <w:lang w:eastAsia="zh-CN"/>
        </w:rPr>
        <w:t>相关项目</w:t>
      </w:r>
      <w:r>
        <w:rPr>
          <w:rFonts w:ascii="宋体" w:hAnsi="宋体" w:hint="eastAsia"/>
          <w:szCs w:val="21"/>
        </w:rPr>
        <w:t>的预算</w:t>
      </w:r>
      <w:r>
        <w:rPr>
          <w:rFonts w:ascii="宋体" w:hAnsi="宋体" w:hint="eastAsia"/>
          <w:szCs w:val="21"/>
          <w:lang w:eastAsia="zh-CN"/>
        </w:rPr>
        <w:t>相关计划</w:t>
      </w:r>
      <w:r>
        <w:rPr>
          <w:rFonts w:ascii="宋体" w:hAnsi="宋体" w:hint="eastAsia"/>
          <w:szCs w:val="21"/>
        </w:rPr>
        <w:t>应与财务部研究拟定，报酒店认可后由财务部执行。工程费用支付情况要与财务部定期核对，防止工程款超付现象发生。</w:t>
      </w:r>
    </w:p>
    <w:p>
      <w:pPr>
        <w:pStyle w:val="Normal0"/>
        <w:spacing w:line="360" w:lineRule="auto"/>
        <w:ind w:firstLine="420" w:firstLineChars="200"/>
        <w:rPr>
          <w:rFonts w:ascii="宋体" w:hAnsi="宋体" w:hint="eastAsia"/>
          <w:szCs w:val="21"/>
        </w:rPr>
      </w:pPr>
      <w:r>
        <w:rPr>
          <w:rFonts w:ascii="宋体" w:hAnsi="宋体" w:hint="eastAsia"/>
          <w:szCs w:val="21"/>
        </w:rPr>
        <w:t>5）工程部负责审核各部门需添置设备设施的规格、技术性能、质量，并提出会签意见，会同财务部提出报价</w:t>
      </w:r>
      <w:r>
        <w:rPr>
          <w:rFonts w:ascii="宋体" w:hAnsi="宋体" w:hint="eastAsia"/>
          <w:szCs w:val="21"/>
          <w:lang w:eastAsia="zh-CN"/>
        </w:rPr>
        <w:t>合适的方案</w:t>
      </w:r>
      <w:r>
        <w:rPr>
          <w:rFonts w:ascii="宋体" w:hAnsi="宋体" w:hint="eastAsia"/>
          <w:szCs w:val="21"/>
        </w:rPr>
        <w:t>，经酒店认可后，由财务部采购部执行。</w:t>
      </w:r>
    </w:p>
    <w:p>
      <w:pPr>
        <w:pStyle w:val="Normal0"/>
        <w:spacing w:line="360" w:lineRule="auto"/>
        <w:ind w:firstLine="420" w:firstLineChars="200"/>
        <w:rPr>
          <w:rFonts w:ascii="宋体" w:hAnsi="宋体" w:hint="eastAsia"/>
          <w:szCs w:val="21"/>
        </w:rPr>
      </w:pPr>
      <w:r>
        <w:rPr>
          <w:rFonts w:ascii="宋体" w:hAnsi="宋体" w:hint="eastAsia"/>
          <w:szCs w:val="21"/>
        </w:rPr>
        <w:t>6）工程部应定期将酒店能耗、工程维修物品消耗、设备更新等情况与财务部沟通，并将上述费用支付情况与财务部核对。</w:t>
      </w:r>
    </w:p>
    <w:p>
      <w:pPr>
        <w:pStyle w:val="Normal0"/>
        <w:spacing w:line="360" w:lineRule="auto"/>
        <w:ind w:firstLine="420" w:firstLineChars="200"/>
        <w:rPr>
          <w:rFonts w:ascii="宋体" w:hAnsi="宋体" w:hint="eastAsia"/>
          <w:szCs w:val="21"/>
        </w:rPr>
      </w:pPr>
      <w:r>
        <w:rPr>
          <w:rFonts w:ascii="宋体" w:hAnsi="宋体" w:hint="eastAsia"/>
          <w:szCs w:val="21"/>
        </w:rPr>
        <w:t>7、工程部与人力资源部</w:t>
      </w:r>
    </w:p>
    <w:p>
      <w:pPr>
        <w:pStyle w:val="Normal0"/>
        <w:spacing w:line="360" w:lineRule="auto"/>
        <w:ind w:firstLine="420" w:firstLineChars="200"/>
        <w:rPr>
          <w:rFonts w:ascii="宋体" w:hAnsi="宋体" w:hint="eastAsia"/>
          <w:szCs w:val="21"/>
        </w:rPr>
      </w:pPr>
      <w:r>
        <w:rPr>
          <w:rFonts w:ascii="宋体" w:hAnsi="宋体" w:hint="eastAsia"/>
          <w:szCs w:val="21"/>
        </w:rPr>
        <w:t>1）工程部要协助人力资源部做好对新员工安全生产等知识的岗前培训。</w:t>
      </w:r>
    </w:p>
    <w:p>
      <w:pPr>
        <w:pStyle w:val="Normal0"/>
        <w:spacing w:line="360" w:lineRule="auto"/>
        <w:ind w:firstLine="420" w:firstLineChars="200"/>
        <w:rPr>
          <w:rFonts w:ascii="宋体" w:hAnsi="宋体" w:hint="eastAsia"/>
          <w:szCs w:val="21"/>
        </w:rPr>
      </w:pPr>
      <w:r>
        <w:rPr>
          <w:rFonts w:ascii="宋体" w:hAnsi="宋体" w:hint="eastAsia"/>
          <w:szCs w:val="21"/>
        </w:rPr>
        <w:t>2）根据工作需要向人力资源部提出用工申请，参与录用员工面试和技术考核，并负责做好新进员工的岗前技能培训和现职员工的岗位资格培训工作。</w:t>
      </w:r>
    </w:p>
    <w:p>
      <w:pPr>
        <w:pStyle w:val="Normal0"/>
        <w:spacing w:line="360" w:lineRule="auto"/>
        <w:ind w:left="420"/>
        <w:rPr>
          <w:rFonts w:ascii="宋体" w:hAnsi="宋体" w:hint="eastAsia"/>
          <w:szCs w:val="21"/>
        </w:rPr>
      </w:pPr>
      <w:r>
        <w:rPr>
          <w:rFonts w:ascii="宋体" w:hAnsi="宋体" w:hint="eastAsia"/>
          <w:szCs w:val="21"/>
        </w:rPr>
        <w:t>3）协同人力资源部做好本部门员工的职称和技术等级评定考核工作。</w:t>
      </w:r>
    </w:p>
    <w:p>
      <w:pPr>
        <w:pStyle w:val="Normal0"/>
        <w:spacing w:line="360" w:lineRule="auto"/>
        <w:ind w:left="420"/>
        <w:rPr>
          <w:rFonts w:ascii="宋体" w:hAnsi="宋体" w:hint="eastAsia"/>
          <w:szCs w:val="21"/>
        </w:rPr>
      </w:pPr>
      <w:r>
        <w:rPr>
          <w:rFonts w:ascii="宋体" w:hAnsi="宋体" w:hint="eastAsia"/>
          <w:szCs w:val="21"/>
        </w:rPr>
        <w:t>4）配合人力资源部做好本部门员工考勤、考核和工资奖金的评议、发放工作。</w:t>
      </w:r>
    </w:p>
    <w:p>
      <w:pPr>
        <w:pStyle w:val="Normal0"/>
        <w:spacing w:line="360" w:lineRule="auto"/>
        <w:ind w:left="420"/>
        <w:rPr>
          <w:rFonts w:ascii="宋体" w:hAnsi="宋体" w:hint="eastAsia"/>
          <w:szCs w:val="21"/>
        </w:rPr>
      </w:pPr>
      <w:r>
        <w:rPr>
          <w:rFonts w:ascii="宋体" w:hAnsi="宋体" w:hint="eastAsia"/>
          <w:szCs w:val="21"/>
        </w:rPr>
        <w:t>5）工程部对本部员工技术培训</w:t>
      </w:r>
      <w:r>
        <w:rPr>
          <w:rFonts w:ascii="宋体" w:hAnsi="宋体" w:hint="eastAsia"/>
          <w:szCs w:val="21"/>
          <w:lang w:eastAsia="zh-CN"/>
        </w:rPr>
        <w:t>相关计划</w:t>
      </w:r>
      <w:r>
        <w:rPr>
          <w:rFonts w:ascii="宋体" w:hAnsi="宋体" w:hint="eastAsia"/>
          <w:szCs w:val="21"/>
        </w:rPr>
        <w:t>、特殊工种人员培训、复证名单报人力资源部审定后付诸实施。</w:t>
      </w:r>
    </w:p>
    <w:p>
      <w:pPr>
        <w:pStyle w:val="Normal0"/>
        <w:spacing w:line="360" w:lineRule="auto"/>
        <w:ind w:firstLine="412" w:firstLineChars="196"/>
        <w:rPr>
          <w:rFonts w:ascii="宋体" w:hAnsi="宋体" w:hint="eastAsia"/>
          <w:b/>
          <w:szCs w:val="21"/>
        </w:rPr>
      </w:pPr>
      <w:r>
        <w:rPr>
          <w:rFonts w:ascii="宋体" w:hAnsi="宋体" w:hint="eastAsia"/>
          <w:b/>
          <w:szCs w:val="21"/>
        </w:rPr>
        <w:t>三、工程部编制结构图（附）</w:t>
      </w:r>
    </w:p>
    <w:p>
      <w:pPr>
        <w:pStyle w:val="Normal0"/>
        <w:spacing w:line="360" w:lineRule="auto"/>
        <w:rPr>
          <w:rFonts w:ascii="宋体" w:hAnsi="宋体" w:hint="eastAsia"/>
          <w:b/>
          <w:szCs w:val="21"/>
        </w:rPr>
      </w:pPr>
    </w:p>
    <w:p>
      <w:pPr>
        <w:pStyle w:val="Normal0"/>
        <w:spacing w:line="360" w:lineRule="auto"/>
        <w:jc w:val="center"/>
        <w:rPr>
          <w:rFonts w:ascii="宋体" w:hAnsi="宋体" w:hint="eastAsia"/>
          <w:b/>
          <w:bCs/>
          <w:szCs w:val="21"/>
        </w:rPr>
      </w:pPr>
      <w:r>
        <w:rPr>
          <w:rFonts w:ascii="宋体" w:hAnsi="宋体" w:hint="eastAsia"/>
          <w:b/>
          <w:bCs/>
          <w:szCs w:val="21"/>
        </w:rPr>
        <w:t>第二节   工程部岗位职责与素质要求</w:t>
      </w:r>
    </w:p>
    <w:p>
      <w:pPr>
        <w:pStyle w:val="Normal0"/>
        <w:spacing w:line="360" w:lineRule="auto"/>
        <w:ind w:firstLine="412" w:firstLineChars="196"/>
        <w:rPr>
          <w:rFonts w:ascii="宋体" w:hAnsi="宋体" w:hint="eastAsia"/>
          <w:b/>
          <w:szCs w:val="21"/>
        </w:rPr>
      </w:pPr>
      <w:r>
        <w:rPr>
          <w:rFonts w:ascii="宋体" w:hAnsi="宋体" w:hint="eastAsia"/>
          <w:b/>
          <w:szCs w:val="21"/>
        </w:rPr>
        <w:t>一、办公室：</w:t>
      </w:r>
    </w:p>
    <w:p>
      <w:pPr>
        <w:pStyle w:val="Normal0"/>
        <w:spacing w:line="360" w:lineRule="auto"/>
        <w:ind w:firstLine="420" w:firstLineChars="200"/>
        <w:rPr>
          <w:rFonts w:ascii="宋体" w:hAnsi="宋体" w:hint="eastAsia"/>
          <w:szCs w:val="21"/>
        </w:rPr>
      </w:pPr>
      <w:r>
        <w:rPr>
          <w:rFonts w:ascii="宋体" w:hAnsi="宋体" w:hint="eastAsia"/>
          <w:szCs w:val="21"/>
        </w:rPr>
        <w:t>工程部办公室由工程总监、工程部经理、值班工程师、文员组成，负责工程部工作</w:t>
      </w:r>
      <w:r>
        <w:rPr>
          <w:rFonts w:ascii="宋体" w:hAnsi="宋体" w:hint="eastAsia"/>
          <w:szCs w:val="21"/>
          <w:lang w:eastAsia="zh-CN"/>
        </w:rPr>
        <w:t>相关计划</w:t>
      </w:r>
      <w:r>
        <w:rPr>
          <w:rFonts w:ascii="宋体" w:hAnsi="宋体" w:hint="eastAsia"/>
          <w:szCs w:val="21"/>
        </w:rPr>
        <w:t>的制定、日常工作的安排、调度和监督执行，确保完成工程部的职责。</w:t>
      </w:r>
    </w:p>
    <w:p>
      <w:pPr>
        <w:pStyle w:val="Normal0"/>
        <w:spacing w:line="360" w:lineRule="auto"/>
        <w:ind w:firstLine="412" w:firstLineChars="196"/>
        <w:rPr>
          <w:rFonts w:ascii="宋体" w:hAnsi="宋体" w:hint="eastAsia"/>
          <w:b/>
          <w:szCs w:val="21"/>
        </w:rPr>
      </w:pPr>
      <w:r>
        <w:rPr>
          <w:rFonts w:ascii="宋体" w:hAnsi="宋体" w:hint="eastAsia"/>
          <w:b/>
          <w:szCs w:val="21"/>
        </w:rPr>
        <w:t>二、工程总监：</w:t>
      </w:r>
    </w:p>
    <w:p>
      <w:pPr>
        <w:pStyle w:val="Normal0"/>
        <w:spacing w:line="360" w:lineRule="auto"/>
        <w:ind w:firstLine="420" w:firstLineChars="200"/>
        <w:rPr>
          <w:rFonts w:ascii="宋体" w:hAnsi="宋体" w:hint="eastAsia"/>
          <w:szCs w:val="21"/>
        </w:rPr>
      </w:pPr>
      <w:r>
        <w:rPr>
          <w:rFonts w:ascii="宋体" w:hAnsi="宋体" w:hint="eastAsia"/>
          <w:szCs w:val="21"/>
        </w:rPr>
        <w:t xml:space="preserve">上级：总经理   </w:t>
      </w:r>
    </w:p>
    <w:p>
      <w:pPr>
        <w:pStyle w:val="Normal0"/>
        <w:spacing w:line="360" w:lineRule="auto"/>
        <w:ind w:firstLine="420" w:firstLineChars="200"/>
        <w:rPr>
          <w:rFonts w:ascii="宋体" w:hAnsi="宋体" w:hint="eastAsia"/>
          <w:szCs w:val="21"/>
        </w:rPr>
      </w:pPr>
      <w:r>
        <w:rPr>
          <w:rFonts w:ascii="宋体" w:hAnsi="宋体" w:hint="eastAsia"/>
          <w:szCs w:val="21"/>
        </w:rPr>
        <w:t>下级：工程部经理、值班工程师、各专业工程师、工程部文员及部属员工</w:t>
      </w:r>
    </w:p>
    <w:p>
      <w:pPr>
        <w:pStyle w:val="Normal0"/>
        <w:spacing w:line="360" w:lineRule="auto"/>
        <w:ind w:firstLine="412" w:firstLineChars="196"/>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1、贯彻执行酒店总经理的指令，对酒店总经理负责；</w:t>
      </w:r>
    </w:p>
    <w:p>
      <w:pPr>
        <w:pStyle w:val="Normal0"/>
        <w:spacing w:line="360" w:lineRule="auto"/>
        <w:ind w:firstLine="420" w:firstLineChars="200"/>
        <w:rPr>
          <w:rFonts w:ascii="宋体" w:hAnsi="宋体" w:hint="eastAsia"/>
          <w:szCs w:val="21"/>
        </w:rPr>
      </w:pPr>
      <w:r>
        <w:rPr>
          <w:rFonts w:ascii="宋体" w:hAnsi="宋体" w:hint="eastAsia"/>
          <w:szCs w:val="21"/>
        </w:rPr>
        <w:t>2、制定工程部年度工作</w:t>
      </w:r>
      <w:r>
        <w:rPr>
          <w:rFonts w:ascii="宋体" w:hAnsi="宋体" w:hint="eastAsia"/>
          <w:szCs w:val="21"/>
          <w:lang w:eastAsia="zh-CN"/>
        </w:rPr>
        <w:t>相关计划</w:t>
      </w:r>
      <w:r>
        <w:rPr>
          <w:rFonts w:ascii="宋体" w:hAnsi="宋体" w:hint="eastAsia"/>
          <w:szCs w:val="21"/>
        </w:rPr>
        <w:t>，报总经理审批后执行；</w:t>
      </w:r>
    </w:p>
    <w:p>
      <w:pPr>
        <w:pStyle w:val="Normal0"/>
        <w:spacing w:line="360" w:lineRule="auto"/>
        <w:ind w:firstLine="420" w:firstLineChars="200"/>
        <w:rPr>
          <w:rFonts w:ascii="宋体" w:hAnsi="宋体" w:hint="eastAsia"/>
          <w:szCs w:val="21"/>
        </w:rPr>
      </w:pPr>
      <w:r>
        <w:rPr>
          <w:rFonts w:ascii="宋体" w:hAnsi="宋体" w:hint="eastAsia"/>
          <w:szCs w:val="21"/>
        </w:rPr>
        <w:t>3、参加新增和重大</w:t>
      </w:r>
      <w:r>
        <w:rPr>
          <w:rFonts w:ascii="宋体" w:hAnsi="宋体" w:hint="eastAsia"/>
          <w:szCs w:val="21"/>
          <w:lang w:eastAsia="zh-CN"/>
        </w:rPr>
        <w:t>相关项目</w:t>
      </w:r>
      <w:r>
        <w:rPr>
          <w:rFonts w:ascii="宋体" w:hAnsi="宋体" w:hint="eastAsia"/>
          <w:szCs w:val="21"/>
        </w:rPr>
        <w:t>的</w:t>
      </w:r>
      <w:r>
        <w:rPr>
          <w:rFonts w:ascii="宋体" w:hAnsi="宋体" w:hint="eastAsia"/>
          <w:szCs w:val="21"/>
          <w:lang w:eastAsia="zh-CN"/>
        </w:rPr>
        <w:t>合适的方案</w:t>
      </w:r>
      <w:r>
        <w:rPr>
          <w:rFonts w:ascii="宋体" w:hAnsi="宋体" w:hint="eastAsia"/>
          <w:szCs w:val="21"/>
        </w:rPr>
        <w:t>制定和谈判，评审、验收各项工程，确保质量，造价达</w:t>
      </w:r>
    </w:p>
    <w:p>
      <w:pPr>
        <w:pStyle w:val="Normal0"/>
        <w:spacing w:line="360" w:lineRule="auto"/>
        <w:ind w:firstLine="420" w:firstLineChars="200"/>
        <w:rPr>
          <w:rFonts w:ascii="宋体" w:hAnsi="宋体" w:hint="eastAsia"/>
          <w:szCs w:val="21"/>
        </w:rPr>
      </w:pPr>
      <w:r>
        <w:rPr>
          <w:rFonts w:ascii="宋体" w:hAnsi="宋体" w:hint="eastAsia"/>
          <w:szCs w:val="21"/>
        </w:rPr>
        <w:t>4、到预定的指标要求；</w:t>
      </w:r>
    </w:p>
    <w:p>
      <w:pPr>
        <w:pStyle w:val="Normal0"/>
        <w:spacing w:line="360" w:lineRule="auto"/>
        <w:ind w:firstLine="420" w:firstLineChars="200"/>
        <w:rPr>
          <w:rFonts w:ascii="宋体" w:hAnsi="宋体" w:hint="eastAsia"/>
          <w:szCs w:val="21"/>
        </w:rPr>
        <w:sectPr>
          <w:headerReference w:type="default" r:id="rId14"/>
          <w:footerReference w:type="even" r:id="rId15"/>
          <w:footerReference w:type="default" r:id="rId16"/>
          <w:type w:val="nextPage"/>
          <w:pgSz w:w="11906" w:h="16838"/>
          <w:pgMar w:top="1134" w:right="1134" w:bottom="1134" w:left="1134" w:header="851" w:footer="992" w:gutter="0"/>
          <w:pgNumType w:fmt="decimalFullWidth" w:start="3"/>
          <w:cols w:num="1" w:space="708"/>
          <w:titlePg w:val="0"/>
          <w:docGrid w:type="lines" w:linePitch="312" w:charSpace="0"/>
        </w:sectPr>
      </w:pPr>
      <w:r>
        <w:rPr>
          <w:rFonts w:ascii="宋体" w:hAnsi="宋体" w:hint="eastAsia"/>
          <w:szCs w:val="21"/>
        </w:rPr>
        <w:t>5、督导部门经理和各专业工程师完成月度工作</w:t>
      </w:r>
      <w:r>
        <w:rPr>
          <w:rFonts w:ascii="宋体" w:hAnsi="宋体" w:hint="eastAsia"/>
          <w:szCs w:val="21"/>
          <w:lang w:eastAsia="zh-CN"/>
        </w:rPr>
        <w:t>相关计划</w:t>
      </w:r>
      <w:r>
        <w:rPr>
          <w:rFonts w:ascii="宋体" w:hAnsi="宋体" w:hint="eastAsia"/>
          <w:szCs w:val="21"/>
        </w:rPr>
        <w:t>或专项工程</w:t>
      </w:r>
      <w:r>
        <w:rPr>
          <w:rFonts w:ascii="宋体" w:hAnsi="宋体" w:hint="eastAsia"/>
          <w:szCs w:val="21"/>
          <w:lang w:eastAsia="zh-CN"/>
        </w:rPr>
        <w:t>相关计划</w:t>
      </w:r>
      <w:r>
        <w:rPr>
          <w:rFonts w:ascii="宋体" w:hAnsi="宋体" w:hint="eastAsia"/>
          <w:szCs w:val="21"/>
        </w:rPr>
        <w:t>，直接指挥和参与</w:t>
      </w:r>
    </w:p>
    <w:p>
      <w:pPr>
        <w:pStyle w:val="Normal0"/>
        <w:spacing w:line="360" w:lineRule="auto"/>
        <w:ind w:firstLine="420" w:firstLineChars="200"/>
        <w:rPr>
          <w:rFonts w:ascii="宋体" w:hAnsi="宋体" w:hint="eastAsia"/>
          <w:szCs w:val="21"/>
        </w:rPr>
      </w:pPr>
      <w:r>
        <w:rPr>
          <w:rFonts w:ascii="宋体" w:hAnsi="宋体" w:hint="eastAsia"/>
          <w:szCs w:val="21"/>
        </w:rPr>
        <w:t>6、重大的工程和维修任务及技术改造任务；</w:t>
      </w:r>
    </w:p>
    <w:p>
      <w:pPr>
        <w:pStyle w:val="Normal0"/>
        <w:spacing w:line="360" w:lineRule="auto"/>
        <w:ind w:firstLine="420" w:firstLineChars="200"/>
        <w:rPr>
          <w:rFonts w:ascii="宋体" w:hAnsi="宋体" w:hint="eastAsia"/>
          <w:szCs w:val="21"/>
        </w:rPr>
      </w:pPr>
      <w:r>
        <w:rPr>
          <w:rFonts w:ascii="宋体" w:hAnsi="宋体" w:hint="eastAsia"/>
          <w:szCs w:val="21"/>
        </w:rPr>
        <w:t>负责审查部门的各种规章制度，审定操作规程、安全规程，并督导员工执行；</w:t>
      </w:r>
    </w:p>
    <w:p>
      <w:pPr>
        <w:pStyle w:val="Normal0"/>
        <w:spacing w:line="360" w:lineRule="auto"/>
        <w:ind w:firstLine="420" w:firstLineChars="200"/>
        <w:rPr>
          <w:rFonts w:ascii="宋体" w:hAnsi="宋体" w:hint="eastAsia"/>
          <w:szCs w:val="21"/>
        </w:rPr>
      </w:pPr>
      <w:r>
        <w:rPr>
          <w:rFonts w:ascii="宋体" w:hAnsi="宋体" w:hint="eastAsia"/>
          <w:szCs w:val="21"/>
        </w:rPr>
        <w:t>培训下属员工，定期对下属员工进行业绩评估，审查奖惩</w:t>
      </w:r>
      <w:r>
        <w:rPr>
          <w:rFonts w:ascii="宋体" w:hAnsi="宋体" w:hint="eastAsia"/>
          <w:szCs w:val="21"/>
          <w:lang w:eastAsia="zh-CN"/>
        </w:rPr>
        <w:t>合适的方案</w:t>
      </w:r>
      <w:r>
        <w:rPr>
          <w:rFonts w:ascii="宋体" w:hAnsi="宋体" w:hint="eastAsia"/>
          <w:szCs w:val="21"/>
        </w:rPr>
        <w:t>。</w:t>
      </w:r>
    </w:p>
    <w:p>
      <w:pPr>
        <w:pStyle w:val="Normal0"/>
        <w:spacing w:line="360" w:lineRule="auto"/>
        <w:ind w:firstLine="412" w:firstLineChars="196"/>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基本素质：具备相当丰富的工程</w:t>
      </w:r>
      <w:r>
        <w:rPr>
          <w:rFonts w:ascii="宋体" w:hAnsi="宋体" w:hint="eastAsia"/>
          <w:szCs w:val="21"/>
          <w:lang w:eastAsia="zh-CN"/>
        </w:rPr>
        <w:t>管理管控</w:t>
      </w:r>
      <w:r>
        <w:rPr>
          <w:rFonts w:ascii="宋体" w:hAnsi="宋体" w:hint="eastAsia"/>
          <w:szCs w:val="21"/>
        </w:rPr>
        <w:t>专业知识，责任心强，有较强的组织</w:t>
      </w:r>
      <w:r>
        <w:rPr>
          <w:rFonts w:ascii="宋体" w:hAnsi="宋体" w:hint="eastAsia"/>
          <w:szCs w:val="21"/>
          <w:lang w:eastAsia="zh-CN"/>
        </w:rPr>
        <w:t>管理管控</w:t>
      </w:r>
      <w:r>
        <w:rPr>
          <w:rFonts w:ascii="宋体" w:hAnsi="宋体" w:hint="eastAsia"/>
          <w:szCs w:val="21"/>
        </w:rPr>
        <w:t>能力。</w:t>
      </w:r>
    </w:p>
    <w:p>
      <w:pPr>
        <w:pStyle w:val="Normal0"/>
        <w:spacing w:line="360" w:lineRule="auto"/>
        <w:ind w:firstLine="420" w:firstLineChars="200"/>
        <w:rPr>
          <w:rFonts w:ascii="宋体" w:hAnsi="宋体" w:hint="eastAsia"/>
          <w:szCs w:val="21"/>
        </w:rPr>
      </w:pPr>
      <w:r>
        <w:rPr>
          <w:rFonts w:ascii="宋体" w:hAnsi="宋体" w:hint="eastAsia"/>
          <w:szCs w:val="21"/>
        </w:rPr>
        <w:t>自然条件：男性，40岁以上，身体健康。</w:t>
      </w:r>
    </w:p>
    <w:p>
      <w:pPr>
        <w:pStyle w:val="Normal0"/>
        <w:spacing w:line="360" w:lineRule="auto"/>
        <w:ind w:left="1050" w:hanging="630" w:leftChars="200" w:hangingChars="300"/>
        <w:rPr>
          <w:rFonts w:ascii="宋体" w:hAnsi="宋体" w:hint="eastAsia"/>
          <w:szCs w:val="21"/>
        </w:rPr>
      </w:pPr>
      <w:r>
        <w:rPr>
          <w:rFonts w:ascii="宋体" w:hAnsi="宋体" w:hint="eastAsia"/>
          <w:szCs w:val="21"/>
        </w:rPr>
        <w:t>文化程度：工程技术专业本科以上或同等学历，受过酒店</w:t>
      </w:r>
      <w:r>
        <w:rPr>
          <w:rFonts w:ascii="宋体" w:hAnsi="宋体" w:hint="eastAsia"/>
          <w:szCs w:val="21"/>
          <w:lang w:eastAsia="zh-CN"/>
        </w:rPr>
        <w:t>管理管控</w:t>
      </w:r>
      <w:r>
        <w:rPr>
          <w:rFonts w:ascii="宋体" w:hAnsi="宋体" w:hint="eastAsia"/>
          <w:szCs w:val="21"/>
        </w:rPr>
        <w:t>的专业培训，具有高级工程师职称。</w:t>
      </w:r>
    </w:p>
    <w:p>
      <w:pPr>
        <w:pStyle w:val="Normal0"/>
        <w:spacing w:line="360" w:lineRule="auto"/>
        <w:ind w:firstLine="420" w:firstLineChars="200"/>
        <w:rPr>
          <w:rFonts w:ascii="宋体" w:hAnsi="宋体" w:hint="eastAsia"/>
          <w:szCs w:val="21"/>
        </w:rPr>
      </w:pPr>
      <w:r>
        <w:rPr>
          <w:rFonts w:ascii="宋体" w:hAnsi="宋体" w:hint="eastAsia"/>
          <w:szCs w:val="21"/>
        </w:rPr>
        <w:t>外语水平：中级以上英语水平，能阅读工程技术资料。</w:t>
      </w:r>
    </w:p>
    <w:p>
      <w:pPr>
        <w:pStyle w:val="Normal0"/>
        <w:spacing w:line="360" w:lineRule="auto"/>
        <w:ind w:firstLine="420" w:firstLineChars="200"/>
        <w:rPr>
          <w:rFonts w:ascii="宋体" w:hAnsi="宋体" w:hint="eastAsia"/>
          <w:szCs w:val="21"/>
        </w:rPr>
      </w:pPr>
      <w:r>
        <w:rPr>
          <w:rFonts w:ascii="宋体" w:hAnsi="宋体" w:hint="eastAsia"/>
          <w:szCs w:val="21"/>
        </w:rPr>
        <w:t>工作经验：在四星级以上酒店担任过工程总监两年或副总监三年以上，具有五年以上的工程技术</w:t>
      </w:r>
      <w:r>
        <w:rPr>
          <w:rFonts w:ascii="宋体" w:hAnsi="宋体" w:hint="eastAsia"/>
          <w:szCs w:val="21"/>
          <w:lang w:eastAsia="zh-CN"/>
        </w:rPr>
        <w:t>管理管控</w:t>
      </w:r>
      <w:r>
        <w:rPr>
          <w:rFonts w:ascii="宋体" w:hAnsi="宋体" w:hint="eastAsia"/>
          <w:szCs w:val="21"/>
        </w:rPr>
        <w:t>经验。</w:t>
      </w:r>
    </w:p>
    <w:p>
      <w:pPr>
        <w:pStyle w:val="Normal0"/>
        <w:spacing w:line="360" w:lineRule="auto"/>
        <w:ind w:firstLine="449" w:firstLineChars="214"/>
        <w:rPr>
          <w:rFonts w:ascii="宋体" w:hAnsi="宋体" w:hint="eastAsia"/>
          <w:szCs w:val="21"/>
        </w:rPr>
      </w:pPr>
      <w:r>
        <w:rPr>
          <w:rFonts w:ascii="宋体" w:hAnsi="宋体" w:hint="eastAsia"/>
          <w:szCs w:val="21"/>
        </w:rPr>
        <w:t>特殊要求：清楚现代化酒店的运作规律和方式，对酒店的电力、空调、消防、通讯、给排水等方面的专业知识有全面的了解。</w:t>
      </w:r>
    </w:p>
    <w:p>
      <w:pPr>
        <w:pStyle w:val="Normal0"/>
        <w:spacing w:line="360" w:lineRule="auto"/>
        <w:ind w:firstLine="420" w:firstLineChars="200"/>
        <w:rPr>
          <w:rFonts w:ascii="宋体" w:hAnsi="宋体" w:hint="eastAsia"/>
          <w:b/>
          <w:szCs w:val="21"/>
        </w:rPr>
      </w:pPr>
      <w:r>
        <w:rPr>
          <w:rFonts w:ascii="宋体" w:hAnsi="宋体" w:hint="eastAsia"/>
          <w:b/>
          <w:szCs w:val="21"/>
        </w:rPr>
        <w:t>三、工程部经理</w:t>
      </w:r>
    </w:p>
    <w:p>
      <w:pPr>
        <w:pStyle w:val="Normal0"/>
        <w:spacing w:line="360" w:lineRule="auto"/>
        <w:ind w:firstLine="420" w:firstLineChars="200"/>
        <w:rPr>
          <w:rFonts w:ascii="宋体" w:hAnsi="宋体" w:hint="eastAsia"/>
          <w:szCs w:val="21"/>
        </w:rPr>
      </w:pPr>
      <w:r>
        <w:rPr>
          <w:rFonts w:ascii="宋体" w:hAnsi="宋体" w:hint="eastAsia"/>
          <w:szCs w:val="21"/>
        </w:rPr>
        <w:t>上级：工程部总监</w:t>
      </w:r>
    </w:p>
    <w:p>
      <w:pPr>
        <w:pStyle w:val="Normal0"/>
        <w:spacing w:line="360" w:lineRule="auto"/>
        <w:ind w:firstLine="420" w:firstLineChars="200"/>
        <w:rPr>
          <w:rFonts w:ascii="宋体" w:hAnsi="宋体" w:hint="eastAsia"/>
          <w:szCs w:val="21"/>
        </w:rPr>
      </w:pPr>
      <w:r>
        <w:rPr>
          <w:rFonts w:ascii="宋体" w:hAnsi="宋体" w:hint="eastAsia"/>
          <w:szCs w:val="21"/>
        </w:rPr>
        <w:t>下级：值班工程师、主管工程师、各专业领班、文员、工程仓管</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1、负责制定下属主管、领班工作班次表，制定工作</w:t>
      </w:r>
      <w:r>
        <w:rPr>
          <w:rFonts w:ascii="宋体" w:hAnsi="宋体" w:hint="eastAsia"/>
          <w:szCs w:val="21"/>
          <w:lang w:eastAsia="zh-CN"/>
        </w:rPr>
        <w:t>相关计划</w:t>
      </w:r>
      <w:r>
        <w:rPr>
          <w:rFonts w:ascii="宋体" w:hAnsi="宋体" w:hint="eastAsia"/>
          <w:szCs w:val="21"/>
        </w:rPr>
        <w:t>及进程表。</w:t>
      </w:r>
    </w:p>
    <w:p>
      <w:pPr>
        <w:pStyle w:val="Normal0"/>
        <w:spacing w:line="360" w:lineRule="auto"/>
        <w:ind w:firstLine="420" w:firstLineChars="200"/>
        <w:rPr>
          <w:rFonts w:ascii="宋体" w:hAnsi="宋体" w:hint="eastAsia"/>
          <w:szCs w:val="21"/>
        </w:rPr>
      </w:pPr>
      <w:r>
        <w:rPr>
          <w:rFonts w:ascii="宋体" w:hAnsi="宋体" w:hint="eastAsia"/>
          <w:szCs w:val="21"/>
        </w:rPr>
        <w:t>2、每日巡视、检查下属人员完成日间工作情况，包括工作量及其它情况。</w:t>
      </w:r>
    </w:p>
    <w:p>
      <w:pPr>
        <w:pStyle w:val="Normal0"/>
        <w:spacing w:line="360" w:lineRule="auto"/>
        <w:ind w:firstLine="420" w:firstLineChars="200"/>
        <w:rPr>
          <w:rFonts w:ascii="宋体" w:hAnsi="宋体" w:hint="eastAsia"/>
          <w:szCs w:val="21"/>
        </w:rPr>
      </w:pPr>
      <w:r>
        <w:rPr>
          <w:rFonts w:ascii="宋体" w:hAnsi="宋体" w:hint="eastAsia"/>
          <w:szCs w:val="21"/>
        </w:rPr>
        <w:t>3、负责制定每天工作分配及任务表，人员分配完成工作情况。</w:t>
      </w:r>
    </w:p>
    <w:p>
      <w:pPr>
        <w:pStyle w:val="Normal0"/>
        <w:spacing w:line="360" w:lineRule="auto"/>
        <w:ind w:firstLine="420" w:firstLineChars="200"/>
        <w:rPr>
          <w:rFonts w:ascii="宋体" w:hAnsi="宋体" w:hint="eastAsia"/>
          <w:szCs w:val="21"/>
        </w:rPr>
      </w:pPr>
      <w:r>
        <w:rPr>
          <w:rFonts w:ascii="宋体" w:hAnsi="宋体" w:hint="eastAsia"/>
          <w:szCs w:val="21"/>
        </w:rPr>
        <w:t>4、协助督导外聘人员的工程进度及监督质量标准。</w:t>
      </w:r>
    </w:p>
    <w:p>
      <w:pPr>
        <w:pStyle w:val="Normal0"/>
        <w:spacing w:line="360" w:lineRule="auto"/>
        <w:ind w:firstLine="420" w:firstLineChars="200"/>
        <w:rPr>
          <w:rFonts w:ascii="宋体" w:hAnsi="宋体" w:hint="eastAsia"/>
          <w:szCs w:val="21"/>
        </w:rPr>
      </w:pPr>
      <w:r>
        <w:rPr>
          <w:rFonts w:ascii="宋体" w:hAnsi="宋体" w:hint="eastAsia"/>
          <w:szCs w:val="21"/>
        </w:rPr>
        <w:t>5、检查、建议工程部任何设备维修及更换。</w:t>
      </w:r>
    </w:p>
    <w:p>
      <w:pPr>
        <w:pStyle w:val="Normal0"/>
        <w:spacing w:line="360" w:lineRule="auto"/>
        <w:ind w:firstLine="420" w:firstLineChars="200"/>
        <w:rPr>
          <w:rFonts w:ascii="宋体" w:hAnsi="宋体" w:hint="eastAsia"/>
          <w:szCs w:val="21"/>
        </w:rPr>
      </w:pPr>
      <w:r>
        <w:rPr>
          <w:rFonts w:ascii="宋体" w:hAnsi="宋体" w:hint="eastAsia"/>
          <w:szCs w:val="21"/>
        </w:rPr>
        <w:t>6、完成工程总监交办的其它工作。</w:t>
      </w:r>
    </w:p>
    <w:p>
      <w:pPr>
        <w:pStyle w:val="Normal0"/>
        <w:spacing w:line="360" w:lineRule="auto"/>
        <w:ind w:firstLine="420" w:firstLineChars="200"/>
        <w:rPr>
          <w:rFonts w:ascii="宋体" w:hAnsi="宋体" w:hint="eastAsia"/>
          <w:szCs w:val="21"/>
        </w:rPr>
      </w:pPr>
      <w:r>
        <w:rPr>
          <w:rFonts w:ascii="宋体" w:hAnsi="宋体" w:hint="eastAsia"/>
          <w:b/>
          <w:szCs w:val="21"/>
        </w:rPr>
        <w:t>素质要求：</w:t>
      </w:r>
      <w:r>
        <w:rPr>
          <w:rFonts w:ascii="宋体" w:hAnsi="宋体" w:hint="eastAsia"/>
          <w:szCs w:val="21"/>
        </w:rPr>
        <w:t>（同工程部总监助理）</w:t>
      </w:r>
    </w:p>
    <w:p>
      <w:pPr>
        <w:pStyle w:val="Normal0"/>
        <w:spacing w:line="360" w:lineRule="auto"/>
        <w:ind w:firstLine="420" w:firstLineChars="200"/>
        <w:rPr>
          <w:rFonts w:ascii="宋体" w:hAnsi="宋体" w:hint="eastAsia"/>
          <w:b/>
          <w:szCs w:val="21"/>
        </w:rPr>
      </w:pPr>
      <w:r>
        <w:rPr>
          <w:rFonts w:ascii="宋体" w:hAnsi="宋体" w:hint="eastAsia"/>
          <w:b/>
          <w:szCs w:val="21"/>
        </w:rPr>
        <w:t>四、值班工程师</w:t>
      </w:r>
    </w:p>
    <w:p>
      <w:pPr>
        <w:pStyle w:val="Normal0"/>
        <w:spacing w:line="360" w:lineRule="auto"/>
        <w:ind w:firstLine="420" w:firstLineChars="200"/>
        <w:rPr>
          <w:rFonts w:ascii="宋体" w:hAnsi="宋体" w:hint="eastAsia"/>
          <w:szCs w:val="21"/>
        </w:rPr>
      </w:pPr>
      <w:r>
        <w:rPr>
          <w:rFonts w:ascii="宋体" w:hAnsi="宋体" w:hint="eastAsia"/>
          <w:szCs w:val="21"/>
        </w:rPr>
        <w:t>上级：工程部经理</w:t>
      </w:r>
    </w:p>
    <w:p>
      <w:pPr>
        <w:pStyle w:val="Normal0"/>
        <w:spacing w:line="360" w:lineRule="auto"/>
        <w:ind w:firstLine="420" w:firstLineChars="200"/>
        <w:rPr>
          <w:rFonts w:ascii="宋体" w:hAnsi="宋体" w:hint="eastAsia"/>
          <w:szCs w:val="21"/>
        </w:rPr>
      </w:pPr>
      <w:r>
        <w:rPr>
          <w:rFonts w:ascii="宋体" w:hAnsi="宋体" w:hint="eastAsia"/>
          <w:szCs w:val="21"/>
        </w:rPr>
        <w:t>下级：各相应专业主管、维修技工</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1、代表工程部直接接受上级交待的各项任务，受理各部门的请修要求，有重要问题及时向酒店领导和部门经理汇报，并提出建议和解决措施；</w:t>
      </w:r>
    </w:p>
    <w:p>
      <w:pPr>
        <w:pStyle w:val="Normal0"/>
        <w:spacing w:line="360" w:lineRule="auto"/>
        <w:ind w:firstLine="420" w:firstLineChars="200"/>
        <w:rPr>
          <w:rFonts w:ascii="宋体" w:hAnsi="宋体" w:hint="eastAsia"/>
          <w:szCs w:val="21"/>
        </w:rPr>
        <w:sectPr>
          <w:headerReference w:type="default" r:id="rId17"/>
          <w:footerReference w:type="even" r:id="rId18"/>
          <w:footerReference w:type="default" r:id="rId19"/>
          <w:type w:val="nextPage"/>
          <w:pgSz w:w="11906" w:h="16838"/>
          <w:pgMar w:top="1134" w:right="1134" w:bottom="1134" w:left="1134" w:header="851" w:footer="992" w:gutter="0"/>
          <w:pgNumType w:fmt="decimalFullWidth" w:start="4"/>
          <w:cols w:num="1" w:space="708"/>
          <w:titlePg w:val="0"/>
          <w:docGrid w:type="lines" w:linePitch="312" w:charSpace="0"/>
        </w:sectPr>
      </w:pPr>
      <w:r>
        <w:rPr>
          <w:rFonts w:ascii="宋体" w:hAnsi="宋体" w:hint="eastAsia"/>
          <w:szCs w:val="21"/>
        </w:rPr>
        <w:t>2、负责工程维修派工工作，处理值班时发生的有关技术设备维修事务，安排各种维修工作的具体落实，及时派出维修人员完成各部门请修任务；</w:t>
      </w:r>
    </w:p>
    <w:p>
      <w:pPr>
        <w:pStyle w:val="Normal0"/>
        <w:spacing w:line="360" w:lineRule="auto"/>
        <w:ind w:firstLine="420" w:firstLineChars="200"/>
        <w:rPr>
          <w:rFonts w:ascii="宋体" w:hAnsi="宋体" w:hint="eastAsia"/>
          <w:szCs w:val="21"/>
        </w:rPr>
      </w:pPr>
      <w:r>
        <w:rPr>
          <w:rFonts w:ascii="宋体" w:hAnsi="宋体" w:hint="eastAsia"/>
          <w:szCs w:val="21"/>
        </w:rPr>
        <w:t>3、掌握酒店各系统设备运行状况，定时巡视主要部位及其主要设备工作情况，发现异常或故障，立即作出正确判断，采取有效措施及时解决；</w:t>
      </w:r>
    </w:p>
    <w:p>
      <w:pPr>
        <w:pStyle w:val="Normal0"/>
        <w:spacing w:line="360" w:lineRule="auto"/>
        <w:ind w:firstLine="420" w:firstLineChars="200"/>
        <w:rPr>
          <w:rFonts w:ascii="宋体" w:hAnsi="宋体" w:hint="eastAsia"/>
          <w:szCs w:val="21"/>
        </w:rPr>
      </w:pPr>
      <w:r>
        <w:rPr>
          <w:rFonts w:ascii="宋体" w:hAnsi="宋体" w:hint="eastAsia"/>
          <w:szCs w:val="21"/>
        </w:rPr>
        <w:t>4、作好值班记录，审阅各班组设备运行报表，完成请修单的登记、编号、分配和维修完成后的记录工作，掌握每天维修工作进程，保证酒店各部门维修需要；</w:t>
      </w:r>
    </w:p>
    <w:p>
      <w:pPr>
        <w:pStyle w:val="Normal0"/>
        <w:spacing w:line="360" w:lineRule="auto"/>
        <w:ind w:left="420"/>
        <w:rPr>
          <w:rFonts w:ascii="宋体" w:hAnsi="宋体" w:hint="eastAsia"/>
          <w:szCs w:val="21"/>
        </w:rPr>
      </w:pPr>
      <w:r>
        <w:rPr>
          <w:rFonts w:ascii="宋体" w:hAnsi="宋体" w:hint="eastAsia"/>
          <w:szCs w:val="21"/>
        </w:rPr>
        <w:t>5、解答值班中各班遇到的技术咨询，指导日常维修工作。重要或重大维修要亲临现场指导。</w:t>
      </w:r>
    </w:p>
    <w:p>
      <w:pPr>
        <w:pStyle w:val="Normal0"/>
        <w:spacing w:line="360" w:lineRule="auto"/>
        <w:ind w:firstLine="420" w:firstLineChars="200"/>
        <w:rPr>
          <w:rFonts w:ascii="宋体" w:hAnsi="宋体" w:hint="eastAsia"/>
          <w:szCs w:val="21"/>
        </w:rPr>
      </w:pPr>
      <w:r>
        <w:rPr>
          <w:rFonts w:ascii="宋体" w:hAnsi="宋体" w:hint="eastAsia"/>
          <w:szCs w:val="21"/>
        </w:rPr>
        <w:t>6、负责编制专业培训</w:t>
      </w:r>
      <w:r>
        <w:rPr>
          <w:rFonts w:ascii="宋体" w:hAnsi="宋体" w:hint="eastAsia"/>
          <w:szCs w:val="21"/>
          <w:lang w:eastAsia="zh-CN"/>
        </w:rPr>
        <w:t>相关计划</w:t>
      </w:r>
      <w:r>
        <w:rPr>
          <w:rFonts w:ascii="宋体" w:hAnsi="宋体" w:hint="eastAsia"/>
          <w:szCs w:val="21"/>
        </w:rPr>
        <w:t>，配合人力资源部定期对员工进行专业知识和职业道德及服务理念培训，并进行检查考核。</w:t>
      </w:r>
    </w:p>
    <w:p>
      <w:pPr>
        <w:pStyle w:val="Normal0"/>
        <w:spacing w:line="360" w:lineRule="auto"/>
        <w:ind w:firstLine="420" w:firstLineChars="200"/>
        <w:rPr>
          <w:rFonts w:ascii="宋体" w:hAnsi="宋体" w:hint="eastAsia"/>
          <w:szCs w:val="21"/>
        </w:rPr>
      </w:pPr>
      <w:r>
        <w:rPr>
          <w:rFonts w:ascii="宋体" w:hAnsi="宋体" w:hint="eastAsia"/>
          <w:szCs w:val="21"/>
        </w:rPr>
        <w:t>7、积极配合酒店对设备</w:t>
      </w:r>
      <w:r>
        <w:rPr>
          <w:rFonts w:ascii="宋体" w:hAnsi="宋体" w:hint="eastAsia"/>
          <w:szCs w:val="21"/>
          <w:lang w:eastAsia="zh-CN"/>
        </w:rPr>
        <w:t>管理管控</w:t>
      </w:r>
      <w:r>
        <w:rPr>
          <w:rFonts w:ascii="宋体" w:hAnsi="宋体" w:hint="eastAsia"/>
          <w:szCs w:val="21"/>
        </w:rPr>
        <w:t>的检查评比，调动员工管好、用好、保养好设备的积极性，不断提高对设备的</w:t>
      </w:r>
      <w:r>
        <w:rPr>
          <w:rFonts w:ascii="宋体" w:hAnsi="宋体" w:hint="eastAsia"/>
          <w:szCs w:val="21"/>
          <w:lang w:eastAsia="zh-CN"/>
        </w:rPr>
        <w:t>管理管控</w:t>
      </w:r>
      <w:r>
        <w:rPr>
          <w:rFonts w:ascii="宋体" w:hAnsi="宋体" w:hint="eastAsia"/>
          <w:szCs w:val="21"/>
        </w:rPr>
        <w:t>水平。</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基本素质：工作认真负责，心理素质好，有进取心。</w:t>
      </w:r>
    </w:p>
    <w:p>
      <w:pPr>
        <w:pStyle w:val="Normal0"/>
        <w:spacing w:line="360" w:lineRule="auto"/>
        <w:ind w:firstLine="420" w:firstLineChars="200"/>
        <w:rPr>
          <w:rFonts w:ascii="宋体" w:hAnsi="宋体" w:hint="eastAsia"/>
          <w:szCs w:val="21"/>
        </w:rPr>
      </w:pPr>
      <w:r>
        <w:rPr>
          <w:rFonts w:ascii="宋体" w:hAnsi="宋体" w:hint="eastAsia"/>
          <w:szCs w:val="21"/>
        </w:rPr>
        <w:t>自然条件：身体健康，无缺陷，年龄30岁以上。</w:t>
      </w:r>
    </w:p>
    <w:p>
      <w:pPr>
        <w:pStyle w:val="Normal0"/>
        <w:spacing w:line="360" w:lineRule="auto"/>
        <w:ind w:firstLine="420" w:firstLineChars="200"/>
        <w:rPr>
          <w:rFonts w:ascii="宋体" w:hAnsi="宋体" w:hint="eastAsia"/>
          <w:szCs w:val="21"/>
        </w:rPr>
      </w:pPr>
      <w:r>
        <w:rPr>
          <w:rFonts w:ascii="宋体" w:hAnsi="宋体" w:hint="eastAsia"/>
          <w:szCs w:val="21"/>
        </w:rPr>
        <w:t>文化程度：工程技术大专以上或同等学历，接受过酒店工程技术</w:t>
      </w:r>
      <w:r>
        <w:rPr>
          <w:rFonts w:ascii="宋体" w:hAnsi="宋体" w:hint="eastAsia"/>
          <w:szCs w:val="21"/>
          <w:lang w:eastAsia="zh-CN"/>
        </w:rPr>
        <w:t>管理管控</w:t>
      </w:r>
      <w:r>
        <w:rPr>
          <w:rFonts w:ascii="宋体" w:hAnsi="宋体" w:hint="eastAsia"/>
          <w:szCs w:val="21"/>
        </w:rPr>
        <w:t>的培训教育，具有工程师职称。</w:t>
      </w:r>
    </w:p>
    <w:p>
      <w:pPr>
        <w:pStyle w:val="Normal0"/>
        <w:spacing w:line="360" w:lineRule="auto"/>
        <w:ind w:firstLine="420" w:firstLineChars="200"/>
        <w:rPr>
          <w:rFonts w:ascii="宋体" w:hAnsi="宋体" w:hint="eastAsia"/>
          <w:szCs w:val="21"/>
        </w:rPr>
      </w:pPr>
      <w:r>
        <w:rPr>
          <w:rFonts w:ascii="宋体" w:hAnsi="宋体" w:hint="eastAsia"/>
          <w:szCs w:val="21"/>
        </w:rPr>
        <w:t>外语水平：英语四级。</w:t>
      </w:r>
    </w:p>
    <w:p>
      <w:pPr>
        <w:pStyle w:val="Normal0"/>
        <w:spacing w:line="360" w:lineRule="auto"/>
        <w:ind w:firstLine="420" w:firstLineChars="200"/>
        <w:rPr>
          <w:rFonts w:ascii="宋体" w:hAnsi="宋体" w:hint="eastAsia"/>
          <w:szCs w:val="21"/>
        </w:rPr>
      </w:pPr>
      <w:r>
        <w:rPr>
          <w:rFonts w:ascii="宋体" w:hAnsi="宋体" w:hint="eastAsia"/>
          <w:szCs w:val="21"/>
        </w:rPr>
        <w:t>工作经验：有四星级以上或相当四星级以上的酒店三年工作经历，有酒店设备运行维修、保养及</w:t>
      </w:r>
      <w:r>
        <w:rPr>
          <w:rFonts w:ascii="宋体" w:hAnsi="宋体" w:hint="eastAsia"/>
          <w:szCs w:val="21"/>
          <w:lang w:eastAsia="zh-CN"/>
        </w:rPr>
        <w:t>管理管控</w:t>
      </w:r>
      <w:r>
        <w:rPr>
          <w:rFonts w:ascii="宋体" w:hAnsi="宋体" w:hint="eastAsia"/>
          <w:szCs w:val="21"/>
        </w:rPr>
        <w:t>经验，对工程各环节，尤其是1~2个专业有全面深入的了解，有较强的动手能力。</w:t>
      </w:r>
    </w:p>
    <w:p>
      <w:pPr>
        <w:pStyle w:val="Normal0"/>
        <w:spacing w:line="360" w:lineRule="auto"/>
        <w:ind w:firstLine="420" w:firstLineChars="200"/>
        <w:rPr>
          <w:rFonts w:ascii="宋体" w:hAnsi="宋体" w:hint="eastAsia"/>
          <w:szCs w:val="21"/>
        </w:rPr>
      </w:pPr>
      <w:r>
        <w:rPr>
          <w:rFonts w:ascii="宋体" w:hAnsi="宋体" w:hint="eastAsia"/>
          <w:szCs w:val="21"/>
        </w:rPr>
        <w:t>特殊要求：无。</w:t>
      </w:r>
    </w:p>
    <w:p>
      <w:pPr>
        <w:pStyle w:val="Normal0"/>
        <w:spacing w:line="360" w:lineRule="auto"/>
        <w:ind w:firstLine="420" w:firstLineChars="200"/>
        <w:rPr>
          <w:rFonts w:ascii="宋体" w:hAnsi="宋体" w:hint="eastAsia"/>
          <w:b/>
          <w:szCs w:val="21"/>
        </w:rPr>
      </w:pPr>
      <w:r>
        <w:rPr>
          <w:rFonts w:ascii="宋体" w:hAnsi="宋体" w:hint="eastAsia"/>
          <w:b/>
          <w:szCs w:val="21"/>
        </w:rPr>
        <w:t>五、主管工程师</w:t>
      </w:r>
    </w:p>
    <w:p>
      <w:pPr>
        <w:pStyle w:val="Normal0"/>
        <w:spacing w:line="360" w:lineRule="auto"/>
        <w:ind w:firstLine="420" w:firstLineChars="200"/>
        <w:rPr>
          <w:rFonts w:ascii="宋体" w:hAnsi="宋体" w:hint="eastAsia"/>
          <w:szCs w:val="21"/>
        </w:rPr>
      </w:pPr>
      <w:r>
        <w:rPr>
          <w:rFonts w:ascii="宋体" w:hAnsi="宋体" w:hint="eastAsia"/>
          <w:szCs w:val="21"/>
        </w:rPr>
        <w:t>上级：工程部经理</w:t>
      </w:r>
    </w:p>
    <w:p>
      <w:pPr>
        <w:pStyle w:val="Normal0"/>
        <w:spacing w:line="360" w:lineRule="auto"/>
        <w:ind w:firstLine="210" w:firstLineChars="100"/>
        <w:rPr>
          <w:rFonts w:ascii="宋体" w:hAnsi="宋体" w:hint="eastAsia"/>
          <w:szCs w:val="21"/>
        </w:rPr>
      </w:pPr>
      <w:r>
        <w:rPr>
          <w:rFonts w:ascii="宋体" w:hAnsi="宋体" w:hint="eastAsia"/>
          <w:szCs w:val="21"/>
        </w:rPr>
        <w:t xml:space="preserve">  下级：各相应专业领班</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1、遵守和执行酒店各项规章制度，有精湛的专业知识和良好的职业道德，切实执行和完成部门经理交待的各项任务。</w:t>
      </w:r>
    </w:p>
    <w:p>
      <w:pPr>
        <w:pStyle w:val="Normal0"/>
        <w:spacing w:line="360" w:lineRule="auto"/>
        <w:ind w:firstLine="420" w:firstLineChars="200"/>
        <w:rPr>
          <w:rFonts w:ascii="宋体" w:hAnsi="宋体" w:hint="eastAsia"/>
          <w:szCs w:val="21"/>
        </w:rPr>
      </w:pPr>
      <w:r>
        <w:rPr>
          <w:rFonts w:ascii="宋体" w:hAnsi="宋体" w:hint="eastAsia"/>
          <w:szCs w:val="21"/>
        </w:rPr>
        <w:t>2、负责</w:t>
      </w:r>
      <w:r>
        <w:rPr>
          <w:rFonts w:ascii="宋体" w:hAnsi="宋体" w:hint="eastAsia"/>
          <w:szCs w:val="21"/>
          <w:lang w:eastAsia="zh-CN"/>
        </w:rPr>
        <w:t>管理管控</w:t>
      </w:r>
      <w:r>
        <w:rPr>
          <w:rFonts w:ascii="宋体" w:hAnsi="宋体" w:hint="eastAsia"/>
          <w:szCs w:val="21"/>
        </w:rPr>
        <w:t>所辖系统运行的技术状况，确保该系统安全、有效、合理地运作。</w:t>
      </w:r>
    </w:p>
    <w:p>
      <w:pPr>
        <w:pStyle w:val="Normal0"/>
        <w:spacing w:line="360" w:lineRule="auto"/>
        <w:ind w:firstLine="420" w:firstLineChars="200"/>
        <w:rPr>
          <w:rFonts w:ascii="宋体" w:hAnsi="宋体" w:hint="eastAsia"/>
          <w:szCs w:val="21"/>
        </w:rPr>
      </w:pPr>
      <w:r>
        <w:rPr>
          <w:rFonts w:ascii="宋体" w:hAnsi="宋体" w:hint="eastAsia"/>
          <w:szCs w:val="21"/>
        </w:rPr>
        <w:t>3、负责所辖的班组和人员的</w:t>
      </w:r>
      <w:r>
        <w:rPr>
          <w:rFonts w:ascii="宋体" w:hAnsi="宋体" w:hint="eastAsia"/>
          <w:szCs w:val="21"/>
          <w:lang w:eastAsia="zh-CN"/>
        </w:rPr>
        <w:t>管理管控</w:t>
      </w:r>
      <w:r>
        <w:rPr>
          <w:rFonts w:ascii="宋体" w:hAnsi="宋体" w:hint="eastAsia"/>
          <w:szCs w:val="21"/>
        </w:rPr>
        <w:t>，包括技术指导、工作安排、工作质量和劳动纪律检查。</w:t>
      </w:r>
    </w:p>
    <w:p>
      <w:pPr>
        <w:pStyle w:val="Normal0"/>
        <w:spacing w:line="360" w:lineRule="auto"/>
        <w:ind w:firstLine="420" w:firstLineChars="200"/>
        <w:rPr>
          <w:rFonts w:ascii="宋体" w:hAnsi="宋体" w:hint="eastAsia"/>
          <w:szCs w:val="21"/>
        </w:rPr>
      </w:pPr>
      <w:r>
        <w:rPr>
          <w:rFonts w:ascii="宋体" w:hAnsi="宋体" w:hint="eastAsia"/>
          <w:szCs w:val="21"/>
        </w:rPr>
        <w:t>4、负责制定所辖设备的工作标准、改造</w:t>
      </w:r>
      <w:r>
        <w:rPr>
          <w:rFonts w:ascii="宋体" w:hAnsi="宋体" w:hint="eastAsia"/>
          <w:szCs w:val="21"/>
          <w:lang w:eastAsia="zh-CN"/>
        </w:rPr>
        <w:t>相关计划</w:t>
      </w:r>
      <w:r>
        <w:rPr>
          <w:rFonts w:ascii="宋体" w:hAnsi="宋体" w:hint="eastAsia"/>
          <w:szCs w:val="21"/>
        </w:rPr>
        <w:t>、定期维护保养</w:t>
      </w:r>
      <w:r>
        <w:rPr>
          <w:rFonts w:ascii="宋体" w:hAnsi="宋体" w:hint="eastAsia"/>
          <w:szCs w:val="21"/>
          <w:lang w:eastAsia="zh-CN"/>
        </w:rPr>
        <w:t>相关计划</w:t>
      </w:r>
      <w:r>
        <w:rPr>
          <w:rFonts w:ascii="宋体" w:hAnsi="宋体" w:hint="eastAsia"/>
          <w:szCs w:val="21"/>
        </w:rPr>
        <w:t>、备件</w:t>
      </w:r>
      <w:r>
        <w:rPr>
          <w:rFonts w:ascii="宋体" w:hAnsi="宋体" w:hint="eastAsia"/>
          <w:szCs w:val="21"/>
          <w:lang w:eastAsia="zh-CN"/>
        </w:rPr>
        <w:t>相关计划</w:t>
      </w:r>
      <w:r>
        <w:rPr>
          <w:rFonts w:ascii="宋体" w:hAnsi="宋体" w:hint="eastAsia"/>
          <w:szCs w:val="21"/>
        </w:rPr>
        <w:t>、节能</w:t>
      </w:r>
      <w:r>
        <w:rPr>
          <w:rFonts w:ascii="宋体" w:hAnsi="宋体" w:hint="eastAsia"/>
          <w:szCs w:val="21"/>
          <w:lang w:eastAsia="zh-CN"/>
        </w:rPr>
        <w:t>合适的方案</w:t>
      </w:r>
      <w:r>
        <w:rPr>
          <w:rFonts w:ascii="宋体" w:hAnsi="宋体" w:hint="eastAsia"/>
          <w:szCs w:val="21"/>
        </w:rPr>
        <w:t>、抢修</w:t>
      </w:r>
      <w:r>
        <w:rPr>
          <w:rFonts w:ascii="宋体" w:hAnsi="宋体" w:hint="eastAsia"/>
          <w:szCs w:val="21"/>
          <w:lang w:eastAsia="zh-CN"/>
        </w:rPr>
        <w:t>合适的方案</w:t>
      </w:r>
      <w:r>
        <w:rPr>
          <w:rFonts w:ascii="宋体" w:hAnsi="宋体" w:hint="eastAsia"/>
          <w:szCs w:val="21"/>
        </w:rPr>
        <w:t>等，并组织实施。</w:t>
      </w:r>
    </w:p>
    <w:p>
      <w:pPr>
        <w:pStyle w:val="Normal0"/>
        <w:spacing w:line="360" w:lineRule="auto"/>
        <w:ind w:firstLine="420" w:firstLineChars="200"/>
        <w:rPr>
          <w:rFonts w:ascii="宋体" w:hAnsi="宋体" w:hint="eastAsia"/>
          <w:szCs w:val="21"/>
        </w:rPr>
      </w:pPr>
      <w:r>
        <w:rPr>
          <w:rFonts w:ascii="宋体" w:hAnsi="宋体" w:hint="eastAsia"/>
          <w:szCs w:val="21"/>
        </w:rPr>
        <w:t>5、检查、指导所辖员工严格执行操作规程和安全规程，现场督导员工的工作质量和进度。</w:t>
      </w:r>
    </w:p>
    <w:p>
      <w:pPr>
        <w:pStyle w:val="Normal0"/>
        <w:spacing w:line="360" w:lineRule="auto"/>
        <w:ind w:firstLine="420" w:firstLineChars="200"/>
        <w:rPr>
          <w:rFonts w:ascii="宋体" w:hAnsi="宋体" w:hint="eastAsia"/>
          <w:szCs w:val="21"/>
        </w:rPr>
        <w:sectPr>
          <w:headerReference w:type="default" r:id="rId20"/>
          <w:footerReference w:type="even" r:id="rId21"/>
          <w:footerReference w:type="default" r:id="rId22"/>
          <w:type w:val="nextPage"/>
          <w:pgSz w:w="11906" w:h="16838"/>
          <w:pgMar w:top="1134" w:right="1134" w:bottom="1134" w:left="1134" w:header="851" w:footer="992" w:gutter="0"/>
          <w:pgNumType w:fmt="decimalFullWidth" w:start="5"/>
          <w:cols w:num="1" w:space="708"/>
          <w:titlePg w:val="0"/>
          <w:docGrid w:type="lines" w:linePitch="312" w:charSpace="0"/>
        </w:sectPr>
      </w:pPr>
      <w:r>
        <w:rPr>
          <w:rFonts w:ascii="宋体" w:hAnsi="宋体" w:hint="eastAsia"/>
          <w:szCs w:val="21"/>
        </w:rPr>
        <w:t>6、掌握本专业的科技发展动态，推广应用新技术、新材料，参与本系统的改造工程，监督外协加工、安装质量，组织施工工程验收。</w:t>
      </w:r>
    </w:p>
    <w:p>
      <w:pPr>
        <w:pStyle w:val="Normal0"/>
        <w:spacing w:line="360" w:lineRule="auto"/>
        <w:ind w:firstLine="420" w:firstLineChars="200"/>
        <w:rPr>
          <w:rFonts w:ascii="宋体" w:hAnsi="宋体" w:hint="eastAsia"/>
          <w:szCs w:val="21"/>
        </w:rPr>
      </w:pPr>
      <w:r>
        <w:rPr>
          <w:rFonts w:ascii="宋体" w:hAnsi="宋体" w:hint="eastAsia"/>
          <w:szCs w:val="21"/>
        </w:rPr>
        <w:t>7、做好技术档案</w:t>
      </w:r>
      <w:r>
        <w:rPr>
          <w:rFonts w:ascii="宋体" w:hAnsi="宋体" w:hint="eastAsia"/>
          <w:szCs w:val="21"/>
          <w:lang w:eastAsia="zh-CN"/>
        </w:rPr>
        <w:t>管理管控</w:t>
      </w:r>
      <w:r>
        <w:rPr>
          <w:rFonts w:ascii="宋体" w:hAnsi="宋体" w:hint="eastAsia"/>
          <w:szCs w:val="21"/>
        </w:rPr>
        <w:t>工作，检查属下的运行记录、维修记录、审批申购单、领料单等。</w:t>
      </w:r>
    </w:p>
    <w:p>
      <w:pPr>
        <w:pStyle w:val="Normal0"/>
        <w:spacing w:line="360" w:lineRule="auto"/>
        <w:ind w:firstLine="420" w:firstLineChars="200"/>
        <w:rPr>
          <w:rFonts w:ascii="宋体" w:hAnsi="宋体" w:hint="eastAsia"/>
          <w:szCs w:val="21"/>
        </w:rPr>
      </w:pPr>
      <w:r>
        <w:rPr>
          <w:rFonts w:ascii="宋体" w:hAnsi="宋体" w:hint="eastAsia"/>
          <w:szCs w:val="21"/>
        </w:rPr>
        <w:t>素质要求：与值班工程师同。</w:t>
      </w:r>
    </w:p>
    <w:p>
      <w:pPr>
        <w:pStyle w:val="Normal0"/>
        <w:spacing w:line="360" w:lineRule="auto"/>
        <w:ind w:firstLine="420" w:firstLineChars="200"/>
        <w:rPr>
          <w:rFonts w:ascii="宋体" w:hAnsi="宋体" w:hint="eastAsia"/>
          <w:b/>
          <w:szCs w:val="21"/>
        </w:rPr>
      </w:pPr>
      <w:r>
        <w:rPr>
          <w:rFonts w:ascii="宋体" w:hAnsi="宋体" w:hint="eastAsia"/>
          <w:b/>
          <w:szCs w:val="21"/>
        </w:rPr>
        <w:t>六、工程部文员</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1、受工程部经理直接领导，负责部内日常内务工作。努力完成部门经理交办的各项事务，对酒店内部的通知、文件要做到及时上传下达，并做好归档</w:t>
      </w:r>
      <w:r>
        <w:rPr>
          <w:rFonts w:ascii="宋体" w:hAnsi="宋体" w:hint="eastAsia"/>
          <w:szCs w:val="21"/>
          <w:lang w:eastAsia="zh-CN"/>
        </w:rPr>
        <w:t>管理管控</w:t>
      </w:r>
      <w:r>
        <w:rPr>
          <w:rFonts w:ascii="宋体" w:hAnsi="宋体" w:hint="eastAsia"/>
          <w:szCs w:val="21"/>
        </w:rPr>
        <w:t>工作；</w:t>
      </w:r>
    </w:p>
    <w:p>
      <w:pPr>
        <w:pStyle w:val="Normal0"/>
        <w:spacing w:line="360" w:lineRule="auto"/>
        <w:ind w:firstLine="420" w:firstLineChars="200"/>
        <w:rPr>
          <w:rFonts w:ascii="宋体" w:hAnsi="宋体" w:hint="eastAsia"/>
          <w:szCs w:val="21"/>
        </w:rPr>
      </w:pPr>
      <w:r>
        <w:rPr>
          <w:rFonts w:ascii="宋体" w:hAnsi="宋体" w:hint="eastAsia"/>
          <w:szCs w:val="21"/>
        </w:rPr>
        <w:t>2、参加部门工作会议，兼做好会议记录与整理工作。负责起草部门工作报告、总结等文件；</w:t>
      </w:r>
    </w:p>
    <w:p>
      <w:pPr>
        <w:pStyle w:val="Normal0"/>
        <w:spacing w:line="360" w:lineRule="auto"/>
        <w:ind w:firstLine="420" w:firstLineChars="200"/>
        <w:rPr>
          <w:rFonts w:ascii="宋体" w:hAnsi="宋体" w:hint="eastAsia"/>
          <w:szCs w:val="21"/>
        </w:rPr>
      </w:pPr>
      <w:r>
        <w:rPr>
          <w:rFonts w:ascii="宋体" w:hAnsi="宋体" w:hint="eastAsia"/>
          <w:szCs w:val="21"/>
        </w:rPr>
        <w:t>3、协助部门经理接待和处理有关的客人和事情，谈话和气、热情、礼貌；</w:t>
      </w:r>
    </w:p>
    <w:p>
      <w:pPr>
        <w:pStyle w:val="Normal0"/>
        <w:spacing w:line="360" w:lineRule="auto"/>
        <w:ind w:firstLine="420" w:firstLineChars="200"/>
        <w:rPr>
          <w:rFonts w:ascii="宋体" w:hAnsi="宋体" w:hint="eastAsia"/>
          <w:szCs w:val="21"/>
        </w:rPr>
      </w:pPr>
      <w:r>
        <w:rPr>
          <w:rFonts w:ascii="宋体" w:hAnsi="宋体" w:hint="eastAsia"/>
          <w:szCs w:val="21"/>
        </w:rPr>
        <w:t>4、负责有关技术资料、文件的收发和分类归档保管，准确无误地填制各种报表和表格；</w:t>
      </w:r>
    </w:p>
    <w:p>
      <w:pPr>
        <w:pStyle w:val="Normal0"/>
        <w:spacing w:line="360" w:lineRule="auto"/>
        <w:ind w:firstLine="420" w:firstLineChars="200"/>
        <w:rPr>
          <w:rFonts w:ascii="宋体" w:hAnsi="宋体" w:hint="eastAsia"/>
          <w:szCs w:val="21"/>
        </w:rPr>
      </w:pPr>
      <w:r>
        <w:rPr>
          <w:rFonts w:ascii="宋体" w:hAnsi="宋体" w:hint="eastAsia"/>
          <w:szCs w:val="21"/>
        </w:rPr>
        <w:t>5、负责每日汇总各班组的工作日报表，填写系统设备运行、维修情况日报表，送部门经理审阅；</w:t>
      </w:r>
    </w:p>
    <w:p>
      <w:pPr>
        <w:pStyle w:val="Normal0"/>
        <w:spacing w:line="360" w:lineRule="auto"/>
        <w:ind w:firstLine="420" w:firstLineChars="200"/>
        <w:rPr>
          <w:rFonts w:ascii="宋体" w:hAnsi="宋体" w:hint="eastAsia"/>
          <w:szCs w:val="21"/>
        </w:rPr>
      </w:pPr>
      <w:r>
        <w:rPr>
          <w:rFonts w:ascii="宋体" w:hAnsi="宋体" w:hint="eastAsia"/>
          <w:szCs w:val="21"/>
        </w:rPr>
        <w:t>6、负责本部门员工每月出勤的查核，负责每月发放和办理本部人员的工资及各项福利、奖惩事项。</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办事严谨，快捷高效，保守秘密。</w:t>
      </w:r>
    </w:p>
    <w:p>
      <w:pPr>
        <w:pStyle w:val="Normal0"/>
        <w:spacing w:line="360" w:lineRule="auto"/>
        <w:ind w:firstLine="420" w:firstLineChars="200"/>
        <w:rPr>
          <w:rFonts w:ascii="宋体" w:hAnsi="宋体" w:hint="eastAsia"/>
          <w:szCs w:val="21"/>
        </w:rPr>
      </w:pPr>
      <w:r>
        <w:rPr>
          <w:rFonts w:ascii="宋体" w:hAnsi="宋体" w:hint="eastAsia"/>
          <w:szCs w:val="21"/>
        </w:rPr>
        <w:t>自然条件：22岁以上女性，身高1.58米以上，五官端正，情绪稳定。</w:t>
      </w:r>
    </w:p>
    <w:p>
      <w:pPr>
        <w:pStyle w:val="Normal0"/>
        <w:spacing w:line="360" w:lineRule="auto"/>
        <w:ind w:firstLine="420" w:firstLineChars="200"/>
        <w:rPr>
          <w:rFonts w:ascii="宋体" w:hAnsi="宋体" w:hint="eastAsia"/>
          <w:szCs w:val="21"/>
        </w:rPr>
      </w:pPr>
      <w:r>
        <w:rPr>
          <w:rFonts w:ascii="宋体" w:hAnsi="宋体" w:hint="eastAsia"/>
          <w:szCs w:val="21"/>
        </w:rPr>
        <w:t>文化程度：工程或外语专业大专以上。</w:t>
      </w:r>
    </w:p>
    <w:p>
      <w:pPr>
        <w:pStyle w:val="Normal0"/>
        <w:spacing w:line="360" w:lineRule="auto"/>
        <w:ind w:firstLine="420" w:firstLineChars="200"/>
        <w:rPr>
          <w:rFonts w:ascii="宋体" w:hAnsi="宋体" w:hint="eastAsia"/>
          <w:szCs w:val="21"/>
        </w:rPr>
      </w:pPr>
      <w:r>
        <w:rPr>
          <w:rFonts w:ascii="宋体" w:hAnsi="宋体" w:hint="eastAsia"/>
          <w:szCs w:val="21"/>
        </w:rPr>
        <w:t>外语水平：</w:t>
      </w:r>
    </w:p>
    <w:p>
      <w:pPr>
        <w:pStyle w:val="Normal0"/>
        <w:spacing w:line="360" w:lineRule="auto"/>
        <w:ind w:firstLine="420" w:firstLineChars="200"/>
        <w:rPr>
          <w:rFonts w:ascii="宋体" w:hAnsi="宋体" w:hint="eastAsia"/>
          <w:szCs w:val="21"/>
        </w:rPr>
      </w:pPr>
      <w:r>
        <w:rPr>
          <w:rFonts w:ascii="宋体" w:hAnsi="宋体" w:hint="eastAsia"/>
          <w:szCs w:val="21"/>
        </w:rPr>
        <w:t>工作经验：在外资企业或高星级酒店工作二年以上。具有工程技术方面的一般性的知识。了解工程部在酒店的地位和作用，熟识办公室日常业务，设备分档，能熟练使用电脑。</w:t>
      </w:r>
    </w:p>
    <w:p>
      <w:pPr>
        <w:pStyle w:val="Normal0"/>
        <w:spacing w:line="360" w:lineRule="auto"/>
        <w:ind w:firstLine="420" w:firstLineChars="200"/>
        <w:rPr>
          <w:rFonts w:ascii="宋体" w:hAnsi="宋体" w:hint="eastAsia"/>
          <w:b/>
          <w:szCs w:val="21"/>
        </w:rPr>
      </w:pPr>
      <w:r>
        <w:rPr>
          <w:rFonts w:ascii="宋体" w:hAnsi="宋体" w:hint="eastAsia"/>
          <w:b/>
          <w:szCs w:val="21"/>
        </w:rPr>
        <w:t>七、动力领班</w:t>
      </w:r>
    </w:p>
    <w:p>
      <w:pPr>
        <w:pStyle w:val="Normal0"/>
        <w:spacing w:line="360" w:lineRule="auto"/>
        <w:ind w:firstLine="420" w:firstLineChars="200"/>
        <w:rPr>
          <w:rFonts w:ascii="宋体" w:hAnsi="宋体" w:hint="eastAsia"/>
          <w:szCs w:val="21"/>
        </w:rPr>
      </w:pPr>
      <w:r>
        <w:rPr>
          <w:rFonts w:ascii="宋体" w:hAnsi="宋体" w:hint="eastAsia"/>
          <w:szCs w:val="21"/>
        </w:rPr>
        <w:t>上级：主管工程师</w:t>
      </w:r>
    </w:p>
    <w:p>
      <w:pPr>
        <w:pStyle w:val="Normal0"/>
        <w:spacing w:line="360" w:lineRule="auto"/>
        <w:ind w:firstLine="420" w:firstLineChars="200"/>
        <w:rPr>
          <w:rFonts w:ascii="宋体" w:hAnsi="宋体" w:hint="eastAsia"/>
          <w:szCs w:val="21"/>
        </w:rPr>
      </w:pPr>
      <w:r>
        <w:rPr>
          <w:rFonts w:ascii="宋体" w:hAnsi="宋体" w:hint="eastAsia"/>
          <w:szCs w:val="21"/>
        </w:rPr>
        <w:t>下级：值班电工、空调工、锅炉工</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1、协助主管工程师，负责变、配电设备的运行和</w:t>
      </w:r>
      <w:r>
        <w:rPr>
          <w:rFonts w:ascii="宋体" w:hAnsi="宋体" w:hint="eastAsia"/>
          <w:szCs w:val="21"/>
          <w:lang w:eastAsia="zh-CN"/>
        </w:rPr>
        <w:t>管理管控</w:t>
      </w:r>
      <w:r>
        <w:rPr>
          <w:rFonts w:ascii="宋体" w:hAnsi="宋体" w:hint="eastAsia"/>
          <w:szCs w:val="21"/>
        </w:rPr>
        <w:t>工作。确保变、配电设备安全、正常运行及有关技改工作。</w:t>
      </w:r>
    </w:p>
    <w:p>
      <w:pPr>
        <w:pStyle w:val="Normal0"/>
        <w:spacing w:line="360" w:lineRule="auto"/>
        <w:ind w:firstLine="420" w:firstLineChars="200"/>
        <w:rPr>
          <w:rFonts w:ascii="宋体" w:hAnsi="宋体" w:hint="eastAsia"/>
          <w:szCs w:val="21"/>
        </w:rPr>
      </w:pPr>
      <w:r>
        <w:rPr>
          <w:rFonts w:ascii="宋体" w:hAnsi="宋体" w:hint="eastAsia"/>
          <w:szCs w:val="21"/>
        </w:rPr>
        <w:t>2、协助主管工程师，负责锅炉系统、煤气站、油库运行和</w:t>
      </w:r>
      <w:r>
        <w:rPr>
          <w:rFonts w:ascii="宋体" w:hAnsi="宋体" w:hint="eastAsia"/>
          <w:szCs w:val="21"/>
          <w:lang w:eastAsia="zh-CN"/>
        </w:rPr>
        <w:t>管理管控</w:t>
      </w:r>
      <w:r>
        <w:rPr>
          <w:rFonts w:ascii="宋体" w:hAnsi="宋体" w:hint="eastAsia"/>
          <w:szCs w:val="21"/>
        </w:rPr>
        <w:t>工作。确保酒店蒸汽、热水、煤气设备正常安全运行。</w:t>
      </w:r>
    </w:p>
    <w:p>
      <w:pPr>
        <w:pStyle w:val="Normal0"/>
        <w:spacing w:line="360" w:lineRule="auto"/>
        <w:ind w:firstLine="420" w:firstLineChars="200"/>
        <w:rPr>
          <w:rFonts w:ascii="宋体" w:hAnsi="宋体" w:hint="eastAsia"/>
          <w:szCs w:val="21"/>
        </w:rPr>
      </w:pPr>
      <w:r>
        <w:rPr>
          <w:rFonts w:ascii="宋体" w:hAnsi="宋体" w:hint="eastAsia"/>
          <w:szCs w:val="21"/>
        </w:rPr>
        <w:t>3、协助主管工程师，负责酒店内空调、送风、排气系统运行和</w:t>
      </w:r>
      <w:r>
        <w:rPr>
          <w:rFonts w:ascii="宋体" w:hAnsi="宋体" w:hint="eastAsia"/>
          <w:szCs w:val="21"/>
          <w:lang w:eastAsia="zh-CN"/>
        </w:rPr>
        <w:t>管理管控</w:t>
      </w:r>
      <w:r>
        <w:rPr>
          <w:rFonts w:ascii="宋体" w:hAnsi="宋体" w:hint="eastAsia"/>
          <w:szCs w:val="21"/>
        </w:rPr>
        <w:t>工作。确保酒店有一个清凉、舒适的环境。</w:t>
      </w:r>
    </w:p>
    <w:p>
      <w:pPr>
        <w:pStyle w:val="Normal0"/>
        <w:spacing w:line="360" w:lineRule="auto"/>
        <w:ind w:firstLine="420" w:firstLineChars="200"/>
        <w:rPr>
          <w:rFonts w:ascii="宋体" w:hAnsi="宋体" w:hint="eastAsia"/>
          <w:szCs w:val="21"/>
        </w:rPr>
      </w:pPr>
      <w:r>
        <w:rPr>
          <w:rFonts w:ascii="宋体" w:hAnsi="宋体" w:hint="eastAsia"/>
          <w:szCs w:val="21"/>
        </w:rPr>
        <w:t>4、做好每日水、电、柴油、煤气消耗记录，根据酒店营业需求控制设备运行台数及时间，确保设备高效低耗运行。</w:t>
      </w:r>
    </w:p>
    <w:p>
      <w:pPr>
        <w:pStyle w:val="Normal0"/>
        <w:spacing w:line="360" w:lineRule="auto"/>
        <w:ind w:firstLine="420" w:firstLineChars="200"/>
        <w:rPr>
          <w:rFonts w:ascii="宋体" w:hAnsi="宋体" w:hint="eastAsia"/>
          <w:szCs w:val="21"/>
        </w:rPr>
        <w:sectPr>
          <w:headerReference w:type="default" r:id="rId23"/>
          <w:footerReference w:type="even" r:id="rId24"/>
          <w:footerReference w:type="default" r:id="rId25"/>
          <w:type w:val="nextPage"/>
          <w:pgSz w:w="11906" w:h="16838"/>
          <w:pgMar w:top="1134" w:right="1134" w:bottom="1134" w:left="1134" w:header="851" w:footer="992" w:gutter="0"/>
          <w:pgNumType w:fmt="decimalFullWidth" w:start="6"/>
          <w:cols w:num="1" w:space="708"/>
          <w:titlePg w:val="0"/>
          <w:docGrid w:type="lines" w:linePitch="312" w:charSpace="0"/>
        </w:sectPr>
      </w:pPr>
    </w:p>
    <w:p>
      <w:pPr>
        <w:pStyle w:val="Normal0"/>
        <w:spacing w:line="360" w:lineRule="auto"/>
        <w:ind w:firstLine="420" w:firstLineChars="200"/>
        <w:rPr>
          <w:rFonts w:ascii="宋体" w:hAnsi="宋体" w:hint="eastAsia"/>
          <w:szCs w:val="21"/>
        </w:rPr>
      </w:pPr>
      <w:r>
        <w:rPr>
          <w:rFonts w:ascii="宋体" w:hAnsi="宋体" w:hint="eastAsia"/>
          <w:szCs w:val="21"/>
        </w:rPr>
        <w:t>5、带领和督导下属严格执行各种安全和操作规程，迅速有效完成各种维修、保养任务，并做好运行、维修、保养记录。确保设备安全、正常运行。</w:t>
      </w:r>
    </w:p>
    <w:p>
      <w:pPr>
        <w:pStyle w:val="Normal0"/>
        <w:spacing w:line="360" w:lineRule="auto"/>
        <w:ind w:firstLine="420" w:firstLineChars="200"/>
        <w:rPr>
          <w:rFonts w:ascii="宋体" w:hAnsi="宋体" w:hint="eastAsia"/>
          <w:szCs w:val="21"/>
        </w:rPr>
      </w:pPr>
      <w:r>
        <w:rPr>
          <w:rFonts w:ascii="宋体" w:hAnsi="宋体" w:hint="eastAsia"/>
          <w:szCs w:val="21"/>
        </w:rPr>
        <w:t>6、认真执行设备巡查制度，督促检查各班次运行记录，发现异常及时报告。</w:t>
      </w:r>
    </w:p>
    <w:p>
      <w:pPr>
        <w:pStyle w:val="Normal0"/>
        <w:spacing w:line="360" w:lineRule="auto"/>
        <w:ind w:firstLine="420" w:firstLineChars="200"/>
        <w:rPr>
          <w:rFonts w:ascii="宋体" w:hAnsi="宋体" w:hint="eastAsia"/>
          <w:szCs w:val="21"/>
        </w:rPr>
      </w:pPr>
      <w:r>
        <w:rPr>
          <w:rFonts w:ascii="宋体" w:hAnsi="宋体" w:hint="eastAsia"/>
          <w:szCs w:val="21"/>
        </w:rPr>
        <w:t>7、及时向主管工程师提出所需零配件清单，做好班组考勤登记和上报工作。</w:t>
      </w:r>
    </w:p>
    <w:p>
      <w:pPr>
        <w:pStyle w:val="Normal0"/>
        <w:spacing w:line="360" w:lineRule="auto"/>
        <w:ind w:firstLine="420" w:firstLineChars="200"/>
        <w:rPr>
          <w:rFonts w:ascii="宋体" w:hAnsi="宋体" w:hint="eastAsia"/>
          <w:szCs w:val="21"/>
        </w:rPr>
      </w:pPr>
      <w:r>
        <w:rPr>
          <w:rFonts w:ascii="宋体" w:hAnsi="宋体" w:hint="eastAsia"/>
          <w:szCs w:val="21"/>
        </w:rPr>
        <w:t>8、配合经理抓好安全生产教育工作。</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1、基本素质：工作认真踏实、肯干，有团结协作精神。</w:t>
      </w:r>
    </w:p>
    <w:p>
      <w:pPr>
        <w:pStyle w:val="Normal0"/>
        <w:spacing w:line="360" w:lineRule="auto"/>
        <w:ind w:firstLine="420" w:firstLineChars="200"/>
        <w:rPr>
          <w:rFonts w:ascii="宋体" w:hAnsi="宋体" w:hint="eastAsia"/>
          <w:szCs w:val="21"/>
        </w:rPr>
      </w:pPr>
      <w:r>
        <w:rPr>
          <w:rFonts w:ascii="宋体" w:hAnsi="宋体" w:hint="eastAsia"/>
          <w:szCs w:val="21"/>
        </w:rPr>
        <w:t>2、自然条件：身体健康，无缺陷，男性，26岁以上。</w:t>
      </w:r>
    </w:p>
    <w:p>
      <w:pPr>
        <w:pStyle w:val="Normal0"/>
        <w:spacing w:line="360" w:lineRule="auto"/>
        <w:ind w:firstLine="420" w:firstLineChars="200"/>
        <w:rPr>
          <w:rFonts w:ascii="宋体" w:hAnsi="宋体" w:hint="eastAsia"/>
          <w:szCs w:val="21"/>
        </w:rPr>
      </w:pPr>
      <w:r>
        <w:rPr>
          <w:rFonts w:ascii="宋体" w:hAnsi="宋体" w:hint="eastAsia"/>
          <w:szCs w:val="21"/>
        </w:rPr>
        <w:t>3、文化程度：技校以上学历，中级技工证以上。</w:t>
      </w:r>
    </w:p>
    <w:p>
      <w:pPr>
        <w:pStyle w:val="Normal0"/>
        <w:spacing w:line="360" w:lineRule="auto"/>
        <w:ind w:firstLine="420" w:firstLineChars="200"/>
        <w:rPr>
          <w:rFonts w:ascii="宋体" w:hAnsi="宋体" w:hint="eastAsia"/>
          <w:szCs w:val="21"/>
        </w:rPr>
      </w:pPr>
      <w:r>
        <w:rPr>
          <w:rFonts w:ascii="宋体" w:hAnsi="宋体" w:hint="eastAsia"/>
          <w:szCs w:val="21"/>
        </w:rPr>
        <w:t>4、工作经验：具有变配电设备系统、中央空调设备、锅炉操作维修工作</w:t>
      </w:r>
      <w:r>
        <w:rPr>
          <w:rFonts w:ascii="宋体" w:hAnsi="宋体" w:hint="eastAsia"/>
          <w:szCs w:val="21"/>
          <w:lang w:eastAsia="zh-CN"/>
        </w:rPr>
        <w:t>管理管控</w:t>
      </w:r>
      <w:r>
        <w:rPr>
          <w:rFonts w:ascii="宋体" w:hAnsi="宋体" w:hint="eastAsia"/>
          <w:szCs w:val="21"/>
        </w:rPr>
        <w:t>和设备维修经验，二年以上</w:t>
      </w:r>
      <w:r>
        <w:rPr>
          <w:rFonts w:ascii="宋体" w:hAnsi="宋体" w:hint="eastAsia"/>
          <w:szCs w:val="21"/>
          <w:lang w:eastAsia="zh-CN"/>
        </w:rPr>
        <w:t>管理管控</w:t>
      </w:r>
      <w:r>
        <w:rPr>
          <w:rFonts w:ascii="宋体" w:hAnsi="宋体" w:hint="eastAsia"/>
          <w:szCs w:val="21"/>
        </w:rPr>
        <w:t>运行经历。</w:t>
      </w:r>
    </w:p>
    <w:p>
      <w:pPr>
        <w:pStyle w:val="Normal0"/>
        <w:spacing w:line="360" w:lineRule="auto"/>
        <w:ind w:firstLine="420" w:firstLineChars="200"/>
        <w:rPr>
          <w:rFonts w:ascii="宋体" w:hAnsi="宋体" w:hint="eastAsia"/>
          <w:szCs w:val="21"/>
        </w:rPr>
      </w:pPr>
      <w:r>
        <w:rPr>
          <w:rFonts w:ascii="宋体" w:hAnsi="宋体" w:hint="eastAsia"/>
          <w:szCs w:val="21"/>
        </w:rPr>
        <w:t>5、特殊要求：劳动部门颁发的“特种行业（电工）作业许可证”或电力部门颁发的“电工进网作业许可证”。 受过专业培训。对1~2个专业有全面深入的了解，有较强的动手能力。</w:t>
      </w:r>
    </w:p>
    <w:p>
      <w:pPr>
        <w:pStyle w:val="Normal0"/>
        <w:spacing w:line="360" w:lineRule="auto"/>
        <w:ind w:firstLine="420" w:firstLineChars="200"/>
        <w:rPr>
          <w:rFonts w:ascii="宋体" w:hAnsi="宋体" w:hint="eastAsia"/>
          <w:b/>
          <w:szCs w:val="21"/>
        </w:rPr>
      </w:pPr>
      <w:r>
        <w:rPr>
          <w:rFonts w:ascii="宋体" w:hAnsi="宋体" w:hint="eastAsia"/>
          <w:b/>
          <w:szCs w:val="21"/>
        </w:rPr>
        <w:t>八、强电工</w:t>
      </w:r>
    </w:p>
    <w:p>
      <w:pPr>
        <w:pStyle w:val="Normal0"/>
        <w:spacing w:line="360" w:lineRule="auto"/>
        <w:ind w:firstLine="420" w:firstLineChars="200"/>
        <w:rPr>
          <w:rFonts w:ascii="宋体" w:hAnsi="宋体" w:hint="eastAsia"/>
          <w:szCs w:val="21"/>
        </w:rPr>
      </w:pPr>
      <w:r>
        <w:rPr>
          <w:rFonts w:ascii="宋体" w:hAnsi="宋体" w:hint="eastAsia"/>
          <w:szCs w:val="21"/>
        </w:rPr>
        <w:t>上级：动力领班</w:t>
      </w:r>
    </w:p>
    <w:p>
      <w:pPr>
        <w:pStyle w:val="Normal0"/>
        <w:spacing w:line="360" w:lineRule="auto"/>
        <w:ind w:firstLine="420" w:firstLineChars="200"/>
        <w:rPr>
          <w:rFonts w:ascii="宋体" w:hAnsi="宋体" w:hint="eastAsia"/>
          <w:szCs w:val="21"/>
        </w:rPr>
      </w:pPr>
      <w:r>
        <w:rPr>
          <w:rFonts w:ascii="宋体" w:hAnsi="宋体" w:hint="eastAsia"/>
          <w:szCs w:val="21"/>
        </w:rPr>
        <w:t>下级：无</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1、负责酒店的高压配电房、低压配电房、发电机房、强电井设备运行及维护。</w:t>
      </w:r>
    </w:p>
    <w:p>
      <w:pPr>
        <w:pStyle w:val="Normal0"/>
        <w:spacing w:line="360" w:lineRule="auto"/>
        <w:ind w:firstLine="420" w:firstLineChars="200"/>
        <w:rPr>
          <w:rFonts w:ascii="宋体" w:hAnsi="宋体" w:hint="eastAsia"/>
          <w:szCs w:val="21"/>
        </w:rPr>
      </w:pPr>
      <w:r>
        <w:rPr>
          <w:rFonts w:ascii="宋体" w:hAnsi="宋体" w:hint="eastAsia"/>
          <w:szCs w:val="21"/>
        </w:rPr>
        <w:t>2、严格按照操作规程和安全规程操作和检查各种设备和仪表，认真执行管辖设备的维护保养制度和交接班制度，</w:t>
      </w:r>
    </w:p>
    <w:p>
      <w:pPr>
        <w:pStyle w:val="Normal0"/>
        <w:spacing w:line="360" w:lineRule="auto"/>
        <w:ind w:firstLine="420" w:firstLineChars="200"/>
        <w:rPr>
          <w:rFonts w:ascii="宋体" w:hAnsi="宋体" w:hint="eastAsia"/>
          <w:szCs w:val="21"/>
        </w:rPr>
      </w:pPr>
      <w:r>
        <w:rPr>
          <w:rFonts w:ascii="宋体" w:hAnsi="宋体" w:hint="eastAsia"/>
          <w:szCs w:val="21"/>
        </w:rPr>
        <w:t>3、熟识职责范围内的设备和线路，供电方式和实际操作方法，尤其是停电时和重要设备故障时的应急方法。</w:t>
      </w:r>
    </w:p>
    <w:p>
      <w:pPr>
        <w:pStyle w:val="Normal0"/>
        <w:spacing w:line="360" w:lineRule="auto"/>
        <w:ind w:firstLine="420" w:firstLineChars="200"/>
        <w:rPr>
          <w:rFonts w:ascii="宋体" w:hAnsi="宋体" w:hint="eastAsia"/>
          <w:szCs w:val="21"/>
        </w:rPr>
      </w:pPr>
      <w:r>
        <w:rPr>
          <w:rFonts w:ascii="宋体" w:hAnsi="宋体" w:hint="eastAsia"/>
          <w:szCs w:val="21"/>
        </w:rPr>
        <w:t>4、认真做好电房、机房、泵房的安全、防火防事故工作，禁止无关人员进入，发现问题及时汇报和处理，保管好检修工具仪表锁匙和各种资料记录本等。</w:t>
      </w:r>
    </w:p>
    <w:p>
      <w:pPr>
        <w:pStyle w:val="Normal0"/>
        <w:spacing w:line="360" w:lineRule="auto"/>
        <w:ind w:firstLine="420" w:firstLineChars="200"/>
        <w:rPr>
          <w:rFonts w:ascii="宋体" w:hAnsi="宋体" w:hint="eastAsia"/>
          <w:szCs w:val="21"/>
        </w:rPr>
      </w:pPr>
      <w:r>
        <w:rPr>
          <w:rFonts w:ascii="宋体" w:hAnsi="宋体" w:hint="eastAsia"/>
          <w:szCs w:val="21"/>
        </w:rPr>
        <w:t>5、严格执行巡视检查制度、安全规程和交接班制度，做好巡视记录和用电统计，发现异常及时报告。确保当值时不发生任何人身和设备问题。</w:t>
      </w:r>
    </w:p>
    <w:p>
      <w:pPr>
        <w:pStyle w:val="Normal0"/>
        <w:spacing w:line="360" w:lineRule="auto"/>
        <w:ind w:firstLine="420" w:firstLineChars="200"/>
        <w:rPr>
          <w:rFonts w:ascii="宋体" w:hAnsi="宋体" w:hint="eastAsia"/>
          <w:szCs w:val="21"/>
        </w:rPr>
      </w:pPr>
      <w:r>
        <w:rPr>
          <w:rFonts w:ascii="宋体" w:hAnsi="宋体" w:hint="eastAsia"/>
          <w:szCs w:val="21"/>
        </w:rPr>
        <w:t>6、按照领班安排，依据维修保养制度</w:t>
      </w:r>
      <w:r>
        <w:rPr>
          <w:rFonts w:ascii="宋体" w:hAnsi="宋体" w:hint="eastAsia"/>
          <w:szCs w:val="21"/>
          <w:lang w:eastAsia="zh-CN"/>
        </w:rPr>
        <w:t>合适的内容</w:t>
      </w:r>
      <w:r>
        <w:rPr>
          <w:rFonts w:ascii="宋体" w:hAnsi="宋体" w:hint="eastAsia"/>
          <w:szCs w:val="21"/>
        </w:rPr>
        <w:t>和要求，对设备进行维护、保养。</w:t>
      </w:r>
    </w:p>
    <w:p>
      <w:pPr>
        <w:pStyle w:val="Normal0"/>
        <w:spacing w:line="360" w:lineRule="auto"/>
        <w:ind w:firstLine="420" w:firstLineChars="200"/>
        <w:rPr>
          <w:rFonts w:ascii="宋体" w:hAnsi="宋体" w:hint="eastAsia"/>
          <w:szCs w:val="21"/>
        </w:rPr>
      </w:pPr>
      <w:r>
        <w:rPr>
          <w:rFonts w:ascii="宋体" w:hAnsi="宋体" w:hint="eastAsia"/>
          <w:szCs w:val="21"/>
        </w:rPr>
        <w:t>7、认真填写值班记录。搞好配电房及管辖范围的环境卫生。</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基本素质：工作认真负责，积极肯干。</w:t>
      </w:r>
    </w:p>
    <w:p>
      <w:pPr>
        <w:pStyle w:val="Normal0"/>
        <w:spacing w:line="360" w:lineRule="auto"/>
        <w:ind w:firstLine="420" w:firstLineChars="200"/>
        <w:rPr>
          <w:rFonts w:ascii="宋体" w:hAnsi="宋体" w:hint="eastAsia"/>
          <w:szCs w:val="21"/>
        </w:rPr>
      </w:pPr>
      <w:r>
        <w:rPr>
          <w:rFonts w:ascii="宋体" w:hAnsi="宋体" w:hint="eastAsia"/>
          <w:szCs w:val="21"/>
        </w:rPr>
        <w:t>自然条件：身体健康，无缺陷，男性，23岁以上。</w:t>
      </w:r>
    </w:p>
    <w:p>
      <w:pPr>
        <w:pStyle w:val="Normal0"/>
        <w:spacing w:line="360" w:lineRule="auto"/>
        <w:ind w:firstLine="420" w:firstLineChars="200"/>
        <w:rPr>
          <w:rFonts w:ascii="宋体" w:hAnsi="宋体" w:hint="eastAsia"/>
          <w:szCs w:val="21"/>
        </w:rPr>
        <w:sectPr>
          <w:headerReference w:type="default" r:id="rId26"/>
          <w:footerReference w:type="even" r:id="rId27"/>
          <w:footerReference w:type="default" r:id="rId28"/>
          <w:type w:val="nextPage"/>
          <w:pgSz w:w="11906" w:h="16838"/>
          <w:pgMar w:top="1134" w:right="1134" w:bottom="1134" w:left="1134" w:header="851" w:footer="992" w:gutter="0"/>
          <w:pgNumType w:fmt="decimalFullWidth" w:start="7"/>
          <w:cols w:num="1" w:space="708"/>
          <w:titlePg w:val="0"/>
          <w:docGrid w:type="lines" w:linePitch="312" w:charSpace="0"/>
        </w:sectPr>
      </w:pPr>
      <w:r>
        <w:rPr>
          <w:rFonts w:ascii="宋体" w:hAnsi="宋体" w:hint="eastAsia"/>
          <w:szCs w:val="21"/>
        </w:rPr>
        <w:t>文化程度：技校以上学历，初级技工证以上。</w:t>
      </w:r>
    </w:p>
    <w:p>
      <w:pPr>
        <w:pStyle w:val="Normal0"/>
        <w:spacing w:line="360" w:lineRule="auto"/>
        <w:ind w:firstLine="420" w:firstLineChars="200"/>
        <w:rPr>
          <w:rFonts w:ascii="宋体" w:hAnsi="宋体" w:hint="eastAsia"/>
          <w:szCs w:val="21"/>
        </w:rPr>
      </w:pPr>
      <w:r>
        <w:rPr>
          <w:rFonts w:ascii="宋体" w:hAnsi="宋体" w:hint="eastAsia"/>
          <w:szCs w:val="21"/>
        </w:rPr>
        <w:t>工作经验：二年以上变配电值班经验，有一年以上酒店工作经历。</w:t>
      </w:r>
    </w:p>
    <w:p>
      <w:pPr>
        <w:pStyle w:val="Normal0"/>
        <w:spacing w:line="360" w:lineRule="auto"/>
        <w:ind w:firstLine="420" w:firstLineChars="200"/>
        <w:rPr>
          <w:rFonts w:ascii="宋体" w:hAnsi="宋体" w:hint="eastAsia"/>
          <w:szCs w:val="21"/>
        </w:rPr>
      </w:pPr>
      <w:r>
        <w:rPr>
          <w:rFonts w:ascii="宋体" w:hAnsi="宋体" w:hint="eastAsia"/>
          <w:szCs w:val="21"/>
        </w:rPr>
        <w:t>特殊要求：有电力部门颁发的“电工进网作业许可证”。</w:t>
      </w:r>
    </w:p>
    <w:p>
      <w:pPr>
        <w:pStyle w:val="Normal0"/>
        <w:spacing w:line="360" w:lineRule="auto"/>
        <w:ind w:firstLine="420" w:firstLineChars="200"/>
        <w:rPr>
          <w:rFonts w:ascii="宋体" w:hAnsi="宋体" w:hint="eastAsia"/>
          <w:szCs w:val="21"/>
        </w:rPr>
      </w:pPr>
      <w:r>
        <w:rPr>
          <w:rFonts w:ascii="宋体" w:hAnsi="宋体" w:hint="eastAsia"/>
          <w:b/>
          <w:szCs w:val="21"/>
        </w:rPr>
        <w:t>九、空调工</w:t>
      </w:r>
    </w:p>
    <w:p>
      <w:pPr>
        <w:pStyle w:val="Normal0"/>
        <w:spacing w:line="360" w:lineRule="auto"/>
        <w:ind w:firstLine="420" w:firstLineChars="200"/>
        <w:rPr>
          <w:rFonts w:ascii="宋体" w:hAnsi="宋体" w:hint="eastAsia"/>
          <w:szCs w:val="21"/>
        </w:rPr>
      </w:pPr>
      <w:r>
        <w:rPr>
          <w:rFonts w:ascii="宋体" w:hAnsi="宋体" w:hint="eastAsia"/>
          <w:szCs w:val="21"/>
        </w:rPr>
        <w:t xml:space="preserve">上级：动力领班         </w:t>
      </w:r>
    </w:p>
    <w:p>
      <w:pPr>
        <w:pStyle w:val="Normal0"/>
        <w:spacing w:line="360" w:lineRule="auto"/>
        <w:ind w:firstLine="420" w:firstLineChars="200"/>
        <w:rPr>
          <w:rFonts w:ascii="宋体" w:hAnsi="宋体" w:hint="eastAsia"/>
          <w:szCs w:val="21"/>
        </w:rPr>
      </w:pPr>
      <w:r>
        <w:rPr>
          <w:rFonts w:ascii="宋体" w:hAnsi="宋体" w:hint="eastAsia"/>
          <w:szCs w:val="21"/>
        </w:rPr>
        <w:t>下级：无</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1、热爱本职工作，遵守酒店各项规章制度。</w:t>
      </w:r>
    </w:p>
    <w:p>
      <w:pPr>
        <w:pStyle w:val="Normal0"/>
        <w:spacing w:line="360" w:lineRule="auto"/>
        <w:ind w:firstLine="420" w:firstLineChars="200"/>
        <w:rPr>
          <w:rFonts w:ascii="宋体" w:hAnsi="宋体" w:hint="eastAsia"/>
          <w:szCs w:val="21"/>
        </w:rPr>
      </w:pPr>
      <w:r>
        <w:rPr>
          <w:rFonts w:ascii="宋体" w:hAnsi="宋体" w:hint="eastAsia"/>
          <w:szCs w:val="21"/>
        </w:rPr>
        <w:t>2、负责酒店的中央空调系统运行、维护、保养工作（包括主机、泵集、控制柜、管路、风管、冷却塔和末端设备）。</w:t>
      </w:r>
    </w:p>
    <w:p>
      <w:pPr>
        <w:pStyle w:val="Normal0"/>
        <w:spacing w:line="360" w:lineRule="auto"/>
        <w:ind w:firstLine="420" w:firstLineChars="200"/>
        <w:rPr>
          <w:rFonts w:ascii="宋体" w:hAnsi="宋体" w:hint="eastAsia"/>
          <w:szCs w:val="21"/>
        </w:rPr>
      </w:pPr>
      <w:r>
        <w:rPr>
          <w:rFonts w:ascii="宋体" w:hAnsi="宋体" w:hint="eastAsia"/>
          <w:szCs w:val="21"/>
        </w:rPr>
        <w:t>3、负责酒店及会议中心的鲜风系统、排风系统的运行、维护、修理工作。</w:t>
      </w:r>
    </w:p>
    <w:p>
      <w:pPr>
        <w:pStyle w:val="Normal0"/>
        <w:spacing w:line="360" w:lineRule="auto"/>
        <w:ind w:firstLine="420" w:firstLineChars="200"/>
        <w:rPr>
          <w:rFonts w:ascii="宋体" w:hAnsi="宋体" w:hint="eastAsia"/>
          <w:szCs w:val="21"/>
        </w:rPr>
      </w:pPr>
      <w:r>
        <w:rPr>
          <w:rFonts w:ascii="宋体" w:hAnsi="宋体" w:hint="eastAsia"/>
          <w:szCs w:val="21"/>
        </w:rPr>
        <w:t>4、负责酒店、会议中心的冰箱、保鲜柜、冰粒机、雪柜等制冷设备保养、维修工作。</w:t>
      </w:r>
    </w:p>
    <w:p>
      <w:pPr>
        <w:pStyle w:val="Normal0"/>
        <w:spacing w:line="360" w:lineRule="auto"/>
        <w:ind w:firstLine="420" w:firstLineChars="200"/>
        <w:rPr>
          <w:rFonts w:ascii="宋体" w:hAnsi="宋体" w:hint="eastAsia"/>
          <w:szCs w:val="21"/>
        </w:rPr>
      </w:pPr>
      <w:r>
        <w:rPr>
          <w:rFonts w:ascii="宋体" w:hAnsi="宋体" w:hint="eastAsia"/>
          <w:szCs w:val="21"/>
        </w:rPr>
        <w:t>5、负责空调水的水质处理工作。</w:t>
      </w:r>
    </w:p>
    <w:p>
      <w:pPr>
        <w:pStyle w:val="Normal0"/>
        <w:spacing w:line="360" w:lineRule="auto"/>
        <w:ind w:firstLine="420" w:firstLineChars="200"/>
        <w:rPr>
          <w:rFonts w:ascii="宋体" w:hAnsi="宋体" w:hint="eastAsia"/>
          <w:szCs w:val="21"/>
        </w:rPr>
      </w:pPr>
      <w:r>
        <w:rPr>
          <w:rFonts w:ascii="宋体" w:hAnsi="宋体" w:hint="eastAsia"/>
          <w:szCs w:val="21"/>
        </w:rPr>
        <w:t>6、严格按照有关的操作规程、保养制度、安全规程对所辖设备进行操作、维护、修理。确保空调设备正常运行，正确填写运行日记。</w:t>
      </w:r>
    </w:p>
    <w:p>
      <w:pPr>
        <w:pStyle w:val="Normal0"/>
        <w:spacing w:line="360" w:lineRule="auto"/>
        <w:ind w:firstLine="420" w:firstLineChars="200"/>
        <w:rPr>
          <w:rFonts w:ascii="宋体" w:hAnsi="宋体" w:hint="eastAsia"/>
          <w:szCs w:val="21"/>
        </w:rPr>
      </w:pPr>
      <w:r>
        <w:rPr>
          <w:rFonts w:ascii="宋体" w:hAnsi="宋体" w:hint="eastAsia"/>
          <w:szCs w:val="21"/>
        </w:rPr>
        <w:t>7、认真钻研业务知识，熟悉各系统的设备、管路，掌握操作技能和维修技能。</w:t>
      </w:r>
    </w:p>
    <w:p>
      <w:pPr>
        <w:pStyle w:val="Normal0"/>
        <w:spacing w:line="360" w:lineRule="auto"/>
        <w:ind w:firstLine="420" w:firstLineChars="200"/>
        <w:rPr>
          <w:rFonts w:ascii="宋体" w:hAnsi="宋体" w:hint="eastAsia"/>
          <w:szCs w:val="21"/>
        </w:rPr>
      </w:pPr>
      <w:r>
        <w:rPr>
          <w:rFonts w:ascii="宋体" w:hAnsi="宋体" w:hint="eastAsia"/>
          <w:szCs w:val="21"/>
        </w:rPr>
        <w:t>8、接受值班工程师维修指令，迅速修复每项报修任务。</w:t>
      </w:r>
    </w:p>
    <w:p>
      <w:pPr>
        <w:pStyle w:val="Normal0"/>
        <w:spacing w:line="360" w:lineRule="auto"/>
        <w:ind w:firstLine="420" w:firstLineChars="200"/>
        <w:rPr>
          <w:rFonts w:ascii="宋体" w:hAnsi="宋体" w:hint="eastAsia"/>
          <w:szCs w:val="21"/>
        </w:rPr>
      </w:pPr>
      <w:r>
        <w:rPr>
          <w:rFonts w:ascii="宋体" w:hAnsi="宋体" w:hint="eastAsia"/>
          <w:szCs w:val="21"/>
        </w:rPr>
        <w:t>9、做好值班记录和交接班工作，搞好辖区的设备和环境卫生。</w:t>
      </w:r>
    </w:p>
    <w:p>
      <w:pPr>
        <w:pStyle w:val="Normal0"/>
        <w:spacing w:line="360" w:lineRule="auto"/>
        <w:ind w:firstLine="420" w:firstLineChars="200"/>
        <w:rPr>
          <w:rFonts w:ascii="宋体" w:hAnsi="宋体" w:hint="eastAsia"/>
          <w:szCs w:val="21"/>
        </w:rPr>
      </w:pPr>
      <w:r>
        <w:rPr>
          <w:rFonts w:ascii="宋体" w:hAnsi="宋体" w:hint="eastAsia"/>
          <w:szCs w:val="21"/>
        </w:rPr>
        <w:t>10、服从领班安排，依照维修、保养要求对设备、管道进行维修、保养。</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基本素质：工作认真负责，积极肯干。</w:t>
      </w:r>
    </w:p>
    <w:p>
      <w:pPr>
        <w:pStyle w:val="Normal0"/>
        <w:spacing w:line="360" w:lineRule="auto"/>
        <w:ind w:firstLine="420" w:firstLineChars="200"/>
        <w:rPr>
          <w:rFonts w:ascii="宋体" w:hAnsi="宋体" w:hint="eastAsia"/>
          <w:szCs w:val="21"/>
        </w:rPr>
      </w:pPr>
      <w:r>
        <w:rPr>
          <w:rFonts w:ascii="宋体" w:hAnsi="宋体" w:hint="eastAsia"/>
          <w:szCs w:val="21"/>
        </w:rPr>
        <w:t>自然条件：身体健康，无缺陷，男性，20岁以上。</w:t>
      </w:r>
    </w:p>
    <w:p>
      <w:pPr>
        <w:pStyle w:val="Normal0"/>
        <w:spacing w:line="360" w:lineRule="auto"/>
        <w:ind w:firstLine="420" w:firstLineChars="200"/>
        <w:rPr>
          <w:rFonts w:ascii="宋体" w:hAnsi="宋体" w:hint="eastAsia"/>
          <w:szCs w:val="21"/>
        </w:rPr>
      </w:pPr>
      <w:r>
        <w:rPr>
          <w:rFonts w:ascii="宋体" w:hAnsi="宋体" w:hint="eastAsia"/>
          <w:szCs w:val="21"/>
        </w:rPr>
        <w:t>文化程度：技校以上学历或受过专业培训。</w:t>
      </w:r>
    </w:p>
    <w:p>
      <w:pPr>
        <w:pStyle w:val="Normal0"/>
        <w:spacing w:line="360" w:lineRule="auto"/>
        <w:ind w:firstLine="420" w:firstLineChars="200"/>
        <w:rPr>
          <w:rFonts w:ascii="宋体" w:hAnsi="宋体" w:hint="eastAsia"/>
          <w:szCs w:val="21"/>
        </w:rPr>
      </w:pPr>
      <w:r>
        <w:rPr>
          <w:rFonts w:ascii="宋体" w:hAnsi="宋体" w:hint="eastAsia"/>
          <w:szCs w:val="21"/>
        </w:rPr>
        <w:t>工作经验：二年以上中央空调系统运行、维修经验，一年以上酒店工作经历。</w:t>
      </w:r>
    </w:p>
    <w:p>
      <w:pPr>
        <w:pStyle w:val="Normal0"/>
        <w:spacing w:line="360" w:lineRule="auto"/>
        <w:ind w:firstLine="420" w:firstLineChars="200"/>
        <w:rPr>
          <w:rFonts w:ascii="宋体" w:hAnsi="宋体" w:hint="eastAsia"/>
          <w:szCs w:val="21"/>
        </w:rPr>
      </w:pPr>
      <w:r>
        <w:rPr>
          <w:rFonts w:ascii="宋体" w:hAnsi="宋体" w:hint="eastAsia"/>
          <w:szCs w:val="21"/>
        </w:rPr>
        <w:t>特殊要求：无。</w:t>
      </w:r>
    </w:p>
    <w:p>
      <w:pPr>
        <w:pStyle w:val="Normal0"/>
        <w:spacing w:line="360" w:lineRule="auto"/>
        <w:ind w:firstLine="420" w:firstLineChars="200"/>
        <w:rPr>
          <w:rFonts w:ascii="宋体" w:hAnsi="宋体" w:hint="eastAsia"/>
          <w:b/>
          <w:szCs w:val="21"/>
        </w:rPr>
      </w:pPr>
      <w:r>
        <w:rPr>
          <w:rFonts w:ascii="宋体" w:hAnsi="宋体" w:hint="eastAsia"/>
          <w:b/>
          <w:szCs w:val="21"/>
        </w:rPr>
        <w:t>十、锅炉工</w:t>
      </w:r>
    </w:p>
    <w:p>
      <w:pPr>
        <w:pStyle w:val="Normal0"/>
        <w:spacing w:line="360" w:lineRule="auto"/>
        <w:ind w:firstLine="420" w:firstLineChars="200"/>
        <w:rPr>
          <w:rFonts w:ascii="宋体" w:hAnsi="宋体" w:hint="eastAsia"/>
          <w:szCs w:val="21"/>
        </w:rPr>
      </w:pPr>
      <w:r>
        <w:rPr>
          <w:rFonts w:ascii="宋体" w:hAnsi="宋体" w:hint="eastAsia"/>
          <w:szCs w:val="21"/>
        </w:rPr>
        <w:t xml:space="preserve">上级：动力领班        </w:t>
      </w:r>
    </w:p>
    <w:p>
      <w:pPr>
        <w:pStyle w:val="Normal0"/>
        <w:spacing w:line="360" w:lineRule="auto"/>
        <w:ind w:firstLine="420" w:firstLineChars="200"/>
        <w:rPr>
          <w:rFonts w:ascii="宋体" w:hAnsi="宋体" w:hint="eastAsia"/>
          <w:szCs w:val="21"/>
        </w:rPr>
      </w:pPr>
      <w:r>
        <w:rPr>
          <w:rFonts w:ascii="宋体" w:hAnsi="宋体" w:hint="eastAsia"/>
          <w:szCs w:val="21"/>
        </w:rPr>
        <w:t>下级：无</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1、热爱本职工作，遵守酒店各项规章制度。</w:t>
      </w:r>
    </w:p>
    <w:p>
      <w:pPr>
        <w:pStyle w:val="Normal0"/>
        <w:spacing w:line="360" w:lineRule="auto"/>
        <w:ind w:firstLine="420" w:firstLineChars="200"/>
        <w:rPr>
          <w:rFonts w:ascii="宋体" w:hAnsi="宋体" w:hint="eastAsia"/>
          <w:szCs w:val="21"/>
        </w:rPr>
      </w:pPr>
      <w:r>
        <w:rPr>
          <w:rFonts w:ascii="宋体" w:hAnsi="宋体" w:hint="eastAsia"/>
          <w:szCs w:val="21"/>
        </w:rPr>
        <w:t>2、负责酒店蒸汽锅炉、热水锅炉及其主管道、主水箱水泵的运行操作，维护保养等工作。</w:t>
      </w:r>
    </w:p>
    <w:p>
      <w:pPr>
        <w:pStyle w:val="Normal0"/>
        <w:spacing w:line="360" w:lineRule="auto"/>
        <w:ind w:firstLine="420" w:firstLineChars="200"/>
        <w:rPr>
          <w:rFonts w:ascii="宋体" w:hAnsi="宋体" w:hint="eastAsia"/>
          <w:szCs w:val="21"/>
        </w:rPr>
        <w:sectPr>
          <w:headerReference w:type="default" r:id="rId29"/>
          <w:footerReference w:type="even" r:id="rId30"/>
          <w:footerReference w:type="default" r:id="rId31"/>
          <w:type w:val="nextPage"/>
          <w:pgSz w:w="11906" w:h="16838"/>
          <w:pgMar w:top="1134" w:right="1134" w:bottom="1134" w:left="1134" w:header="851" w:footer="992" w:gutter="0"/>
          <w:pgNumType w:fmt="decimalFullWidth" w:start="8"/>
          <w:cols w:num="1" w:space="708"/>
          <w:titlePg w:val="0"/>
          <w:docGrid w:type="lines" w:linePitch="312" w:charSpace="0"/>
        </w:sectPr>
      </w:pPr>
      <w:r>
        <w:rPr>
          <w:rFonts w:ascii="宋体" w:hAnsi="宋体" w:hint="eastAsia"/>
          <w:szCs w:val="21"/>
        </w:rPr>
        <w:t>3、负责酒店油库区内主油箱、各日用分油箱及主油管的运行、保养和日常的抽油卸油工作。</w:t>
      </w:r>
    </w:p>
    <w:p>
      <w:pPr>
        <w:pStyle w:val="Normal0"/>
        <w:spacing w:line="360" w:lineRule="auto"/>
        <w:ind w:firstLine="420" w:firstLineChars="200"/>
        <w:rPr>
          <w:rFonts w:ascii="宋体" w:hAnsi="宋体" w:hint="eastAsia"/>
          <w:szCs w:val="21"/>
        </w:rPr>
      </w:pPr>
      <w:r>
        <w:rPr>
          <w:rFonts w:ascii="宋体" w:hAnsi="宋体" w:hint="eastAsia"/>
          <w:szCs w:val="21"/>
        </w:rPr>
        <w:t>4、负责酒店液化站的日常巡视、换瓶及维护保养工作。</w:t>
      </w:r>
    </w:p>
    <w:p>
      <w:pPr>
        <w:pStyle w:val="Normal0"/>
        <w:spacing w:line="360" w:lineRule="auto"/>
        <w:ind w:firstLine="420" w:firstLineChars="200"/>
        <w:rPr>
          <w:rFonts w:ascii="宋体" w:hAnsi="宋体" w:hint="eastAsia"/>
          <w:szCs w:val="21"/>
        </w:rPr>
      </w:pPr>
      <w:r>
        <w:rPr>
          <w:rFonts w:ascii="宋体" w:hAnsi="宋体" w:hint="eastAsia"/>
          <w:szCs w:val="21"/>
        </w:rPr>
        <w:t>5、认真钻研业务，掌握好专业知识和技能，做好节能降耗工作。</w:t>
      </w:r>
    </w:p>
    <w:p>
      <w:pPr>
        <w:pStyle w:val="Normal0"/>
        <w:spacing w:line="360" w:lineRule="auto"/>
        <w:ind w:firstLine="420" w:firstLineChars="200"/>
        <w:rPr>
          <w:rFonts w:ascii="宋体" w:hAnsi="宋体" w:hint="eastAsia"/>
          <w:szCs w:val="21"/>
        </w:rPr>
      </w:pPr>
      <w:r>
        <w:rPr>
          <w:rFonts w:ascii="宋体" w:hAnsi="宋体" w:hint="eastAsia"/>
          <w:szCs w:val="21"/>
        </w:rPr>
        <w:t>6、严格按照锅炉、油库液化气站的操作规程、安全规程进行操作，杜绝一切违规现象。</w:t>
      </w:r>
    </w:p>
    <w:p>
      <w:pPr>
        <w:pStyle w:val="Normal0"/>
        <w:spacing w:line="360" w:lineRule="auto"/>
        <w:ind w:firstLine="420" w:firstLineChars="200"/>
        <w:rPr>
          <w:rFonts w:ascii="宋体" w:hAnsi="宋体" w:hint="eastAsia"/>
          <w:szCs w:val="21"/>
        </w:rPr>
      </w:pPr>
      <w:r>
        <w:rPr>
          <w:rFonts w:ascii="宋体" w:hAnsi="宋体" w:hint="eastAsia"/>
          <w:szCs w:val="21"/>
        </w:rPr>
        <w:t>7、做好安全防范工作，严格执行有关的安全防范的制度和措施，加强所辖区域设备的巡视，确保不发生任何的安全事故，发现问题及时上报。</w:t>
      </w:r>
    </w:p>
    <w:p>
      <w:pPr>
        <w:pStyle w:val="Normal0"/>
        <w:spacing w:line="360" w:lineRule="auto"/>
        <w:ind w:firstLine="420" w:firstLineChars="200"/>
        <w:rPr>
          <w:rFonts w:ascii="宋体" w:hAnsi="宋体" w:hint="eastAsia"/>
          <w:szCs w:val="21"/>
        </w:rPr>
      </w:pPr>
      <w:r>
        <w:rPr>
          <w:rFonts w:ascii="宋体" w:hAnsi="宋体" w:hint="eastAsia"/>
          <w:szCs w:val="21"/>
        </w:rPr>
        <w:t>8、做好值班记录，卸油、抽油、换气等计量记录，做好交接班工作，搞好本班的环境设备卫生。</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基本素质：工作认真负责，积极肯干。</w:t>
      </w:r>
    </w:p>
    <w:p>
      <w:pPr>
        <w:pStyle w:val="Normal0"/>
        <w:spacing w:line="360" w:lineRule="auto"/>
        <w:ind w:firstLine="420" w:firstLineChars="200"/>
        <w:rPr>
          <w:rFonts w:ascii="宋体" w:hAnsi="宋体" w:hint="eastAsia"/>
          <w:szCs w:val="21"/>
        </w:rPr>
      </w:pPr>
      <w:r>
        <w:rPr>
          <w:rFonts w:ascii="宋体" w:hAnsi="宋体" w:hint="eastAsia"/>
          <w:szCs w:val="21"/>
        </w:rPr>
        <w:t>自然条件：身体健康，无缺陷，男性，20岁以上。</w:t>
      </w:r>
    </w:p>
    <w:p>
      <w:pPr>
        <w:pStyle w:val="Normal0"/>
        <w:spacing w:line="360" w:lineRule="auto"/>
        <w:ind w:firstLine="420" w:firstLineChars="200"/>
        <w:rPr>
          <w:rFonts w:ascii="宋体" w:hAnsi="宋体" w:hint="eastAsia"/>
          <w:szCs w:val="21"/>
        </w:rPr>
      </w:pPr>
      <w:r>
        <w:rPr>
          <w:rFonts w:ascii="宋体" w:hAnsi="宋体" w:hint="eastAsia"/>
          <w:szCs w:val="21"/>
        </w:rPr>
        <w:t>文化程度：技校学历以上，受过专业培训。</w:t>
      </w:r>
    </w:p>
    <w:p>
      <w:pPr>
        <w:pStyle w:val="Normal0"/>
        <w:spacing w:line="360" w:lineRule="auto"/>
        <w:ind w:firstLine="420" w:firstLineChars="200"/>
        <w:rPr>
          <w:rFonts w:ascii="宋体" w:hAnsi="宋体" w:hint="eastAsia"/>
          <w:szCs w:val="21"/>
        </w:rPr>
      </w:pPr>
      <w:r>
        <w:rPr>
          <w:rFonts w:ascii="宋体" w:hAnsi="宋体" w:hint="eastAsia"/>
          <w:szCs w:val="21"/>
        </w:rPr>
        <w:t>工作经验：有二年锅炉运行维修经验，一年以上酒店工作经验。</w:t>
      </w:r>
    </w:p>
    <w:p>
      <w:pPr>
        <w:pStyle w:val="Normal0"/>
        <w:spacing w:line="360" w:lineRule="auto"/>
        <w:ind w:firstLine="420" w:firstLineChars="200"/>
        <w:rPr>
          <w:rFonts w:ascii="宋体" w:hAnsi="宋体" w:hint="eastAsia"/>
          <w:szCs w:val="21"/>
        </w:rPr>
      </w:pPr>
      <w:r>
        <w:rPr>
          <w:rFonts w:ascii="宋体" w:hAnsi="宋体" w:hint="eastAsia"/>
          <w:szCs w:val="21"/>
        </w:rPr>
        <w:t>特殊要求：具有劳动部门颁发的“特种行业（锅炉）操作许可证”。</w:t>
      </w:r>
    </w:p>
    <w:p>
      <w:pPr>
        <w:pStyle w:val="Normal0"/>
        <w:spacing w:line="360" w:lineRule="auto"/>
        <w:ind w:firstLine="420" w:firstLineChars="200"/>
        <w:rPr>
          <w:rFonts w:ascii="宋体" w:hAnsi="宋体" w:hint="eastAsia"/>
          <w:b/>
          <w:szCs w:val="21"/>
        </w:rPr>
      </w:pPr>
      <w:r>
        <w:rPr>
          <w:rFonts w:ascii="宋体" w:hAnsi="宋体" w:hint="eastAsia"/>
          <w:b/>
          <w:szCs w:val="21"/>
        </w:rPr>
        <w:t>十一．维修领班</w:t>
      </w:r>
    </w:p>
    <w:p>
      <w:pPr>
        <w:pStyle w:val="Normal0"/>
        <w:spacing w:line="360" w:lineRule="auto"/>
        <w:ind w:firstLine="420" w:firstLineChars="200"/>
        <w:rPr>
          <w:rFonts w:ascii="宋体" w:hAnsi="宋体" w:hint="eastAsia"/>
          <w:szCs w:val="21"/>
        </w:rPr>
      </w:pPr>
      <w:r>
        <w:rPr>
          <w:rFonts w:ascii="宋体" w:hAnsi="宋体" w:hint="eastAsia"/>
          <w:szCs w:val="21"/>
        </w:rPr>
        <w:t>上级：主管工程师</w:t>
      </w:r>
    </w:p>
    <w:p>
      <w:pPr>
        <w:pStyle w:val="Normal0"/>
        <w:spacing w:line="360" w:lineRule="auto"/>
        <w:ind w:firstLine="420" w:firstLineChars="200"/>
        <w:rPr>
          <w:rFonts w:ascii="宋体" w:hAnsi="宋体" w:hint="eastAsia"/>
          <w:szCs w:val="21"/>
        </w:rPr>
      </w:pPr>
      <w:r>
        <w:rPr>
          <w:rFonts w:ascii="宋体" w:hAnsi="宋体" w:hint="eastAsia"/>
          <w:szCs w:val="21"/>
        </w:rPr>
        <w:t>下级：维修工、机修工</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1、协助主管工程师，做好酒店内各种电气线路、电气设备和用具、灯具的维修、保养工作。确保酒店各种电气设备正常运作和使用。</w:t>
      </w:r>
    </w:p>
    <w:p>
      <w:pPr>
        <w:pStyle w:val="Normal0"/>
        <w:spacing w:line="360" w:lineRule="auto"/>
        <w:ind w:firstLine="420" w:firstLineChars="200"/>
        <w:rPr>
          <w:rFonts w:ascii="宋体" w:hAnsi="宋体" w:hint="eastAsia"/>
          <w:szCs w:val="21"/>
        </w:rPr>
      </w:pPr>
      <w:r>
        <w:rPr>
          <w:rFonts w:ascii="宋体" w:hAnsi="宋体" w:hint="eastAsia"/>
          <w:szCs w:val="21"/>
        </w:rPr>
        <w:t>2、协助主管工程师，做好酒店的给排水系统</w:t>
      </w:r>
      <w:r>
        <w:rPr>
          <w:rFonts w:ascii="宋体" w:hAnsi="宋体" w:hint="eastAsia"/>
          <w:szCs w:val="21"/>
          <w:lang w:eastAsia="zh-CN"/>
        </w:rPr>
        <w:t>管理管控</w:t>
      </w:r>
      <w:r>
        <w:rPr>
          <w:rFonts w:ascii="宋体" w:hAnsi="宋体" w:hint="eastAsia"/>
          <w:szCs w:val="21"/>
        </w:rPr>
        <w:t>工作，确保给排水系统正常运行。带领下属做好给排水系统的维护、保养工作，确保给排水系统畅通无阻，上、下水道均无阻塞、泄漏、渗漏现象。完成各种上、下水管道的改建、新增等工程</w:t>
      </w:r>
      <w:r>
        <w:rPr>
          <w:rFonts w:ascii="宋体" w:hAnsi="宋体" w:hint="eastAsia"/>
          <w:szCs w:val="21"/>
          <w:lang w:eastAsia="zh-CN"/>
        </w:rPr>
        <w:t>相关项目</w:t>
      </w:r>
      <w:r>
        <w:rPr>
          <w:rFonts w:ascii="宋体" w:hAnsi="宋体" w:hint="eastAsia"/>
          <w:szCs w:val="21"/>
        </w:rPr>
        <w:t>。</w:t>
      </w:r>
    </w:p>
    <w:p>
      <w:pPr>
        <w:pStyle w:val="Normal0"/>
        <w:spacing w:line="360" w:lineRule="auto"/>
        <w:ind w:firstLine="420" w:firstLineChars="200"/>
        <w:rPr>
          <w:rFonts w:ascii="宋体" w:hAnsi="宋体" w:hint="eastAsia"/>
          <w:szCs w:val="21"/>
        </w:rPr>
      </w:pPr>
      <w:r>
        <w:rPr>
          <w:rFonts w:ascii="宋体" w:hAnsi="宋体" w:hint="eastAsia"/>
          <w:szCs w:val="21"/>
        </w:rPr>
        <w:t>3、协助电梯公司对电梯及附属设施设备进行维护、保养。严格遵守电梯运行规程和维修安全规程。确保酒店所有电梯安全、正常运行。</w:t>
      </w:r>
    </w:p>
    <w:p>
      <w:pPr>
        <w:pStyle w:val="Normal0"/>
        <w:spacing w:line="360" w:lineRule="auto"/>
        <w:ind w:firstLine="420" w:firstLineChars="200"/>
        <w:rPr>
          <w:rFonts w:ascii="宋体" w:hAnsi="宋体" w:hint="eastAsia"/>
          <w:szCs w:val="21"/>
        </w:rPr>
      </w:pPr>
      <w:r>
        <w:rPr>
          <w:rFonts w:ascii="宋体" w:hAnsi="宋体" w:hint="eastAsia"/>
          <w:szCs w:val="21"/>
        </w:rPr>
        <w:t>4、按照维修保养</w:t>
      </w:r>
      <w:r>
        <w:rPr>
          <w:rFonts w:ascii="宋体" w:hAnsi="宋体" w:hint="eastAsia"/>
          <w:szCs w:val="21"/>
          <w:lang w:eastAsia="zh-CN"/>
        </w:rPr>
        <w:t>相关计划</w:t>
      </w:r>
      <w:r>
        <w:rPr>
          <w:rFonts w:ascii="宋体" w:hAnsi="宋体" w:hint="eastAsia"/>
          <w:szCs w:val="21"/>
        </w:rPr>
        <w:t>，做好设备维修保养工作。</w:t>
      </w:r>
    </w:p>
    <w:p>
      <w:pPr>
        <w:pStyle w:val="Normal0"/>
        <w:spacing w:line="360" w:lineRule="auto"/>
        <w:ind w:firstLine="420" w:firstLineChars="200"/>
        <w:rPr>
          <w:rFonts w:ascii="宋体" w:hAnsi="宋体" w:hint="eastAsia"/>
          <w:szCs w:val="21"/>
        </w:rPr>
      </w:pPr>
      <w:r>
        <w:rPr>
          <w:rFonts w:ascii="宋体" w:hAnsi="宋体" w:hint="eastAsia"/>
          <w:szCs w:val="21"/>
        </w:rPr>
        <w:t>5、带领和督导下属严格执行各种安全和操作规程，迅速有效完成各种维修、保养任务，并做好运行、维修、保养记录。确保设备安全、正常运行。</w:t>
      </w:r>
    </w:p>
    <w:p>
      <w:pPr>
        <w:pStyle w:val="Normal0"/>
        <w:spacing w:line="360" w:lineRule="auto"/>
        <w:ind w:firstLine="420" w:firstLineChars="200"/>
        <w:rPr>
          <w:rFonts w:ascii="宋体" w:hAnsi="宋体" w:hint="eastAsia"/>
          <w:szCs w:val="21"/>
        </w:rPr>
      </w:pPr>
      <w:r>
        <w:rPr>
          <w:rFonts w:ascii="宋体" w:hAnsi="宋体" w:hint="eastAsia"/>
          <w:szCs w:val="21"/>
        </w:rPr>
        <w:t>6、认真执行设备巡查制度，维修保养制度，督促检查各班次巡查记录，发现异常及时报告。</w:t>
      </w:r>
    </w:p>
    <w:p>
      <w:pPr>
        <w:pStyle w:val="Normal0"/>
        <w:spacing w:line="360" w:lineRule="auto"/>
        <w:ind w:firstLine="420" w:firstLineChars="200"/>
        <w:rPr>
          <w:rFonts w:ascii="宋体" w:hAnsi="宋体" w:hint="eastAsia"/>
          <w:szCs w:val="21"/>
        </w:rPr>
      </w:pPr>
      <w:r>
        <w:rPr>
          <w:rFonts w:ascii="宋体" w:hAnsi="宋体" w:hint="eastAsia"/>
          <w:szCs w:val="21"/>
        </w:rPr>
        <w:t>7、负责申报常用的材料与备件，做好班内考勤登记和上报工作。</w:t>
      </w:r>
    </w:p>
    <w:p>
      <w:pPr>
        <w:pStyle w:val="Normal0"/>
        <w:spacing w:line="360" w:lineRule="auto"/>
        <w:ind w:firstLine="420" w:firstLineChars="200"/>
        <w:rPr>
          <w:rFonts w:ascii="宋体" w:hAnsi="宋体" w:hint="eastAsia"/>
          <w:szCs w:val="21"/>
        </w:rPr>
      </w:pPr>
      <w:r>
        <w:rPr>
          <w:rFonts w:ascii="宋体" w:hAnsi="宋体" w:hint="eastAsia"/>
          <w:szCs w:val="21"/>
        </w:rPr>
        <w:t>8、配合经理抓好安全生产教育工作。</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sectPr>
          <w:headerReference w:type="default" r:id="rId32"/>
          <w:footerReference w:type="even" r:id="rId33"/>
          <w:footerReference w:type="default" r:id="rId34"/>
          <w:type w:val="nextPage"/>
          <w:pgSz w:w="11906" w:h="16838"/>
          <w:pgMar w:top="1134" w:right="1134" w:bottom="1134" w:left="1134" w:header="851" w:footer="992" w:gutter="0"/>
          <w:pgNumType w:fmt="decimalFullWidth" w:start="9"/>
          <w:cols w:num="1" w:space="708"/>
          <w:titlePg w:val="0"/>
          <w:docGrid w:type="lines" w:linePitch="312" w:charSpace="0"/>
        </w:sectPr>
      </w:pPr>
      <w:r>
        <w:rPr>
          <w:rFonts w:ascii="宋体" w:hAnsi="宋体" w:hint="eastAsia"/>
          <w:szCs w:val="21"/>
        </w:rPr>
        <w:t>基本素质：工作认真踏实、肯干，掌握实际专业技术知识，有团结协作精神。</w:t>
      </w:r>
    </w:p>
    <w:p>
      <w:pPr>
        <w:pStyle w:val="Normal0"/>
        <w:spacing w:line="360" w:lineRule="auto"/>
        <w:ind w:firstLine="420" w:firstLineChars="200"/>
        <w:rPr>
          <w:rFonts w:ascii="宋体" w:hAnsi="宋体" w:hint="eastAsia"/>
          <w:szCs w:val="21"/>
        </w:rPr>
      </w:pPr>
      <w:r>
        <w:rPr>
          <w:rFonts w:ascii="宋体" w:hAnsi="宋体" w:hint="eastAsia"/>
          <w:szCs w:val="21"/>
        </w:rPr>
        <w:t>自然条件：身体健康、无缺陷，男性，26岁以上。</w:t>
      </w:r>
    </w:p>
    <w:p>
      <w:pPr>
        <w:pStyle w:val="Normal0"/>
        <w:spacing w:line="360" w:lineRule="auto"/>
        <w:ind w:firstLine="420" w:firstLineChars="200"/>
        <w:rPr>
          <w:rFonts w:ascii="宋体" w:hAnsi="宋体" w:hint="eastAsia"/>
          <w:szCs w:val="21"/>
        </w:rPr>
      </w:pPr>
      <w:r>
        <w:rPr>
          <w:rFonts w:ascii="宋体" w:hAnsi="宋体" w:hint="eastAsia"/>
          <w:szCs w:val="21"/>
        </w:rPr>
        <w:t>文化程度：技校以上学历，中级技工证以上。</w:t>
      </w:r>
    </w:p>
    <w:p>
      <w:pPr>
        <w:pStyle w:val="Normal0"/>
        <w:spacing w:line="360" w:lineRule="auto"/>
        <w:ind w:firstLine="420" w:firstLineChars="200"/>
        <w:rPr>
          <w:rFonts w:ascii="宋体" w:hAnsi="宋体" w:hint="eastAsia"/>
          <w:szCs w:val="21"/>
        </w:rPr>
      </w:pPr>
      <w:r>
        <w:rPr>
          <w:rFonts w:ascii="宋体" w:hAnsi="宋体" w:hint="eastAsia"/>
          <w:szCs w:val="21"/>
        </w:rPr>
        <w:t>工作经验：具有四年以上机电设备、给排水施工</w:t>
      </w:r>
      <w:r>
        <w:rPr>
          <w:rFonts w:ascii="宋体" w:hAnsi="宋体" w:hint="eastAsia"/>
          <w:szCs w:val="21"/>
          <w:lang w:eastAsia="zh-CN"/>
        </w:rPr>
        <w:t>管理管控</w:t>
      </w:r>
      <w:r>
        <w:rPr>
          <w:rFonts w:ascii="宋体" w:hAnsi="宋体" w:hint="eastAsia"/>
          <w:szCs w:val="21"/>
        </w:rPr>
        <w:t>维修经验，有二年酒店工作经历。</w:t>
      </w:r>
    </w:p>
    <w:p>
      <w:pPr>
        <w:pStyle w:val="Normal0"/>
        <w:spacing w:line="360" w:lineRule="auto"/>
        <w:ind w:firstLine="420" w:firstLineChars="200"/>
        <w:rPr>
          <w:rFonts w:ascii="宋体" w:hAnsi="宋体" w:hint="eastAsia"/>
          <w:szCs w:val="21"/>
        </w:rPr>
      </w:pPr>
      <w:r>
        <w:rPr>
          <w:rFonts w:ascii="宋体" w:hAnsi="宋体" w:hint="eastAsia"/>
          <w:szCs w:val="21"/>
        </w:rPr>
        <w:t>特殊要求：劳动部门颁发的“特种行业（电工）作业许可证”或电力部门颁发的“电工进网作业许可证”。 受过专业培训。对1~2个专业有全面深入的了解，有较强的动手能力。</w:t>
      </w:r>
    </w:p>
    <w:p>
      <w:pPr>
        <w:pStyle w:val="Normal0"/>
        <w:spacing w:line="360" w:lineRule="auto"/>
        <w:ind w:firstLine="420" w:firstLineChars="200"/>
        <w:rPr>
          <w:rFonts w:ascii="宋体" w:hAnsi="宋体" w:hint="eastAsia"/>
          <w:b/>
          <w:szCs w:val="21"/>
        </w:rPr>
      </w:pPr>
      <w:r>
        <w:rPr>
          <w:rFonts w:ascii="宋体" w:hAnsi="宋体" w:hint="eastAsia"/>
          <w:b/>
          <w:szCs w:val="21"/>
        </w:rPr>
        <w:fldChar w:fldCharType="begin"/>
      </w:r>
      <w:r>
        <w:rPr>
          <w:rFonts w:ascii="宋体" w:hAnsi="宋体" w:hint="eastAsia"/>
          <w:b/>
          <w:szCs w:val="21"/>
        </w:rPr>
        <w:instrText xml:space="preserve"> = 12 \* CHINESENUM3 </w:instrText>
      </w:r>
      <w:r>
        <w:rPr>
          <w:rFonts w:ascii="宋体" w:hAnsi="宋体" w:hint="eastAsia"/>
          <w:b/>
          <w:szCs w:val="21"/>
        </w:rPr>
        <w:fldChar w:fldCharType="separate"/>
      </w:r>
      <w:r>
        <w:rPr>
          <w:rFonts w:ascii="宋体" w:hAnsi="宋体" w:hint="eastAsia"/>
          <w:b/>
          <w:szCs w:val="21"/>
        </w:rPr>
        <w:t>十二</w:t>
      </w:r>
      <w:r>
        <w:rPr>
          <w:rFonts w:ascii="宋体" w:hAnsi="宋体" w:hint="eastAsia"/>
          <w:b/>
          <w:szCs w:val="21"/>
        </w:rPr>
        <w:fldChar w:fldCharType="end"/>
      </w:r>
      <w:r>
        <w:rPr>
          <w:rFonts w:ascii="宋体" w:hAnsi="宋体" w:hint="eastAsia"/>
          <w:b/>
          <w:szCs w:val="21"/>
        </w:rPr>
        <w:t>、维修工</w:t>
      </w:r>
    </w:p>
    <w:p>
      <w:pPr>
        <w:pStyle w:val="Normal0"/>
        <w:spacing w:line="360" w:lineRule="auto"/>
        <w:ind w:firstLine="420" w:firstLineChars="200"/>
        <w:rPr>
          <w:rFonts w:ascii="宋体" w:hAnsi="宋体" w:hint="eastAsia"/>
          <w:szCs w:val="21"/>
        </w:rPr>
      </w:pPr>
      <w:r>
        <w:rPr>
          <w:rFonts w:ascii="宋体" w:hAnsi="宋体" w:hint="eastAsia"/>
          <w:szCs w:val="21"/>
        </w:rPr>
        <w:t>上级：维修领班</w:t>
      </w:r>
    </w:p>
    <w:p>
      <w:pPr>
        <w:pStyle w:val="Normal0"/>
        <w:spacing w:line="360" w:lineRule="auto"/>
        <w:ind w:firstLine="420" w:firstLineChars="200"/>
        <w:rPr>
          <w:rFonts w:ascii="宋体" w:hAnsi="宋体" w:hint="eastAsia"/>
          <w:szCs w:val="21"/>
        </w:rPr>
      </w:pPr>
      <w:r>
        <w:rPr>
          <w:rFonts w:ascii="宋体" w:hAnsi="宋体" w:hint="eastAsia"/>
          <w:szCs w:val="21"/>
        </w:rPr>
        <w:t>下级：无</w:t>
      </w:r>
    </w:p>
    <w:p>
      <w:pPr>
        <w:pStyle w:val="Normal0"/>
        <w:spacing w:line="360" w:lineRule="auto"/>
        <w:ind w:firstLine="420" w:firstLineChars="200"/>
        <w:rPr>
          <w:rFonts w:ascii="宋体" w:hAnsi="宋体" w:hint="eastAsia"/>
          <w:szCs w:val="21"/>
        </w:rPr>
      </w:pPr>
      <w:r>
        <w:rPr>
          <w:rFonts w:ascii="宋体" w:hAnsi="宋体" w:hint="eastAsia"/>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1、负责酒店内各种电气线路、电气设备和用具、灯具的维修、保养工作。确保酒店各种电气设备正常运作和使用。</w:t>
      </w:r>
    </w:p>
    <w:p>
      <w:pPr>
        <w:pStyle w:val="Normal0"/>
        <w:spacing w:line="360" w:lineRule="auto"/>
        <w:ind w:firstLine="420" w:firstLineChars="200"/>
        <w:rPr>
          <w:rFonts w:ascii="宋体" w:hAnsi="宋体" w:hint="eastAsia"/>
          <w:szCs w:val="21"/>
        </w:rPr>
      </w:pPr>
      <w:r>
        <w:rPr>
          <w:rFonts w:ascii="宋体" w:hAnsi="宋体" w:hint="eastAsia"/>
          <w:szCs w:val="21"/>
        </w:rPr>
        <w:t>2、负责酒店的给排水系统的维护、保养工作，确保给排水系统畅通无阻，上、下水道均无阻塞、泄漏、渗漏现象。完成各种上、下水管道的改建、新增等工程</w:t>
      </w:r>
      <w:r>
        <w:rPr>
          <w:rFonts w:ascii="宋体" w:hAnsi="宋体" w:hint="eastAsia"/>
          <w:szCs w:val="21"/>
          <w:lang w:eastAsia="zh-CN"/>
        </w:rPr>
        <w:t>相关项目</w:t>
      </w:r>
      <w:r>
        <w:rPr>
          <w:rFonts w:ascii="宋体" w:hAnsi="宋体" w:hint="eastAsia"/>
          <w:szCs w:val="21"/>
        </w:rPr>
        <w:t>。</w:t>
      </w:r>
    </w:p>
    <w:p>
      <w:pPr>
        <w:pStyle w:val="Normal0"/>
        <w:spacing w:line="360" w:lineRule="auto"/>
        <w:ind w:firstLine="420" w:firstLineChars="200"/>
        <w:rPr>
          <w:rFonts w:ascii="宋体" w:hAnsi="宋体" w:hint="eastAsia"/>
          <w:szCs w:val="21"/>
        </w:rPr>
      </w:pPr>
      <w:r>
        <w:rPr>
          <w:rFonts w:ascii="宋体" w:hAnsi="宋体" w:hint="eastAsia"/>
          <w:szCs w:val="21"/>
        </w:rPr>
        <w:t>3、协助电梯公司对电梯及附属设施设备进行维护、保养。严格遵守电梯运行规程和维修安全规程。确保酒店所有电梯安全、正常运行。</w:t>
      </w:r>
    </w:p>
    <w:p>
      <w:pPr>
        <w:pStyle w:val="Normal0"/>
        <w:spacing w:line="360" w:lineRule="auto"/>
        <w:ind w:firstLine="420" w:firstLineChars="200"/>
        <w:rPr>
          <w:rFonts w:ascii="宋体" w:hAnsi="宋体" w:hint="eastAsia"/>
          <w:szCs w:val="21"/>
        </w:rPr>
      </w:pPr>
      <w:r>
        <w:rPr>
          <w:rFonts w:ascii="宋体" w:hAnsi="宋体" w:hint="eastAsia"/>
          <w:szCs w:val="21"/>
        </w:rPr>
        <w:t>4、按照维修保养</w:t>
      </w:r>
      <w:r>
        <w:rPr>
          <w:rFonts w:ascii="宋体" w:hAnsi="宋体" w:hint="eastAsia"/>
          <w:szCs w:val="21"/>
          <w:lang w:eastAsia="zh-CN"/>
        </w:rPr>
        <w:t>相关计划</w:t>
      </w:r>
      <w:r>
        <w:rPr>
          <w:rFonts w:ascii="宋体" w:hAnsi="宋体" w:hint="eastAsia"/>
          <w:szCs w:val="21"/>
        </w:rPr>
        <w:t>，严格执行各种安全和操作规程，迅速有效完成各种维修、保养任务，确保所辖的电气设备和用具能安全、有效地运作。并做好维修、保养记录。</w:t>
      </w:r>
    </w:p>
    <w:p>
      <w:pPr>
        <w:pStyle w:val="Normal0"/>
        <w:spacing w:line="360" w:lineRule="auto"/>
        <w:ind w:firstLine="420" w:firstLineChars="200"/>
        <w:rPr>
          <w:rFonts w:ascii="宋体" w:hAnsi="宋体" w:hint="eastAsia"/>
          <w:szCs w:val="21"/>
        </w:rPr>
      </w:pPr>
      <w:r>
        <w:rPr>
          <w:rFonts w:ascii="宋体" w:hAnsi="宋体" w:hint="eastAsia"/>
          <w:szCs w:val="21"/>
        </w:rPr>
        <w:t>5、认真执行设备巡查制度，发现异常及时报告。</w:t>
      </w:r>
    </w:p>
    <w:p>
      <w:pPr>
        <w:pStyle w:val="Normal0"/>
        <w:spacing w:line="360" w:lineRule="auto"/>
        <w:ind w:firstLine="420" w:firstLineChars="200"/>
        <w:rPr>
          <w:rFonts w:ascii="宋体" w:hAnsi="宋体" w:hint="eastAsia"/>
          <w:szCs w:val="21"/>
        </w:rPr>
      </w:pPr>
      <w:r>
        <w:rPr>
          <w:rFonts w:ascii="宋体" w:hAnsi="宋体" w:hint="eastAsia"/>
          <w:szCs w:val="21"/>
        </w:rPr>
        <w:t>6、认真钻研业务知识，熟悉酒店各电气设备原理，提高实际操作技能与维修水平。</w:t>
      </w:r>
    </w:p>
    <w:p>
      <w:pPr>
        <w:pStyle w:val="Normal0"/>
        <w:spacing w:line="360" w:lineRule="auto"/>
        <w:ind w:firstLine="420" w:firstLineChars="200"/>
        <w:rPr>
          <w:rFonts w:ascii="宋体" w:hAnsi="宋体" w:hint="eastAsia"/>
          <w:szCs w:val="21"/>
        </w:rPr>
      </w:pPr>
      <w:r>
        <w:rPr>
          <w:rFonts w:ascii="宋体" w:hAnsi="宋体" w:hint="eastAsia"/>
          <w:szCs w:val="21"/>
        </w:rPr>
        <w:t>7、接受值班工程师维修指令，迅速修复每项报修任务。</w:t>
      </w:r>
    </w:p>
    <w:p>
      <w:pPr>
        <w:pStyle w:val="Normal0"/>
        <w:spacing w:line="360" w:lineRule="auto"/>
        <w:ind w:firstLine="420" w:firstLineChars="200"/>
        <w:rPr>
          <w:rFonts w:ascii="宋体" w:hAnsi="宋体" w:hint="eastAsia"/>
          <w:szCs w:val="21"/>
        </w:rPr>
      </w:pPr>
      <w:r>
        <w:rPr>
          <w:rFonts w:ascii="宋体" w:hAnsi="宋体" w:hint="eastAsia"/>
          <w:szCs w:val="21"/>
        </w:rPr>
        <w:t>8、做好值班记录，执行交接班制度，搞好所辖区域的清洁卫生。</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基本素质：工作认真负责，积极肯干。</w:t>
      </w:r>
    </w:p>
    <w:p>
      <w:pPr>
        <w:pStyle w:val="Normal0"/>
        <w:spacing w:line="360" w:lineRule="auto"/>
        <w:ind w:firstLine="420" w:firstLineChars="200"/>
        <w:rPr>
          <w:rFonts w:ascii="宋体" w:hAnsi="宋体" w:hint="eastAsia"/>
          <w:szCs w:val="21"/>
        </w:rPr>
      </w:pPr>
      <w:r>
        <w:rPr>
          <w:rFonts w:ascii="宋体" w:hAnsi="宋体" w:hint="eastAsia"/>
          <w:szCs w:val="21"/>
        </w:rPr>
        <w:t>自然条件：身体健康，无缺陷，男性，年龄20岁以上。</w:t>
      </w:r>
    </w:p>
    <w:p>
      <w:pPr>
        <w:pStyle w:val="Normal0"/>
        <w:spacing w:line="360" w:lineRule="auto"/>
        <w:ind w:firstLine="420" w:firstLineChars="200"/>
        <w:rPr>
          <w:rFonts w:ascii="宋体" w:hAnsi="宋体" w:hint="eastAsia"/>
          <w:szCs w:val="21"/>
        </w:rPr>
      </w:pPr>
      <w:r>
        <w:rPr>
          <w:rFonts w:ascii="宋体" w:hAnsi="宋体" w:hint="eastAsia"/>
          <w:szCs w:val="21"/>
        </w:rPr>
        <w:t>文化程度：技校以上学历，初级技工证以上。</w:t>
      </w:r>
    </w:p>
    <w:p>
      <w:pPr>
        <w:pStyle w:val="Normal0"/>
        <w:spacing w:line="360" w:lineRule="auto"/>
        <w:ind w:firstLine="420" w:firstLineChars="200"/>
        <w:rPr>
          <w:rFonts w:ascii="宋体" w:hAnsi="宋体" w:hint="eastAsia"/>
          <w:szCs w:val="21"/>
        </w:rPr>
      </w:pPr>
      <w:r>
        <w:rPr>
          <w:rFonts w:ascii="宋体" w:hAnsi="宋体" w:hint="eastAsia"/>
          <w:szCs w:val="21"/>
        </w:rPr>
        <w:t>工作经验：二年以上电气维修经验，二年以上酒店工作经历。</w:t>
      </w:r>
    </w:p>
    <w:p>
      <w:pPr>
        <w:pStyle w:val="Normal0"/>
        <w:spacing w:line="360" w:lineRule="auto"/>
        <w:ind w:firstLine="420" w:firstLineChars="200"/>
        <w:rPr>
          <w:rFonts w:ascii="宋体" w:hAnsi="宋体" w:hint="eastAsia"/>
          <w:szCs w:val="21"/>
        </w:rPr>
      </w:pPr>
      <w:r>
        <w:rPr>
          <w:rFonts w:ascii="宋体" w:hAnsi="宋体" w:hint="eastAsia"/>
          <w:szCs w:val="21"/>
        </w:rPr>
        <w:t>特殊要求：劳动部门颁发的“特种行业电工作业证”。</w:t>
      </w:r>
    </w:p>
    <w:p>
      <w:pPr>
        <w:pStyle w:val="Normal0"/>
        <w:spacing w:line="360" w:lineRule="auto"/>
        <w:ind w:firstLine="420" w:firstLineChars="200"/>
        <w:rPr>
          <w:rFonts w:ascii="宋体" w:hAnsi="宋体" w:hint="eastAsia"/>
          <w:b/>
          <w:szCs w:val="21"/>
        </w:rPr>
      </w:pPr>
      <w:r>
        <w:rPr>
          <w:rFonts w:ascii="宋体" w:hAnsi="宋体" w:hint="eastAsia"/>
          <w:b/>
          <w:szCs w:val="21"/>
        </w:rPr>
        <w:t>十三、弱电领班</w:t>
      </w:r>
    </w:p>
    <w:p>
      <w:pPr>
        <w:pStyle w:val="Normal0"/>
        <w:spacing w:line="360" w:lineRule="auto"/>
        <w:ind w:firstLine="420" w:firstLineChars="200"/>
        <w:rPr>
          <w:rFonts w:ascii="宋体" w:hAnsi="宋体" w:hint="eastAsia"/>
          <w:szCs w:val="21"/>
        </w:rPr>
      </w:pPr>
      <w:r>
        <w:rPr>
          <w:rFonts w:ascii="宋体" w:hAnsi="宋体" w:hint="eastAsia"/>
          <w:szCs w:val="21"/>
        </w:rPr>
        <w:t xml:space="preserve">上级：主管工程师     </w:t>
      </w:r>
    </w:p>
    <w:p>
      <w:pPr>
        <w:pStyle w:val="Normal0"/>
        <w:spacing w:line="360" w:lineRule="auto"/>
        <w:ind w:firstLine="420" w:firstLineChars="200"/>
        <w:rPr>
          <w:rFonts w:ascii="宋体" w:hAnsi="宋体" w:hint="eastAsia"/>
          <w:szCs w:val="21"/>
        </w:rPr>
      </w:pPr>
      <w:r>
        <w:rPr>
          <w:rFonts w:ascii="宋体" w:hAnsi="宋体" w:hint="eastAsia"/>
          <w:szCs w:val="21"/>
        </w:rPr>
        <w:t>下级：弱电工</w:t>
      </w:r>
    </w:p>
    <w:p>
      <w:pPr>
        <w:pStyle w:val="Normal0"/>
        <w:spacing w:line="360" w:lineRule="auto"/>
        <w:ind w:firstLine="420" w:firstLineChars="200"/>
        <w:rPr>
          <w:rFonts w:ascii="宋体" w:hAnsi="宋体" w:hint="eastAsia"/>
          <w:b/>
          <w:szCs w:val="21"/>
        </w:rPr>
        <w:sectPr>
          <w:headerReference w:type="default" r:id="rId35"/>
          <w:footerReference w:type="even" r:id="rId36"/>
          <w:footerReference w:type="default" r:id="rId37"/>
          <w:type w:val="nextPage"/>
          <w:pgSz w:w="11906" w:h="16838"/>
          <w:pgMar w:top="1134" w:right="1134" w:bottom="1134" w:left="1134" w:header="851" w:footer="992" w:gutter="0"/>
          <w:pgNumType w:fmt="decimalFullWidth" w:start="10"/>
          <w:cols w:num="1" w:space="708"/>
          <w:titlePg w:val="0"/>
          <w:docGrid w:type="lines" w:linePitch="312" w:charSpace="0"/>
        </w:sect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1、协助主管工程师，做好酒店内通讯、音响、有线电视、电脑门锁等弱电专业工作。</w:t>
      </w:r>
    </w:p>
    <w:p>
      <w:pPr>
        <w:pStyle w:val="Normal0"/>
        <w:spacing w:line="360" w:lineRule="auto"/>
        <w:ind w:firstLine="420" w:firstLineChars="200"/>
        <w:rPr>
          <w:rFonts w:ascii="宋体" w:hAnsi="宋体" w:hint="eastAsia"/>
          <w:szCs w:val="21"/>
        </w:rPr>
      </w:pPr>
      <w:r>
        <w:rPr>
          <w:rFonts w:ascii="宋体" w:hAnsi="宋体" w:hint="eastAsia"/>
          <w:szCs w:val="21"/>
        </w:rPr>
        <w:t>2、严格按照操作规程、安全规程和酒店制度对弱电专业所辖的工作</w:t>
      </w:r>
      <w:r>
        <w:rPr>
          <w:rFonts w:ascii="宋体" w:hAnsi="宋体" w:hint="eastAsia"/>
          <w:szCs w:val="21"/>
          <w:lang w:eastAsia="zh-CN"/>
        </w:rPr>
        <w:t>合适的内容</w:t>
      </w:r>
      <w:r>
        <w:rPr>
          <w:rFonts w:ascii="宋体" w:hAnsi="宋体" w:hint="eastAsia"/>
          <w:szCs w:val="21"/>
        </w:rPr>
        <w:t>进行开机、巡视，确保酒店弱电</w:t>
      </w:r>
      <w:r>
        <w:rPr>
          <w:rFonts w:ascii="宋体" w:hAnsi="宋体" w:hint="eastAsia"/>
          <w:szCs w:val="21"/>
          <w:lang w:eastAsia="zh-CN"/>
        </w:rPr>
        <w:t>相关项目</w:t>
      </w:r>
      <w:r>
        <w:rPr>
          <w:rFonts w:ascii="宋体" w:hAnsi="宋体" w:hint="eastAsia"/>
          <w:szCs w:val="21"/>
        </w:rPr>
        <w:t>能正常安全运作。</w:t>
      </w:r>
    </w:p>
    <w:p>
      <w:pPr>
        <w:pStyle w:val="Normal0"/>
        <w:spacing w:line="360" w:lineRule="auto"/>
        <w:ind w:firstLine="420" w:firstLineChars="200"/>
        <w:rPr>
          <w:rFonts w:ascii="宋体" w:hAnsi="宋体" w:hint="eastAsia"/>
          <w:szCs w:val="21"/>
        </w:rPr>
      </w:pPr>
      <w:r>
        <w:rPr>
          <w:rFonts w:ascii="宋体" w:hAnsi="宋体" w:hint="eastAsia"/>
          <w:szCs w:val="21"/>
        </w:rPr>
        <w:t>3、根据各种会议宴会的要求，安排做好灯光、音响的准备工作。</w:t>
      </w:r>
    </w:p>
    <w:p>
      <w:pPr>
        <w:pStyle w:val="Normal0"/>
        <w:spacing w:line="360" w:lineRule="auto"/>
        <w:ind w:firstLine="420" w:firstLineChars="200"/>
        <w:rPr>
          <w:rFonts w:ascii="宋体" w:hAnsi="宋体" w:hint="eastAsia"/>
          <w:szCs w:val="21"/>
        </w:rPr>
      </w:pPr>
      <w:r>
        <w:rPr>
          <w:rFonts w:ascii="宋体" w:hAnsi="宋体" w:hint="eastAsia"/>
          <w:szCs w:val="21"/>
        </w:rPr>
        <w:t>4、督导和分配班内员工，对所辖设备线路进行巡视、保养及维修。</w:t>
      </w:r>
    </w:p>
    <w:p>
      <w:pPr>
        <w:pStyle w:val="Normal0"/>
        <w:spacing w:line="360" w:lineRule="auto"/>
        <w:ind w:firstLine="420" w:firstLineChars="200"/>
        <w:rPr>
          <w:rFonts w:ascii="宋体" w:hAnsi="宋体" w:hint="eastAsia"/>
          <w:szCs w:val="21"/>
        </w:rPr>
      </w:pPr>
      <w:r>
        <w:rPr>
          <w:rFonts w:ascii="宋体" w:hAnsi="宋体" w:hint="eastAsia"/>
          <w:szCs w:val="21"/>
        </w:rPr>
        <w:t>5、监督酒店电视自办节目播出，严格按酒店总经理审批确定的时间与</w:t>
      </w:r>
      <w:r>
        <w:rPr>
          <w:rFonts w:ascii="宋体" w:hAnsi="宋体" w:hint="eastAsia"/>
          <w:szCs w:val="21"/>
          <w:lang w:eastAsia="zh-CN"/>
        </w:rPr>
        <w:t>合适的内容</w:t>
      </w:r>
      <w:r>
        <w:rPr>
          <w:rFonts w:ascii="宋体" w:hAnsi="宋体" w:hint="eastAsia"/>
          <w:szCs w:val="21"/>
        </w:rPr>
        <w:t>播放。</w:t>
      </w:r>
    </w:p>
    <w:p>
      <w:pPr>
        <w:pStyle w:val="Normal0"/>
        <w:spacing w:line="360" w:lineRule="auto"/>
        <w:ind w:firstLine="420" w:firstLineChars="200"/>
        <w:rPr>
          <w:rFonts w:ascii="宋体" w:hAnsi="宋体" w:hint="eastAsia"/>
          <w:szCs w:val="21"/>
        </w:rPr>
      </w:pPr>
      <w:r>
        <w:rPr>
          <w:rFonts w:ascii="宋体" w:hAnsi="宋体" w:hint="eastAsia"/>
          <w:szCs w:val="21"/>
        </w:rPr>
        <w:t>6、提交常用零配件</w:t>
      </w:r>
      <w:r>
        <w:rPr>
          <w:rFonts w:ascii="宋体" w:hAnsi="宋体" w:hint="eastAsia"/>
          <w:szCs w:val="21"/>
          <w:lang w:eastAsia="zh-CN"/>
        </w:rPr>
        <w:t>相关计划</w:t>
      </w:r>
      <w:r>
        <w:rPr>
          <w:rFonts w:ascii="宋体" w:hAnsi="宋体" w:hint="eastAsia"/>
          <w:szCs w:val="21"/>
        </w:rPr>
        <w:t>给主管工程师，做好考勤登记和上报工作。</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基本素质：工作认真负责，积极肯干，具有团结协作精神。</w:t>
      </w:r>
    </w:p>
    <w:p>
      <w:pPr>
        <w:pStyle w:val="Normal0"/>
        <w:spacing w:line="360" w:lineRule="auto"/>
        <w:ind w:firstLine="420" w:firstLineChars="200"/>
        <w:rPr>
          <w:rFonts w:ascii="宋体" w:hAnsi="宋体" w:hint="eastAsia"/>
          <w:szCs w:val="21"/>
        </w:rPr>
      </w:pPr>
      <w:r>
        <w:rPr>
          <w:rFonts w:ascii="宋体" w:hAnsi="宋体" w:hint="eastAsia"/>
          <w:szCs w:val="21"/>
        </w:rPr>
        <w:t>自然条件：身体健康，无缺陷，年龄28岁以上。</w:t>
      </w:r>
    </w:p>
    <w:p>
      <w:pPr>
        <w:pStyle w:val="Normal0"/>
        <w:spacing w:line="360" w:lineRule="auto"/>
        <w:ind w:firstLine="420" w:firstLineChars="200"/>
        <w:rPr>
          <w:rFonts w:ascii="宋体" w:hAnsi="宋体" w:hint="eastAsia"/>
          <w:szCs w:val="21"/>
        </w:rPr>
      </w:pPr>
      <w:r>
        <w:rPr>
          <w:rFonts w:ascii="宋体" w:hAnsi="宋体" w:hint="eastAsia"/>
          <w:szCs w:val="21"/>
        </w:rPr>
        <w:t>文化程度：大学专科以上或同等学历。</w:t>
      </w:r>
    </w:p>
    <w:p>
      <w:pPr>
        <w:pStyle w:val="Normal0"/>
        <w:spacing w:line="360" w:lineRule="auto"/>
        <w:ind w:firstLine="420" w:firstLineChars="200"/>
        <w:rPr>
          <w:rFonts w:ascii="宋体" w:hAnsi="宋体" w:hint="eastAsia"/>
          <w:szCs w:val="21"/>
        </w:rPr>
      </w:pPr>
      <w:r>
        <w:rPr>
          <w:rFonts w:ascii="宋体" w:hAnsi="宋体" w:hint="eastAsia"/>
          <w:szCs w:val="21"/>
        </w:rPr>
        <w:t>工作经验：具有五年弱电专业</w:t>
      </w:r>
      <w:r>
        <w:rPr>
          <w:rFonts w:ascii="宋体" w:hAnsi="宋体" w:hint="eastAsia"/>
          <w:szCs w:val="21"/>
          <w:lang w:eastAsia="zh-CN"/>
        </w:rPr>
        <w:t>管理管控</w:t>
      </w:r>
      <w:r>
        <w:rPr>
          <w:rFonts w:ascii="宋体" w:hAnsi="宋体" w:hint="eastAsia"/>
          <w:szCs w:val="21"/>
        </w:rPr>
        <w:t>、维修经验，其中弱电专业中有1~2项专长，有三年以上酒店工作经历。</w:t>
      </w:r>
    </w:p>
    <w:p>
      <w:pPr>
        <w:pStyle w:val="Normal0"/>
        <w:spacing w:line="360" w:lineRule="auto"/>
        <w:ind w:firstLine="420" w:firstLineChars="200"/>
        <w:rPr>
          <w:rFonts w:ascii="宋体" w:hAnsi="宋体" w:hint="eastAsia"/>
          <w:b/>
          <w:szCs w:val="21"/>
        </w:rPr>
      </w:pPr>
      <w:r>
        <w:rPr>
          <w:rFonts w:ascii="宋体" w:hAnsi="宋体" w:hint="eastAsia"/>
          <w:b/>
          <w:szCs w:val="21"/>
        </w:rPr>
        <w:t>十四、弱电工</w:t>
      </w:r>
    </w:p>
    <w:p>
      <w:pPr>
        <w:pStyle w:val="Normal0"/>
        <w:spacing w:line="360" w:lineRule="auto"/>
        <w:ind w:firstLine="420" w:firstLineChars="200"/>
        <w:rPr>
          <w:rFonts w:ascii="宋体" w:hAnsi="宋体" w:hint="eastAsia"/>
          <w:szCs w:val="21"/>
        </w:rPr>
      </w:pPr>
      <w:r>
        <w:rPr>
          <w:rFonts w:ascii="宋体" w:hAnsi="宋体" w:hint="eastAsia"/>
          <w:szCs w:val="21"/>
        </w:rPr>
        <w:t xml:space="preserve">上级：弱电领班     </w:t>
      </w:r>
    </w:p>
    <w:p>
      <w:pPr>
        <w:pStyle w:val="Normal0"/>
        <w:spacing w:line="360" w:lineRule="auto"/>
        <w:ind w:firstLine="420" w:firstLineChars="200"/>
        <w:rPr>
          <w:rFonts w:ascii="宋体" w:hAnsi="宋体" w:hint="eastAsia"/>
          <w:szCs w:val="21"/>
        </w:rPr>
      </w:pPr>
      <w:r>
        <w:rPr>
          <w:rFonts w:ascii="宋体" w:hAnsi="宋体" w:hint="eastAsia"/>
          <w:szCs w:val="21"/>
        </w:rPr>
        <w:t>下级：无</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1、负责酒店会议室灯光、音响设备线路的运行、保养、维修工作。</w:t>
      </w:r>
    </w:p>
    <w:p>
      <w:pPr>
        <w:pStyle w:val="Normal0"/>
        <w:spacing w:line="360" w:lineRule="auto"/>
        <w:ind w:firstLine="420" w:firstLineChars="200"/>
        <w:rPr>
          <w:rFonts w:ascii="宋体" w:hAnsi="宋体" w:hint="eastAsia"/>
          <w:szCs w:val="21"/>
        </w:rPr>
      </w:pPr>
      <w:r>
        <w:rPr>
          <w:rFonts w:ascii="宋体" w:hAnsi="宋体" w:hint="eastAsia"/>
          <w:szCs w:val="21"/>
        </w:rPr>
        <w:t>2、负责酒店程控交换机系统、监控系统摄像头、有线电视系统运行、保养、维修工作。</w:t>
      </w:r>
    </w:p>
    <w:p>
      <w:pPr>
        <w:pStyle w:val="Normal0"/>
        <w:spacing w:line="360" w:lineRule="auto"/>
        <w:ind w:firstLine="420" w:firstLineChars="200"/>
        <w:rPr>
          <w:rFonts w:ascii="宋体" w:hAnsi="宋体" w:hint="eastAsia"/>
          <w:szCs w:val="21"/>
        </w:rPr>
      </w:pPr>
      <w:r>
        <w:rPr>
          <w:rFonts w:ascii="宋体" w:hAnsi="宋体" w:hint="eastAsia"/>
          <w:szCs w:val="21"/>
        </w:rPr>
        <w:t>3、对一些较大型的、重要的会议、宴会进行跟踪值班，确保灯光、音响正常。</w:t>
      </w:r>
    </w:p>
    <w:p>
      <w:pPr>
        <w:pStyle w:val="Normal0"/>
        <w:spacing w:line="360" w:lineRule="auto"/>
        <w:ind w:firstLine="420" w:firstLineChars="200"/>
        <w:rPr>
          <w:rFonts w:ascii="宋体" w:hAnsi="宋体" w:hint="eastAsia"/>
          <w:szCs w:val="21"/>
        </w:rPr>
      </w:pPr>
      <w:r>
        <w:rPr>
          <w:rFonts w:ascii="宋体" w:hAnsi="宋体" w:hint="eastAsia"/>
          <w:szCs w:val="21"/>
        </w:rPr>
        <w:t>4、严格遵守机房制度、设备操作规程、安全规程。</w:t>
      </w:r>
    </w:p>
    <w:p>
      <w:pPr>
        <w:pStyle w:val="Normal0"/>
        <w:spacing w:line="360" w:lineRule="auto"/>
        <w:ind w:firstLine="420" w:firstLineChars="200"/>
        <w:rPr>
          <w:rFonts w:ascii="宋体" w:hAnsi="宋体" w:hint="eastAsia"/>
          <w:szCs w:val="21"/>
        </w:rPr>
      </w:pPr>
      <w:r>
        <w:rPr>
          <w:rFonts w:ascii="宋体" w:hAnsi="宋体" w:hint="eastAsia"/>
          <w:szCs w:val="21"/>
        </w:rPr>
        <w:t>5、按照领班安排，依据维修保养制度</w:t>
      </w:r>
      <w:r>
        <w:rPr>
          <w:rFonts w:ascii="宋体" w:hAnsi="宋体" w:hint="eastAsia"/>
          <w:szCs w:val="21"/>
          <w:lang w:eastAsia="zh-CN"/>
        </w:rPr>
        <w:t>合适的内容</w:t>
      </w:r>
      <w:r>
        <w:rPr>
          <w:rFonts w:ascii="宋体" w:hAnsi="宋体" w:hint="eastAsia"/>
          <w:szCs w:val="21"/>
        </w:rPr>
        <w:t>和要求，对设备进行维护、保养。</w:t>
      </w:r>
    </w:p>
    <w:p>
      <w:pPr>
        <w:pStyle w:val="Normal0"/>
        <w:spacing w:line="360" w:lineRule="auto"/>
        <w:ind w:firstLine="420" w:firstLineChars="200"/>
        <w:rPr>
          <w:rFonts w:ascii="宋体" w:hAnsi="宋体" w:hint="eastAsia"/>
          <w:szCs w:val="21"/>
        </w:rPr>
      </w:pPr>
      <w:r>
        <w:rPr>
          <w:rFonts w:ascii="宋体" w:hAnsi="宋体" w:hint="eastAsia"/>
          <w:szCs w:val="21"/>
        </w:rPr>
        <w:t>6、认真执行设备巡查制度，发现异常及时报告。</w:t>
      </w:r>
    </w:p>
    <w:p>
      <w:pPr>
        <w:pStyle w:val="Normal0"/>
        <w:spacing w:line="360" w:lineRule="auto"/>
        <w:ind w:firstLine="420" w:firstLineChars="200"/>
        <w:rPr>
          <w:rFonts w:ascii="宋体" w:hAnsi="宋体" w:hint="eastAsia"/>
          <w:szCs w:val="21"/>
        </w:rPr>
      </w:pPr>
      <w:r>
        <w:rPr>
          <w:rFonts w:ascii="宋体" w:hAnsi="宋体" w:hint="eastAsia"/>
          <w:szCs w:val="21"/>
        </w:rPr>
        <w:t>7、接受值班工程师维修指令，迅速修复每项报修任务。</w:t>
      </w:r>
    </w:p>
    <w:p>
      <w:pPr>
        <w:pStyle w:val="Normal0"/>
        <w:spacing w:line="360" w:lineRule="auto"/>
        <w:ind w:firstLine="420" w:firstLineChars="200"/>
        <w:rPr>
          <w:rFonts w:ascii="宋体" w:hAnsi="宋体" w:hint="eastAsia"/>
          <w:szCs w:val="21"/>
        </w:rPr>
      </w:pPr>
      <w:r>
        <w:rPr>
          <w:rFonts w:ascii="宋体" w:hAnsi="宋体" w:hint="eastAsia"/>
          <w:szCs w:val="21"/>
        </w:rPr>
        <w:t>8、认真填写值班记录。搞好弱电房及管辖范围的环境卫生。</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基本素质：工作认真负责，积极肯干。</w:t>
      </w:r>
    </w:p>
    <w:p>
      <w:pPr>
        <w:pStyle w:val="Normal0"/>
        <w:spacing w:line="360" w:lineRule="auto"/>
        <w:ind w:firstLine="420" w:firstLineChars="200"/>
        <w:rPr>
          <w:rFonts w:ascii="宋体" w:hAnsi="宋体" w:hint="eastAsia"/>
          <w:szCs w:val="21"/>
        </w:rPr>
      </w:pPr>
      <w:r>
        <w:rPr>
          <w:rFonts w:ascii="宋体" w:hAnsi="宋体" w:hint="eastAsia"/>
          <w:szCs w:val="21"/>
        </w:rPr>
        <w:t>自然条件：身体健康，年龄在21岁以上。</w:t>
      </w:r>
    </w:p>
    <w:p>
      <w:pPr>
        <w:pStyle w:val="Normal0"/>
        <w:spacing w:line="360" w:lineRule="auto"/>
        <w:ind w:firstLine="420" w:firstLineChars="200"/>
        <w:rPr>
          <w:rFonts w:ascii="宋体" w:hAnsi="宋体" w:hint="eastAsia"/>
          <w:szCs w:val="21"/>
        </w:rPr>
      </w:pPr>
      <w:r>
        <w:rPr>
          <w:rFonts w:ascii="宋体" w:hAnsi="宋体" w:hint="eastAsia"/>
          <w:szCs w:val="21"/>
        </w:rPr>
        <w:t>文化程度：技校以上学历，受过1~2项弱电专业培训。</w:t>
      </w:r>
    </w:p>
    <w:p>
      <w:pPr>
        <w:pStyle w:val="Normal0"/>
        <w:spacing w:line="360" w:lineRule="auto"/>
        <w:ind w:firstLine="420" w:firstLineChars="200"/>
        <w:rPr>
          <w:rFonts w:ascii="宋体" w:hAnsi="宋体" w:hint="eastAsia"/>
          <w:szCs w:val="21"/>
        </w:rPr>
      </w:pPr>
      <w:r>
        <w:rPr>
          <w:rFonts w:ascii="宋体" w:hAnsi="宋体" w:hint="eastAsia"/>
          <w:szCs w:val="21"/>
        </w:rPr>
        <w:t>工作经验：有二年弱电专业工作经验，其中掌握1~2项专业，有一年酒店工作经历。</w:t>
      </w:r>
    </w:p>
    <w:p>
      <w:pPr>
        <w:pStyle w:val="Normal0"/>
        <w:spacing w:line="360" w:lineRule="auto"/>
        <w:ind w:firstLine="420" w:firstLineChars="200"/>
        <w:rPr>
          <w:rFonts w:ascii="宋体" w:hAnsi="宋体" w:hint="eastAsia"/>
          <w:b/>
          <w:szCs w:val="21"/>
        </w:rPr>
        <w:sectPr>
          <w:headerReference w:type="default" r:id="rId38"/>
          <w:footerReference w:type="even" r:id="rId39"/>
          <w:footerReference w:type="default" r:id="rId40"/>
          <w:type w:val="nextPage"/>
          <w:pgSz w:w="11906" w:h="16838"/>
          <w:pgMar w:top="1134" w:right="1134" w:bottom="1134" w:left="1134" w:header="851" w:footer="992" w:gutter="0"/>
          <w:pgNumType w:fmt="decimalFullWidth" w:start="11"/>
          <w:cols w:num="1" w:space="708"/>
          <w:titlePg w:val="0"/>
          <w:docGrid w:type="lines" w:linePitch="312" w:charSpace="0"/>
        </w:sectPr>
      </w:pPr>
      <w:r>
        <w:rPr>
          <w:rFonts w:ascii="宋体" w:hAnsi="宋体" w:hint="eastAsia"/>
          <w:b/>
          <w:szCs w:val="21"/>
        </w:rPr>
        <w:t>十五、装修工领班</w:t>
      </w:r>
    </w:p>
    <w:p>
      <w:pPr>
        <w:pStyle w:val="Normal0"/>
        <w:spacing w:line="360" w:lineRule="auto"/>
        <w:ind w:firstLine="420" w:firstLineChars="200"/>
        <w:rPr>
          <w:rFonts w:ascii="宋体" w:hAnsi="宋体" w:hint="eastAsia"/>
          <w:szCs w:val="21"/>
        </w:rPr>
      </w:pPr>
      <w:r>
        <w:rPr>
          <w:rFonts w:ascii="宋体" w:hAnsi="宋体" w:hint="eastAsia"/>
          <w:szCs w:val="21"/>
        </w:rPr>
        <w:t xml:space="preserve">上级：主管工程师         </w:t>
      </w:r>
    </w:p>
    <w:p>
      <w:pPr>
        <w:pStyle w:val="Normal0"/>
        <w:spacing w:line="360" w:lineRule="auto"/>
        <w:ind w:firstLine="420" w:firstLineChars="200"/>
        <w:rPr>
          <w:rFonts w:ascii="宋体" w:hAnsi="宋体" w:hint="eastAsia"/>
          <w:szCs w:val="21"/>
        </w:rPr>
      </w:pPr>
      <w:r>
        <w:rPr>
          <w:rFonts w:ascii="宋体" w:hAnsi="宋体" w:hint="eastAsia"/>
          <w:szCs w:val="21"/>
        </w:rPr>
        <w:t>下级：装修工</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1、协助主管工程师，负责酒店各类家俱、门窗、墙纸、地毯、天花、大理石、云石、地砖、瓷砖及各类饰面</w:t>
      </w:r>
      <w:r>
        <w:rPr>
          <w:rFonts w:ascii="宋体" w:hAnsi="宋体" w:hint="eastAsia"/>
          <w:szCs w:val="21"/>
          <w:lang w:eastAsia="zh-CN"/>
        </w:rPr>
        <w:t>管理管控</w:t>
      </w:r>
      <w:r>
        <w:rPr>
          <w:rFonts w:ascii="宋体" w:hAnsi="宋体" w:hint="eastAsia"/>
          <w:szCs w:val="21"/>
        </w:rPr>
        <w:t>、维修工作。</w:t>
      </w:r>
    </w:p>
    <w:p>
      <w:pPr>
        <w:pStyle w:val="Normal0"/>
        <w:spacing w:line="360" w:lineRule="auto"/>
        <w:ind w:firstLine="420" w:firstLineChars="200"/>
        <w:rPr>
          <w:rFonts w:ascii="宋体" w:hAnsi="宋体" w:hint="eastAsia"/>
          <w:szCs w:val="21"/>
        </w:rPr>
      </w:pPr>
      <w:r>
        <w:rPr>
          <w:rFonts w:ascii="宋体" w:hAnsi="宋体" w:hint="eastAsia"/>
          <w:szCs w:val="21"/>
        </w:rPr>
        <w:t>2、负责土建结构方面的渗漏、缺陷</w:t>
      </w:r>
      <w:r>
        <w:rPr>
          <w:rFonts w:ascii="宋体" w:hAnsi="宋体" w:hint="eastAsia"/>
          <w:szCs w:val="21"/>
          <w:lang w:eastAsia="zh-CN"/>
        </w:rPr>
        <w:t>管理管控</w:t>
      </w:r>
      <w:r>
        <w:rPr>
          <w:rFonts w:ascii="宋体" w:hAnsi="宋体" w:hint="eastAsia"/>
          <w:szCs w:val="21"/>
        </w:rPr>
        <w:t>、维修工作。</w:t>
      </w:r>
    </w:p>
    <w:p>
      <w:pPr>
        <w:pStyle w:val="Normal0"/>
        <w:spacing w:line="360" w:lineRule="auto"/>
        <w:ind w:firstLine="420" w:firstLineChars="200"/>
        <w:rPr>
          <w:rFonts w:ascii="宋体" w:hAnsi="宋体" w:hint="eastAsia"/>
          <w:szCs w:val="21"/>
        </w:rPr>
      </w:pPr>
      <w:r>
        <w:rPr>
          <w:rFonts w:ascii="宋体" w:hAnsi="宋体" w:hint="eastAsia"/>
          <w:szCs w:val="21"/>
        </w:rPr>
        <w:t>3、督导全班对酒店内的装修、装饰进行保养维修，确保店内的装修、装饰常年处于良好的状态。</w:t>
      </w:r>
    </w:p>
    <w:p>
      <w:pPr>
        <w:pStyle w:val="Normal0"/>
        <w:spacing w:line="360" w:lineRule="auto"/>
        <w:ind w:firstLine="420" w:firstLineChars="200"/>
        <w:rPr>
          <w:rFonts w:ascii="宋体" w:hAnsi="宋体" w:hint="eastAsia"/>
          <w:szCs w:val="21"/>
        </w:rPr>
      </w:pPr>
      <w:r>
        <w:rPr>
          <w:rFonts w:ascii="宋体" w:hAnsi="宋体" w:hint="eastAsia"/>
          <w:szCs w:val="21"/>
        </w:rPr>
        <w:t>4、完成或配合完成酒店内的各项较小型的改建、新建</w:t>
      </w:r>
      <w:r>
        <w:rPr>
          <w:rFonts w:ascii="宋体" w:hAnsi="宋体" w:hint="eastAsia"/>
          <w:szCs w:val="21"/>
          <w:lang w:eastAsia="zh-CN"/>
        </w:rPr>
        <w:t>相关项目</w:t>
      </w:r>
      <w:r>
        <w:rPr>
          <w:rFonts w:ascii="宋体" w:hAnsi="宋体" w:hint="eastAsia"/>
          <w:szCs w:val="21"/>
        </w:rPr>
        <w:t>。</w:t>
      </w:r>
    </w:p>
    <w:p>
      <w:pPr>
        <w:pStyle w:val="Normal0"/>
        <w:spacing w:line="360" w:lineRule="auto"/>
        <w:ind w:firstLine="420" w:firstLineChars="200"/>
        <w:rPr>
          <w:rFonts w:ascii="宋体" w:hAnsi="宋体" w:hint="eastAsia"/>
          <w:szCs w:val="21"/>
        </w:rPr>
      </w:pPr>
      <w:r>
        <w:rPr>
          <w:rFonts w:ascii="宋体" w:hAnsi="宋体" w:hint="eastAsia"/>
          <w:szCs w:val="21"/>
        </w:rPr>
        <w:t>5、带领全班严格按有关工作程序、操作规程和安全规程操作，确保生产安全。</w:t>
      </w:r>
    </w:p>
    <w:p>
      <w:pPr>
        <w:pStyle w:val="Normal0"/>
        <w:spacing w:line="360" w:lineRule="auto"/>
        <w:ind w:firstLine="420" w:firstLineChars="200"/>
        <w:rPr>
          <w:rFonts w:ascii="宋体" w:hAnsi="宋体" w:hint="eastAsia"/>
          <w:szCs w:val="21"/>
        </w:rPr>
      </w:pPr>
      <w:r>
        <w:rPr>
          <w:rFonts w:ascii="宋体" w:hAnsi="宋体" w:hint="eastAsia"/>
          <w:szCs w:val="21"/>
        </w:rPr>
        <w:t>6、向主管工程师提交常用备料清单，填写工作日记和完成月度考勤登记上报工作。</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基本素质：工作认真负责，积极肯干，具有团结协作精神。</w:t>
      </w:r>
    </w:p>
    <w:p>
      <w:pPr>
        <w:pStyle w:val="Normal0"/>
        <w:spacing w:line="360" w:lineRule="auto"/>
        <w:ind w:firstLine="420" w:firstLineChars="200"/>
        <w:rPr>
          <w:rFonts w:ascii="宋体" w:hAnsi="宋体" w:hint="eastAsia"/>
          <w:szCs w:val="21"/>
        </w:rPr>
      </w:pPr>
      <w:r>
        <w:rPr>
          <w:rFonts w:ascii="宋体" w:hAnsi="宋体" w:hint="eastAsia"/>
          <w:szCs w:val="21"/>
        </w:rPr>
        <w:t>自然条件：身体健康，无缺陷，男性，26岁以上。</w:t>
      </w:r>
    </w:p>
    <w:p>
      <w:pPr>
        <w:pStyle w:val="Normal0"/>
        <w:spacing w:line="360" w:lineRule="auto"/>
        <w:ind w:firstLine="420" w:firstLineChars="200"/>
        <w:rPr>
          <w:rFonts w:ascii="宋体" w:hAnsi="宋体" w:hint="eastAsia"/>
          <w:szCs w:val="21"/>
        </w:rPr>
      </w:pPr>
      <w:r>
        <w:rPr>
          <w:rFonts w:ascii="宋体" w:hAnsi="宋体" w:hint="eastAsia"/>
          <w:szCs w:val="21"/>
        </w:rPr>
        <w:t>文化程度：高中或技校学历，受过专项培训。</w:t>
      </w:r>
    </w:p>
    <w:p>
      <w:pPr>
        <w:pStyle w:val="Normal0"/>
        <w:spacing w:line="360" w:lineRule="auto"/>
        <w:ind w:firstLine="420" w:firstLineChars="200"/>
        <w:rPr>
          <w:rFonts w:ascii="宋体" w:hAnsi="宋体" w:hint="eastAsia"/>
          <w:szCs w:val="21"/>
        </w:rPr>
      </w:pPr>
      <w:r>
        <w:rPr>
          <w:rFonts w:ascii="宋体" w:hAnsi="宋体" w:hint="eastAsia"/>
          <w:szCs w:val="21"/>
        </w:rPr>
        <w:t>工作经验：熟悉装修、装饰工作中土建、木工、油漆、墙纸、地毡等工作，并有1~2项专长，有五年以上工作经验，有四年酒店工作经历。</w:t>
      </w:r>
    </w:p>
    <w:p>
      <w:pPr>
        <w:pStyle w:val="Normal0"/>
        <w:spacing w:line="360" w:lineRule="auto"/>
        <w:ind w:firstLine="420" w:firstLineChars="200"/>
        <w:rPr>
          <w:rFonts w:ascii="宋体" w:hAnsi="宋体" w:hint="eastAsia"/>
          <w:b/>
          <w:szCs w:val="21"/>
        </w:rPr>
      </w:pPr>
      <w:r>
        <w:rPr>
          <w:rFonts w:ascii="宋体" w:hAnsi="宋体" w:hint="eastAsia"/>
          <w:b/>
          <w:szCs w:val="21"/>
        </w:rPr>
        <w:t>十六、装修工</w:t>
      </w:r>
    </w:p>
    <w:p>
      <w:pPr>
        <w:pStyle w:val="Normal0"/>
        <w:spacing w:line="360" w:lineRule="auto"/>
        <w:ind w:firstLine="420" w:firstLineChars="200"/>
        <w:rPr>
          <w:rFonts w:ascii="宋体" w:hAnsi="宋体" w:hint="eastAsia"/>
          <w:szCs w:val="21"/>
        </w:rPr>
      </w:pPr>
      <w:r>
        <w:rPr>
          <w:rFonts w:ascii="宋体" w:hAnsi="宋体" w:hint="eastAsia"/>
          <w:szCs w:val="21"/>
        </w:rPr>
        <w:t xml:space="preserve">上级：装修领班      </w:t>
      </w:r>
    </w:p>
    <w:p>
      <w:pPr>
        <w:pStyle w:val="Normal0"/>
        <w:spacing w:line="360" w:lineRule="auto"/>
        <w:ind w:firstLine="420" w:firstLineChars="200"/>
        <w:rPr>
          <w:rFonts w:ascii="宋体" w:hAnsi="宋体" w:hint="eastAsia"/>
          <w:szCs w:val="21"/>
        </w:rPr>
      </w:pPr>
      <w:r>
        <w:rPr>
          <w:rFonts w:ascii="宋体" w:hAnsi="宋体" w:hint="eastAsia"/>
          <w:szCs w:val="21"/>
        </w:rPr>
        <w:t>下级：无</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1、热爱本职工作，遵守酒店的各项规章制度。</w:t>
      </w:r>
    </w:p>
    <w:p>
      <w:pPr>
        <w:pStyle w:val="Normal0"/>
        <w:spacing w:line="360" w:lineRule="auto"/>
        <w:ind w:firstLine="420" w:firstLineChars="200"/>
        <w:rPr>
          <w:rFonts w:ascii="宋体" w:hAnsi="宋体" w:hint="eastAsia"/>
          <w:szCs w:val="21"/>
        </w:rPr>
      </w:pPr>
      <w:r>
        <w:rPr>
          <w:rFonts w:ascii="宋体" w:hAnsi="宋体" w:hint="eastAsia"/>
          <w:szCs w:val="21"/>
        </w:rPr>
        <w:t>2、负责酒店各类家俱、门窗、墙纸、地毯、天花的维护、修理工作。</w:t>
      </w:r>
    </w:p>
    <w:p>
      <w:pPr>
        <w:pStyle w:val="Normal0"/>
        <w:spacing w:line="360" w:lineRule="auto"/>
        <w:ind w:firstLine="420" w:firstLineChars="200"/>
        <w:rPr>
          <w:rFonts w:ascii="宋体" w:hAnsi="宋体" w:hint="eastAsia"/>
          <w:szCs w:val="21"/>
        </w:rPr>
      </w:pPr>
      <w:r>
        <w:rPr>
          <w:rFonts w:ascii="宋体" w:hAnsi="宋体" w:hint="eastAsia"/>
          <w:szCs w:val="21"/>
        </w:rPr>
        <w:t>3、负责酒店大理石、云石、地砖、瓷砖及各类饰面的维护、修理工作。</w:t>
      </w:r>
    </w:p>
    <w:p>
      <w:pPr>
        <w:pStyle w:val="Normal0"/>
        <w:spacing w:line="360" w:lineRule="auto"/>
        <w:ind w:firstLine="420" w:firstLineChars="200"/>
        <w:rPr>
          <w:rFonts w:ascii="宋体" w:hAnsi="宋体" w:hint="eastAsia"/>
          <w:szCs w:val="21"/>
        </w:rPr>
      </w:pPr>
      <w:r>
        <w:rPr>
          <w:rFonts w:ascii="宋体" w:hAnsi="宋体" w:hint="eastAsia"/>
          <w:szCs w:val="21"/>
        </w:rPr>
        <w:t>4、负责土建结构方面的渗漏、缺陷、修补工作。</w:t>
      </w:r>
    </w:p>
    <w:p>
      <w:pPr>
        <w:pStyle w:val="Normal0"/>
        <w:spacing w:line="360" w:lineRule="auto"/>
        <w:ind w:firstLine="420" w:firstLineChars="200"/>
        <w:rPr>
          <w:rFonts w:ascii="宋体" w:hAnsi="宋体" w:hint="eastAsia"/>
          <w:szCs w:val="21"/>
        </w:rPr>
      </w:pPr>
      <w:r>
        <w:rPr>
          <w:rFonts w:ascii="宋体" w:hAnsi="宋体" w:hint="eastAsia"/>
          <w:szCs w:val="21"/>
        </w:rPr>
        <w:t>5、承担部分装修、装饰、改造工程和木工制作任务。</w:t>
      </w:r>
    </w:p>
    <w:p>
      <w:pPr>
        <w:pStyle w:val="Normal0"/>
        <w:spacing w:line="360" w:lineRule="auto"/>
        <w:ind w:firstLine="420" w:firstLineChars="200"/>
        <w:rPr>
          <w:rFonts w:ascii="宋体" w:hAnsi="宋体" w:hint="eastAsia"/>
          <w:szCs w:val="21"/>
        </w:rPr>
      </w:pPr>
      <w:r>
        <w:rPr>
          <w:rFonts w:ascii="宋体" w:hAnsi="宋体" w:hint="eastAsia"/>
          <w:szCs w:val="21"/>
        </w:rPr>
        <w:t>6、严格遵守操作规程和安全规程，正确使用各种工具，确保所有的任务能按时、按质、按量完满完成。</w:t>
      </w:r>
    </w:p>
    <w:p>
      <w:pPr>
        <w:pStyle w:val="Normal0"/>
        <w:spacing w:line="360" w:lineRule="auto"/>
        <w:ind w:firstLine="420" w:firstLineChars="200"/>
        <w:rPr>
          <w:rFonts w:ascii="宋体" w:hAnsi="宋体" w:hint="eastAsia"/>
          <w:szCs w:val="21"/>
        </w:rPr>
      </w:pPr>
      <w:r>
        <w:rPr>
          <w:rFonts w:ascii="宋体" w:hAnsi="宋体" w:hint="eastAsia"/>
          <w:szCs w:val="21"/>
        </w:rPr>
        <w:t>7、认真学习专业知识，做到一专多能。</w:t>
      </w:r>
    </w:p>
    <w:p>
      <w:pPr>
        <w:pStyle w:val="Normal0"/>
        <w:spacing w:line="360" w:lineRule="auto"/>
        <w:ind w:firstLine="420" w:firstLineChars="200"/>
        <w:rPr>
          <w:rFonts w:ascii="宋体" w:hAnsi="宋体" w:hint="eastAsia"/>
          <w:szCs w:val="21"/>
        </w:rPr>
      </w:pPr>
      <w:r>
        <w:rPr>
          <w:rFonts w:ascii="宋体" w:hAnsi="宋体" w:hint="eastAsia"/>
          <w:szCs w:val="21"/>
        </w:rPr>
        <w:t>8、服从领班的各项任务安排，保质、保量地完成每项工作。</w:t>
      </w:r>
    </w:p>
    <w:p>
      <w:pPr>
        <w:pStyle w:val="Normal0"/>
        <w:spacing w:line="360" w:lineRule="auto"/>
        <w:ind w:firstLine="420" w:firstLineChars="200"/>
        <w:rPr>
          <w:rFonts w:ascii="宋体" w:hAnsi="宋体" w:hint="eastAsia"/>
          <w:szCs w:val="21"/>
        </w:rPr>
      </w:pPr>
      <w:r>
        <w:rPr>
          <w:rFonts w:ascii="宋体" w:hAnsi="宋体" w:hint="eastAsia"/>
          <w:szCs w:val="21"/>
        </w:rPr>
        <w:t>9、接受值班工程师维修指令，迅速修复每项报修任务。</w:t>
      </w:r>
    </w:p>
    <w:p>
      <w:pPr>
        <w:pStyle w:val="Normal0"/>
        <w:spacing w:line="360" w:lineRule="auto"/>
        <w:ind w:firstLine="420" w:firstLineChars="200"/>
        <w:rPr>
          <w:rFonts w:ascii="宋体" w:hAnsi="宋体" w:hint="eastAsia"/>
          <w:szCs w:val="21"/>
        </w:rPr>
        <w:sectPr>
          <w:headerReference w:type="default" r:id="rId41"/>
          <w:footerReference w:type="even" r:id="rId42"/>
          <w:footerReference w:type="default" r:id="rId43"/>
          <w:type w:val="nextPage"/>
          <w:pgSz w:w="11906" w:h="16838"/>
          <w:pgMar w:top="1134" w:right="1134" w:bottom="1134" w:left="1134" w:header="851" w:footer="992" w:gutter="0"/>
          <w:pgNumType w:fmt="decimalFullWidth" w:start="12"/>
          <w:cols w:num="1" w:space="708"/>
          <w:titlePg w:val="0"/>
          <w:docGrid w:type="lines" w:linePitch="312" w:charSpace="0"/>
        </w:sectPr>
      </w:pPr>
      <w:r>
        <w:rPr>
          <w:rFonts w:ascii="宋体" w:hAnsi="宋体" w:hint="eastAsia"/>
          <w:szCs w:val="21"/>
        </w:rPr>
        <w:t>10、做好值班工作记录，执行交接班制度，搞好、保持辖区环境</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基本素质：工作认真负责，积极肯干，能吃苦耐劳。</w:t>
      </w:r>
    </w:p>
    <w:p>
      <w:pPr>
        <w:pStyle w:val="Normal0"/>
        <w:spacing w:line="360" w:lineRule="auto"/>
        <w:ind w:firstLine="420" w:firstLineChars="200"/>
        <w:rPr>
          <w:rFonts w:ascii="宋体" w:hAnsi="宋体" w:hint="eastAsia"/>
          <w:szCs w:val="21"/>
        </w:rPr>
      </w:pPr>
      <w:r>
        <w:rPr>
          <w:rFonts w:ascii="宋体" w:hAnsi="宋体" w:hint="eastAsia"/>
          <w:szCs w:val="21"/>
        </w:rPr>
        <w:t>自然条件：身体健康，无缺陷，男性，22岁以上。</w:t>
      </w:r>
    </w:p>
    <w:p>
      <w:pPr>
        <w:pStyle w:val="Normal0"/>
        <w:spacing w:line="360" w:lineRule="auto"/>
        <w:ind w:firstLine="420" w:firstLineChars="200"/>
        <w:rPr>
          <w:rFonts w:ascii="宋体" w:hAnsi="宋体" w:hint="eastAsia"/>
          <w:szCs w:val="21"/>
        </w:rPr>
      </w:pPr>
      <w:r>
        <w:rPr>
          <w:rFonts w:ascii="宋体" w:hAnsi="宋体" w:hint="eastAsia"/>
          <w:szCs w:val="21"/>
        </w:rPr>
        <w:t>文化程度：技校以上学历。</w:t>
      </w:r>
    </w:p>
    <w:p>
      <w:pPr>
        <w:pStyle w:val="Normal0"/>
        <w:spacing w:line="360" w:lineRule="auto"/>
        <w:ind w:firstLine="420" w:firstLineChars="200"/>
        <w:rPr>
          <w:rFonts w:ascii="宋体" w:hAnsi="宋体" w:hint="eastAsia"/>
          <w:szCs w:val="21"/>
        </w:rPr>
      </w:pPr>
      <w:r>
        <w:rPr>
          <w:rFonts w:ascii="宋体" w:hAnsi="宋体" w:hint="eastAsia"/>
          <w:szCs w:val="21"/>
        </w:rPr>
        <w:t>工作经验：有二年机械维修经验，有一年以上酒店工作经历。</w:t>
      </w:r>
    </w:p>
    <w:p>
      <w:pPr>
        <w:pStyle w:val="Normal0"/>
        <w:spacing w:line="360" w:lineRule="auto"/>
        <w:ind w:firstLine="420" w:firstLineChars="200"/>
        <w:rPr>
          <w:rFonts w:ascii="宋体" w:hAnsi="宋体" w:hint="eastAsia"/>
          <w:b/>
          <w:szCs w:val="21"/>
        </w:rPr>
      </w:pPr>
      <w:r>
        <w:rPr>
          <w:rFonts w:ascii="宋体" w:hAnsi="宋体" w:hint="eastAsia"/>
          <w:b/>
          <w:szCs w:val="21"/>
        </w:rPr>
        <w:t>十七、工程仓管</w:t>
      </w:r>
    </w:p>
    <w:p>
      <w:pPr>
        <w:pStyle w:val="Normal0"/>
        <w:spacing w:line="360" w:lineRule="auto"/>
        <w:ind w:firstLine="420" w:firstLineChars="200"/>
        <w:rPr>
          <w:rFonts w:ascii="宋体" w:hAnsi="宋体" w:hint="eastAsia"/>
          <w:szCs w:val="21"/>
        </w:rPr>
      </w:pPr>
      <w:r>
        <w:rPr>
          <w:rFonts w:ascii="宋体" w:hAnsi="宋体" w:hint="eastAsia"/>
          <w:szCs w:val="21"/>
        </w:rPr>
        <w:t xml:space="preserve">上级：工程部经理     </w:t>
      </w:r>
    </w:p>
    <w:p>
      <w:pPr>
        <w:pStyle w:val="Normal0"/>
        <w:spacing w:line="360" w:lineRule="auto"/>
        <w:ind w:firstLine="420" w:firstLineChars="200"/>
        <w:rPr>
          <w:rFonts w:ascii="宋体" w:hAnsi="宋体" w:hint="eastAsia"/>
          <w:szCs w:val="21"/>
        </w:rPr>
      </w:pPr>
      <w:r>
        <w:rPr>
          <w:rFonts w:ascii="宋体" w:hAnsi="宋体" w:hint="eastAsia"/>
          <w:szCs w:val="21"/>
        </w:rPr>
        <w:t>下级：无</w:t>
      </w:r>
    </w:p>
    <w:p>
      <w:pPr>
        <w:pStyle w:val="Normal0"/>
        <w:spacing w:line="360" w:lineRule="auto"/>
        <w:ind w:firstLine="420" w:firstLineChars="200"/>
        <w:rPr>
          <w:rFonts w:ascii="宋体" w:hAnsi="宋体" w:hint="eastAsia"/>
          <w:b/>
          <w:szCs w:val="21"/>
        </w:rPr>
      </w:pPr>
      <w:r>
        <w:rPr>
          <w:rFonts w:ascii="宋体" w:hAnsi="宋体" w:hint="eastAsia"/>
          <w:b/>
          <w:szCs w:val="21"/>
        </w:rPr>
        <w:t>岗位职责：</w:t>
      </w:r>
    </w:p>
    <w:p>
      <w:pPr>
        <w:pStyle w:val="Normal0"/>
        <w:spacing w:line="360" w:lineRule="auto"/>
        <w:ind w:firstLine="420" w:firstLineChars="200"/>
        <w:rPr>
          <w:rFonts w:ascii="宋体" w:hAnsi="宋体" w:hint="eastAsia"/>
          <w:szCs w:val="21"/>
        </w:rPr>
      </w:pPr>
      <w:r>
        <w:rPr>
          <w:rFonts w:ascii="宋体" w:hAnsi="宋体" w:hint="eastAsia"/>
          <w:szCs w:val="21"/>
        </w:rPr>
        <w:t>1、负责工程部全部维修器材及在库设备的妥善保管及发放；</w:t>
      </w:r>
    </w:p>
    <w:p>
      <w:pPr>
        <w:pStyle w:val="Normal0"/>
        <w:spacing w:line="360" w:lineRule="auto"/>
        <w:ind w:firstLine="420" w:firstLineChars="200"/>
        <w:rPr>
          <w:rFonts w:ascii="宋体" w:hAnsi="宋体" w:hint="eastAsia"/>
          <w:szCs w:val="21"/>
        </w:rPr>
      </w:pPr>
      <w:r>
        <w:rPr>
          <w:rFonts w:ascii="宋体" w:hAnsi="宋体" w:hint="eastAsia"/>
          <w:szCs w:val="21"/>
        </w:rPr>
        <w:t>2、按照定位</w:t>
      </w:r>
      <w:r>
        <w:rPr>
          <w:rFonts w:ascii="宋体" w:hAnsi="宋体" w:hint="eastAsia"/>
          <w:szCs w:val="21"/>
          <w:lang w:eastAsia="zh-CN"/>
        </w:rPr>
        <w:t>管理管控</w:t>
      </w:r>
      <w:r>
        <w:rPr>
          <w:rFonts w:ascii="宋体" w:hAnsi="宋体" w:hint="eastAsia"/>
          <w:szCs w:val="21"/>
        </w:rPr>
        <w:t>的原则，对维修备品实行集中存放、分类保管。安排好领用物资的存放顺序，物品摆放整齐有序；</w:t>
      </w:r>
    </w:p>
    <w:p>
      <w:pPr>
        <w:pStyle w:val="Normal0"/>
        <w:spacing w:line="360" w:lineRule="auto"/>
        <w:ind w:firstLine="420" w:firstLineChars="200"/>
        <w:rPr>
          <w:rFonts w:ascii="宋体" w:hAnsi="宋体" w:hint="eastAsia"/>
          <w:szCs w:val="21"/>
        </w:rPr>
      </w:pPr>
      <w:r>
        <w:rPr>
          <w:rFonts w:ascii="宋体" w:hAnsi="宋体" w:hint="eastAsia"/>
          <w:szCs w:val="21"/>
        </w:rPr>
        <w:t>3、建立完整的收货及发货记录，做到帐物相符；</w:t>
      </w:r>
    </w:p>
    <w:p>
      <w:pPr>
        <w:pStyle w:val="Normal0"/>
        <w:spacing w:line="360" w:lineRule="auto"/>
        <w:ind w:firstLine="420" w:firstLineChars="200"/>
        <w:rPr>
          <w:rFonts w:ascii="宋体" w:hAnsi="宋体" w:hint="eastAsia"/>
          <w:szCs w:val="21"/>
        </w:rPr>
      </w:pPr>
      <w:r>
        <w:rPr>
          <w:rFonts w:ascii="宋体" w:hAnsi="宋体" w:hint="eastAsia"/>
          <w:szCs w:val="21"/>
        </w:rPr>
        <w:t>4、根据最低库存量，及时向经理申报需补充的备品材料；</w:t>
      </w:r>
    </w:p>
    <w:p>
      <w:pPr>
        <w:pStyle w:val="Normal0"/>
        <w:spacing w:line="360" w:lineRule="auto"/>
        <w:ind w:firstLine="420" w:firstLineChars="200"/>
        <w:rPr>
          <w:rFonts w:ascii="宋体" w:hAnsi="宋体" w:hint="eastAsia"/>
          <w:szCs w:val="21"/>
        </w:rPr>
      </w:pPr>
      <w:r>
        <w:rPr>
          <w:rFonts w:ascii="宋体" w:hAnsi="宋体" w:hint="eastAsia"/>
          <w:szCs w:val="21"/>
        </w:rPr>
        <w:t>5、本着节约成本的原则控制各种物品的消耗，有回收利用价值或贵重物品需以旧换新；</w:t>
      </w:r>
    </w:p>
    <w:p>
      <w:pPr>
        <w:pStyle w:val="Normal0"/>
        <w:spacing w:line="360" w:lineRule="auto"/>
        <w:ind w:firstLine="420" w:firstLineChars="200"/>
        <w:rPr>
          <w:rFonts w:ascii="宋体" w:hAnsi="宋体" w:hint="eastAsia"/>
          <w:szCs w:val="21"/>
        </w:rPr>
      </w:pPr>
      <w:r>
        <w:rPr>
          <w:rFonts w:ascii="宋体" w:hAnsi="宋体" w:hint="eastAsia"/>
          <w:szCs w:val="21"/>
        </w:rPr>
        <w:t>6、每月底对仓库进行一次盘点，对消耗物品根据报修单按部门分类并报文员处；</w:t>
      </w:r>
    </w:p>
    <w:p>
      <w:pPr>
        <w:pStyle w:val="Normal0"/>
        <w:spacing w:line="360" w:lineRule="auto"/>
        <w:ind w:firstLine="420" w:firstLineChars="200"/>
        <w:rPr>
          <w:rFonts w:ascii="宋体" w:hAnsi="宋体" w:hint="eastAsia"/>
          <w:szCs w:val="21"/>
        </w:rPr>
      </w:pPr>
      <w:r>
        <w:rPr>
          <w:rFonts w:ascii="宋体" w:hAnsi="宋体" w:hint="eastAsia"/>
          <w:szCs w:val="21"/>
        </w:rPr>
        <w:t>7、每周核对一次申购单及入库单，催采购部及时将未购物品购回，每月底将申购及入库物品清单报文员处；</w:t>
      </w:r>
    </w:p>
    <w:p>
      <w:pPr>
        <w:pStyle w:val="Normal0"/>
        <w:spacing w:line="360" w:lineRule="auto"/>
        <w:ind w:firstLine="420" w:firstLineChars="200"/>
        <w:rPr>
          <w:rFonts w:ascii="宋体" w:hAnsi="宋体" w:hint="eastAsia"/>
          <w:szCs w:val="21"/>
        </w:rPr>
      </w:pPr>
      <w:r>
        <w:rPr>
          <w:rFonts w:ascii="宋体" w:hAnsi="宋体" w:hint="eastAsia"/>
          <w:szCs w:val="21"/>
        </w:rPr>
        <w:t>8、注意库房防火安全，特别要保证危险品按安全规则库管。</w:t>
      </w:r>
    </w:p>
    <w:p>
      <w:pPr>
        <w:pStyle w:val="Normal0"/>
        <w:spacing w:line="360" w:lineRule="auto"/>
        <w:ind w:firstLine="420" w:firstLineChars="200"/>
        <w:rPr>
          <w:rFonts w:ascii="宋体" w:hAnsi="宋体" w:hint="eastAsia"/>
          <w:szCs w:val="21"/>
        </w:rPr>
      </w:pPr>
      <w:r>
        <w:rPr>
          <w:rFonts w:ascii="宋体" w:hAnsi="宋体" w:hint="eastAsia"/>
          <w:szCs w:val="21"/>
        </w:rPr>
        <w:t>9、禁止闲杂人员进入库房，谨防盗窃、防止备品霉蛀锈蚀。</w:t>
      </w:r>
    </w:p>
    <w:p>
      <w:pPr>
        <w:pStyle w:val="Normal0"/>
        <w:spacing w:line="360" w:lineRule="auto"/>
        <w:ind w:firstLine="420" w:firstLineChars="200"/>
        <w:rPr>
          <w:rFonts w:ascii="宋体" w:hAnsi="宋体" w:hint="eastAsia"/>
          <w:szCs w:val="21"/>
        </w:rPr>
      </w:pPr>
      <w:r>
        <w:rPr>
          <w:rFonts w:ascii="宋体" w:hAnsi="宋体" w:hint="eastAsia"/>
          <w:szCs w:val="21"/>
        </w:rPr>
        <w:t>10、严格按照工具发放借用规则保管工具，对借用的工具及时催还；</w:t>
      </w:r>
    </w:p>
    <w:p>
      <w:pPr>
        <w:pStyle w:val="Normal0"/>
        <w:spacing w:line="360" w:lineRule="auto"/>
        <w:ind w:firstLine="420" w:firstLineChars="200"/>
        <w:rPr>
          <w:rFonts w:ascii="宋体" w:hAnsi="宋体" w:hint="eastAsia"/>
          <w:szCs w:val="21"/>
        </w:rPr>
      </w:pPr>
      <w:r>
        <w:rPr>
          <w:rFonts w:ascii="宋体" w:hAnsi="宋体" w:hint="eastAsia"/>
          <w:szCs w:val="21"/>
        </w:rPr>
        <w:t>11、接受部门经理安排的其它工作任务，协助同事做好工作。</w:t>
      </w:r>
    </w:p>
    <w:p>
      <w:pPr>
        <w:pStyle w:val="Normal0"/>
        <w:spacing w:line="360" w:lineRule="auto"/>
        <w:ind w:firstLine="420" w:firstLineChars="200"/>
        <w:rPr>
          <w:rFonts w:ascii="宋体" w:hAnsi="宋体" w:hint="eastAsia"/>
          <w:b/>
          <w:szCs w:val="21"/>
        </w:rPr>
      </w:pPr>
      <w:r>
        <w:rPr>
          <w:rFonts w:ascii="宋体" w:hAnsi="宋体" w:hint="eastAsia"/>
          <w:b/>
          <w:szCs w:val="21"/>
        </w:rPr>
        <w:t>素质要求：</w:t>
      </w:r>
    </w:p>
    <w:p>
      <w:pPr>
        <w:pStyle w:val="Normal0"/>
        <w:spacing w:line="360" w:lineRule="auto"/>
        <w:ind w:firstLine="420" w:firstLineChars="200"/>
        <w:rPr>
          <w:rFonts w:ascii="宋体" w:hAnsi="宋体" w:hint="eastAsia"/>
          <w:szCs w:val="21"/>
        </w:rPr>
      </w:pPr>
      <w:r>
        <w:rPr>
          <w:rFonts w:ascii="宋体" w:hAnsi="宋体" w:hint="eastAsia"/>
          <w:szCs w:val="21"/>
        </w:rPr>
        <w:t>基本素质：工作认真负责、忠于职守，对待同事热情、耐心，办事不厌其烦，为人忠厚老实。品行端正、不谋私利。</w:t>
      </w:r>
    </w:p>
    <w:p>
      <w:pPr>
        <w:pStyle w:val="Normal0"/>
        <w:spacing w:line="360" w:lineRule="auto"/>
        <w:ind w:firstLine="420" w:firstLineChars="200"/>
        <w:rPr>
          <w:rFonts w:ascii="宋体" w:hAnsi="宋体" w:hint="eastAsia"/>
          <w:szCs w:val="21"/>
        </w:rPr>
      </w:pPr>
      <w:r>
        <w:rPr>
          <w:rFonts w:ascii="宋体" w:hAnsi="宋体" w:hint="eastAsia"/>
          <w:szCs w:val="21"/>
        </w:rPr>
        <w:t>自然条件：身体健康，无缺陷，女性，22岁以上。</w:t>
      </w:r>
    </w:p>
    <w:p>
      <w:pPr>
        <w:pStyle w:val="Normal0"/>
        <w:spacing w:line="360" w:lineRule="auto"/>
        <w:ind w:firstLine="420" w:firstLineChars="200"/>
        <w:rPr>
          <w:rFonts w:ascii="宋体" w:hAnsi="宋体" w:hint="eastAsia"/>
          <w:szCs w:val="21"/>
        </w:rPr>
      </w:pPr>
      <w:r>
        <w:rPr>
          <w:rFonts w:ascii="宋体" w:hAnsi="宋体" w:hint="eastAsia"/>
          <w:szCs w:val="21"/>
        </w:rPr>
        <w:t>文化程度：技校以上学历。</w:t>
      </w:r>
    </w:p>
    <w:p>
      <w:pPr>
        <w:pStyle w:val="Normal0"/>
        <w:spacing w:line="360" w:lineRule="auto"/>
        <w:ind w:firstLine="420" w:firstLineChars="200"/>
        <w:rPr>
          <w:rFonts w:ascii="宋体" w:hAnsi="宋体" w:hint="eastAsia"/>
          <w:szCs w:val="21"/>
        </w:rPr>
      </w:pPr>
      <w:r>
        <w:rPr>
          <w:rFonts w:ascii="宋体" w:hAnsi="宋体" w:hint="eastAsia"/>
          <w:szCs w:val="21"/>
        </w:rPr>
        <w:t>工作经验：有二年仓库</w:t>
      </w:r>
      <w:r>
        <w:rPr>
          <w:rFonts w:ascii="宋体" w:hAnsi="宋体" w:hint="eastAsia"/>
          <w:szCs w:val="21"/>
          <w:lang w:eastAsia="zh-CN"/>
        </w:rPr>
        <w:t>管理管控</w:t>
      </w:r>
      <w:r>
        <w:rPr>
          <w:rFonts w:ascii="宋体" w:hAnsi="宋体" w:hint="eastAsia"/>
          <w:szCs w:val="21"/>
        </w:rPr>
        <w:t>经验，有一年以上酒店工作经历。</w:t>
      </w:r>
    </w:p>
    <w:p>
      <w:pPr>
        <w:pStyle w:val="Normal0"/>
        <w:spacing w:line="360" w:lineRule="auto"/>
        <w:rPr>
          <w:rFonts w:ascii="宋体" w:hAnsi="宋体" w:hint="eastAsia"/>
          <w:b/>
          <w:bCs/>
          <w:szCs w:val="21"/>
        </w:rPr>
      </w:pPr>
    </w:p>
    <w:p>
      <w:pPr>
        <w:pStyle w:val="Normal0"/>
        <w:spacing w:line="400" w:lineRule="exact"/>
        <w:jc w:val="center"/>
        <w:rPr>
          <w:rFonts w:ascii="宋体" w:hAnsi="宋体" w:cs="宋体-18030" w:hint="eastAsia"/>
          <w:b/>
          <w:bCs/>
          <w:szCs w:val="21"/>
        </w:rPr>
      </w:pPr>
      <w:r>
        <w:rPr>
          <w:rFonts w:ascii="宋体" w:hAnsi="宋体" w:hint="eastAsia"/>
          <w:b/>
          <w:bCs/>
          <w:szCs w:val="21"/>
        </w:rPr>
        <w:t>第三节</w:t>
      </w:r>
      <w:r>
        <w:rPr>
          <w:rFonts w:ascii="宋体" w:hAnsi="宋体" w:cs="宋体-18030" w:hint="eastAsia"/>
          <w:b/>
          <w:bCs/>
          <w:szCs w:val="21"/>
        </w:rPr>
        <w:t xml:space="preserve">  工程部业务程序图</w:t>
      </w:r>
    </w:p>
    <w:p>
      <w:pPr>
        <w:pStyle w:val="Normal0"/>
        <w:spacing w:line="400" w:lineRule="exact"/>
        <w:rPr>
          <w:rFonts w:ascii="宋体" w:hAnsi="宋体" w:cs="宋体-18030" w:hint="eastAsia"/>
          <w:b/>
          <w:szCs w:val="21"/>
        </w:rPr>
        <w:sectPr>
          <w:headerReference w:type="default" r:id="rId44"/>
          <w:footerReference w:type="even" r:id="rId45"/>
          <w:footerReference w:type="default" r:id="rId46"/>
          <w:type w:val="nextPage"/>
          <w:pgSz w:w="11906" w:h="16838"/>
          <w:pgMar w:top="1134" w:right="1134" w:bottom="1134" w:left="1134" w:header="851" w:footer="992" w:gutter="0"/>
          <w:pgNumType w:fmt="decimalFullWidth" w:start="13"/>
          <w:cols w:num="1" w:space="708"/>
          <w:titlePg w:val="0"/>
          <w:docGrid w:type="lines" w:linePitch="312" w:charSpace="0"/>
        </w:sectPr>
      </w:pPr>
      <w:r>
        <w:rPr>
          <w:rFonts w:ascii="宋体" w:hAnsi="宋体" w:cs="宋体-18030" w:hint="eastAsia"/>
          <w:b/>
          <w:szCs w:val="21"/>
        </w:rPr>
        <w:t>一、日常维护保养程序</w:t>
      </w: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r>
        <w:rPr>
          <w:rFonts w:ascii="宋体" w:hAnsi="宋体" w:cs="宋体-18030" w:hint="eastAsia"/>
          <w:szCs w:val="21"/>
        </w:rPr>
        <w:pict>
          <v:group id="_x0000_s1026" o:spid="_x0000_i1025" style="width:351pt;height:140.4pt" coordsize="7020,2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o:spid="_x0000_s1026" type="#_x0000_t75" style="width:7020;height:2808;position:absolute" coordsize="21600,21600" o:preferrelative="f" filled="f" stroked="f">
              <v:stroke joinstyle="miter"/>
              <o:lock v:ext="edit" aspectratio="t" text="t"/>
            </v:shape>
            <v:line id="_x0000_s1028" o:spid="_x0000_s1027" style="position:absolute" from="4139,468" to="4140,780" coordsize="21600,21600">
              <v:stroke endarrow="block"/>
              <o:lock v:ext="edit" aspectratio="f"/>
            </v:line>
            <v:rect id="_x0000_s1029" o:spid="_x0000_s1028" style="width:1620;height:468;left:3420;position:absolute;top:780" coordsize="21600,21600">
              <o:lock v:ext="edit" aspectratio="f"/>
              <v:textbox>
                <w:txbxContent>
                  <w:p>
                    <w:pPr>
                      <w:pStyle w:val="Normal0"/>
                      <w:jc w:val="center"/>
                      <w:rPr>
                        <w:rFonts w:hint="eastAsia"/>
                        <w:szCs w:val="21"/>
                      </w:rPr>
                    </w:pPr>
                    <w:r>
                      <w:rPr>
                        <w:rFonts w:hint="eastAsia"/>
                        <w:szCs w:val="21"/>
                      </w:rPr>
                      <w:t>制定保养</w:t>
                    </w:r>
                    <w:r>
                      <w:rPr>
                        <w:rFonts w:hint="eastAsia"/>
                        <w:szCs w:val="21"/>
                        <w:lang w:eastAsia="zh-CN"/>
                      </w:rPr>
                      <w:t>相关计划</w:t>
                    </w:r>
                  </w:p>
                </w:txbxContent>
              </v:textbox>
            </v:rect>
            <v:rect id="_x0000_s1030" o:spid="_x0000_s1029" style="width:1620;height:468;left:3420;position:absolute" coordsize="21600,21600">
              <o:lock v:ext="edit" aspectratio="f"/>
              <v:textbox>
                <w:txbxContent>
                  <w:p>
                    <w:pPr>
                      <w:pStyle w:val="Normal0"/>
                      <w:rPr>
                        <w:rFonts w:hint="eastAsia"/>
                      </w:rPr>
                    </w:pPr>
                    <w:r>
                      <w:rPr>
                        <w:rFonts w:hint="eastAsia"/>
                      </w:rPr>
                      <w:t>查阅保养记录</w:t>
                    </w:r>
                  </w:p>
                </w:txbxContent>
              </v:textbox>
            </v:rect>
            <v:rect id="_x0000_s1031" o:spid="_x0000_s1030" style="width:1620;height:468;left:3420;position:absolute;top:1560" coordsize="21600,21600">
              <o:lock v:ext="edit" aspectratio="f"/>
              <v:textbox>
                <w:txbxContent>
                  <w:p>
                    <w:pPr>
                      <w:pStyle w:val="Normal0"/>
                      <w:jc w:val="center"/>
                      <w:rPr>
                        <w:rFonts w:hint="eastAsia"/>
                        <w:szCs w:val="21"/>
                      </w:rPr>
                    </w:pPr>
                    <w:r>
                      <w:rPr>
                        <w:rFonts w:hint="eastAsia"/>
                        <w:szCs w:val="21"/>
                      </w:rPr>
                      <w:t>组 织 实 施</w:t>
                    </w:r>
                  </w:p>
                </w:txbxContent>
              </v:textbox>
            </v:rect>
            <v:rect id="_x0000_s1032" o:spid="_x0000_s1031" style="width:1620;height:468;left:3420;position:absolute;top:2340" coordsize="21600,21600">
              <o:lock v:ext="edit" aspectratio="f"/>
              <v:textbox>
                <w:txbxContent>
                  <w:p>
                    <w:pPr>
                      <w:pStyle w:val="Normal0"/>
                      <w:jc w:val="center"/>
                      <w:rPr>
                        <w:rFonts w:hint="eastAsia"/>
                        <w:szCs w:val="21"/>
                      </w:rPr>
                    </w:pPr>
                    <w:r>
                      <w:rPr>
                        <w:rFonts w:hint="eastAsia"/>
                        <w:szCs w:val="21"/>
                      </w:rPr>
                      <w:t>保 养 记 录</w:t>
                    </w:r>
                  </w:p>
                </w:txbxContent>
              </v:textbox>
            </v:rect>
            <v:line id="_x0000_s1033" o:spid="_x0000_s1032" style="position:absolute" from="4139,1248" to="4140,1560" coordsize="21600,21600">
              <v:stroke endarrow="block"/>
              <o:lock v:ext="edit" aspectratio="f"/>
            </v:line>
            <v:line id="_x0000_s1034" o:spid="_x0000_s1033" style="position:absolute" from="4139,2028" to="4140,2340" coordsize="21600,21600">
              <v:stroke endarrow="block"/>
              <o:lock v:ext="edit" aspectratio="f"/>
            </v:line>
            <w10:anchorlock/>
          </v:group>
        </w:pict>
      </w:r>
    </w:p>
    <w:tbl>
      <w:tblPr>
        <w:tblStyle w:val="TableNormal"/>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0"/>
        <w:gridCol w:w="6480"/>
      </w:tblGrid>
      <w:tr>
        <w:tblPrEx>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66"/>
        </w:trPr>
        <w:tc>
          <w:tcPr>
            <w:tcW w:w="1980" w:type="dxa"/>
            <w:vAlign w:val="center"/>
          </w:tcPr>
          <w:p>
            <w:pPr>
              <w:pStyle w:val="Normal0"/>
              <w:spacing w:line="400" w:lineRule="exact"/>
              <w:jc w:val="center"/>
              <w:rPr>
                <w:rFonts w:ascii="宋体" w:hAnsi="宋体" w:cs="宋体-18030" w:hint="eastAsia"/>
                <w:szCs w:val="21"/>
              </w:rPr>
            </w:pPr>
            <w:r>
              <w:rPr>
                <w:rFonts w:ascii="宋体" w:hAnsi="宋体" w:cs="宋体-18030" w:hint="eastAsia"/>
                <w:szCs w:val="21"/>
              </w:rPr>
              <w:t>工作程序</w:t>
            </w:r>
          </w:p>
        </w:tc>
        <w:tc>
          <w:tcPr>
            <w:tcW w:w="6480" w:type="dxa"/>
            <w:vAlign w:val="center"/>
          </w:tcPr>
          <w:p>
            <w:pPr>
              <w:pStyle w:val="Normal0"/>
              <w:spacing w:line="400" w:lineRule="exact"/>
              <w:jc w:val="center"/>
              <w:rPr>
                <w:rFonts w:ascii="宋体" w:hAnsi="宋体" w:cs="宋体-18030" w:hint="eastAsia"/>
                <w:szCs w:val="21"/>
              </w:rPr>
            </w:pPr>
            <w:r>
              <w:rPr>
                <w:rFonts w:ascii="宋体" w:hAnsi="宋体" w:cs="宋体-18030" w:hint="eastAsia"/>
                <w:szCs w:val="21"/>
              </w:rPr>
              <w:t>工作步骤</w:t>
            </w:r>
          </w:p>
        </w:tc>
      </w:tr>
      <w:tr>
        <w:tblPrEx>
          <w:tblW w:w="0" w:type="auto"/>
          <w:tblInd w:w="-72" w:type="dxa"/>
          <w:tblLayout w:type="fixed"/>
          <w:tblCellMar>
            <w:top w:w="0" w:type="dxa"/>
            <w:left w:w="108" w:type="dxa"/>
            <w:bottom w:w="0" w:type="dxa"/>
            <w:right w:w="108" w:type="dxa"/>
          </w:tblCellMar>
        </w:tblPrEx>
        <w:trPr>
          <w:trHeight w:hRule="auto" w:val="0"/>
        </w:trPr>
        <w:tc>
          <w:tcPr>
            <w:tcW w:w="1980" w:type="dxa"/>
            <w:vAlign w:val="center"/>
          </w:tcPr>
          <w:p>
            <w:pPr>
              <w:pStyle w:val="Normal0"/>
              <w:spacing w:line="400" w:lineRule="exact"/>
              <w:rPr>
                <w:rFonts w:ascii="宋体" w:hAnsi="宋体" w:cs="宋体-18030" w:hint="eastAsia"/>
                <w:szCs w:val="21"/>
              </w:rPr>
            </w:pPr>
            <w:r>
              <w:rPr>
                <w:rFonts w:ascii="宋体" w:hAnsi="宋体" w:cs="宋体-18030" w:hint="eastAsia"/>
                <w:szCs w:val="21"/>
              </w:rPr>
              <w:t>1.查阅保养记录</w:t>
            </w:r>
          </w:p>
        </w:tc>
        <w:tc>
          <w:tcPr>
            <w:tcW w:w="6480" w:type="dxa"/>
            <w:vAlign w:val="center"/>
          </w:tcPr>
          <w:p>
            <w:pPr>
              <w:pStyle w:val="Normal0"/>
              <w:spacing w:line="400" w:lineRule="exact"/>
              <w:rPr>
                <w:rFonts w:ascii="宋体" w:hAnsi="宋体" w:cs="宋体-18030" w:hint="eastAsia"/>
                <w:szCs w:val="21"/>
              </w:rPr>
            </w:pPr>
            <w:r>
              <w:rPr>
                <w:rFonts w:ascii="宋体" w:hAnsi="宋体" w:cs="宋体-18030" w:hint="eastAsia"/>
                <w:szCs w:val="21"/>
              </w:rPr>
              <w:t>(1)掌握设备保养周期；</w:t>
            </w:r>
          </w:p>
          <w:p>
            <w:pPr>
              <w:pStyle w:val="Normal0"/>
              <w:spacing w:line="400" w:lineRule="exact"/>
              <w:rPr>
                <w:rFonts w:ascii="宋体" w:hAnsi="宋体" w:cs="宋体-18030" w:hint="eastAsia"/>
                <w:szCs w:val="21"/>
              </w:rPr>
            </w:pPr>
            <w:r>
              <w:rPr>
                <w:rFonts w:ascii="宋体" w:hAnsi="宋体" w:cs="宋体-18030" w:hint="eastAsia"/>
                <w:szCs w:val="21"/>
              </w:rPr>
              <w:t>(2) 掌握设备技术状况。</w:t>
            </w:r>
          </w:p>
        </w:tc>
      </w:tr>
      <w:tr>
        <w:tblPrEx>
          <w:tblW w:w="0" w:type="auto"/>
          <w:tblInd w:w="-72" w:type="dxa"/>
          <w:tblLayout w:type="fixed"/>
          <w:tblCellMar>
            <w:top w:w="0" w:type="dxa"/>
            <w:left w:w="108" w:type="dxa"/>
            <w:bottom w:w="0" w:type="dxa"/>
            <w:right w:w="108" w:type="dxa"/>
          </w:tblCellMar>
        </w:tblPrEx>
        <w:trPr>
          <w:trHeight w:hRule="auto" w:val="0"/>
        </w:trPr>
        <w:tc>
          <w:tcPr>
            <w:tcW w:w="1980" w:type="dxa"/>
            <w:vAlign w:val="center"/>
          </w:tcPr>
          <w:p>
            <w:pPr>
              <w:pStyle w:val="Normal0"/>
              <w:spacing w:line="400" w:lineRule="exact"/>
              <w:rPr>
                <w:rFonts w:ascii="宋体" w:hAnsi="宋体" w:cs="宋体-18030" w:hint="eastAsia"/>
                <w:szCs w:val="21"/>
              </w:rPr>
            </w:pPr>
            <w:r>
              <w:rPr>
                <w:rFonts w:ascii="宋体" w:hAnsi="宋体" w:cs="宋体-18030" w:hint="eastAsia"/>
                <w:szCs w:val="21"/>
              </w:rPr>
              <w:t>2.制定保养</w:t>
            </w:r>
            <w:r>
              <w:rPr>
                <w:rFonts w:ascii="宋体" w:hAnsi="宋体" w:cs="宋体-18030" w:hint="eastAsia"/>
                <w:szCs w:val="21"/>
                <w:lang w:eastAsia="zh-CN"/>
              </w:rPr>
              <w:t>相关计划</w:t>
            </w:r>
          </w:p>
        </w:tc>
        <w:tc>
          <w:tcPr>
            <w:tcW w:w="6480" w:type="dxa"/>
            <w:vAlign w:val="center"/>
          </w:tcPr>
          <w:p>
            <w:pPr>
              <w:pStyle w:val="Normal0"/>
              <w:spacing w:line="400" w:lineRule="exact"/>
              <w:rPr>
                <w:rFonts w:ascii="宋体" w:hAnsi="宋体" w:cs="宋体-18030" w:hint="eastAsia"/>
                <w:szCs w:val="21"/>
              </w:rPr>
            </w:pPr>
            <w:r>
              <w:rPr>
                <w:rFonts w:ascii="宋体" w:hAnsi="宋体" w:cs="宋体-18030" w:hint="eastAsia"/>
                <w:szCs w:val="21"/>
              </w:rPr>
              <w:t>(1)根据保养记录制定保养</w:t>
            </w:r>
            <w:r>
              <w:rPr>
                <w:rFonts w:ascii="宋体" w:hAnsi="宋体" w:cs="宋体-18030" w:hint="eastAsia"/>
                <w:szCs w:val="21"/>
                <w:lang w:eastAsia="zh-CN"/>
              </w:rPr>
              <w:t>相关计划</w:t>
            </w:r>
            <w:r>
              <w:rPr>
                <w:rFonts w:ascii="宋体" w:hAnsi="宋体" w:cs="宋体-18030" w:hint="eastAsia"/>
                <w:szCs w:val="21"/>
              </w:rPr>
              <w:t>，要求，</w:t>
            </w:r>
            <w:r>
              <w:rPr>
                <w:rFonts w:ascii="宋体" w:hAnsi="宋体" w:cs="宋体-18030" w:hint="eastAsia"/>
                <w:szCs w:val="21"/>
                <w:lang w:eastAsia="zh-CN"/>
              </w:rPr>
              <w:t>合适的内容</w:t>
            </w:r>
            <w:r>
              <w:rPr>
                <w:rFonts w:ascii="宋体" w:hAnsi="宋体" w:cs="宋体-18030" w:hint="eastAsia"/>
                <w:szCs w:val="21"/>
              </w:rPr>
              <w:t>详尽、合理；</w:t>
            </w:r>
          </w:p>
          <w:p>
            <w:pPr>
              <w:pStyle w:val="Normal0"/>
              <w:spacing w:line="400" w:lineRule="exact"/>
              <w:rPr>
                <w:rFonts w:ascii="宋体" w:hAnsi="宋体" w:cs="宋体-18030" w:hint="eastAsia"/>
                <w:szCs w:val="21"/>
              </w:rPr>
            </w:pPr>
            <w:r>
              <w:rPr>
                <w:rFonts w:ascii="宋体" w:hAnsi="宋体" w:cs="宋体-18030" w:hint="eastAsia"/>
                <w:szCs w:val="21"/>
              </w:rPr>
              <w:t>(2)确定工作质量检查标准。</w:t>
            </w:r>
          </w:p>
        </w:tc>
      </w:tr>
      <w:tr>
        <w:tblPrEx>
          <w:tblW w:w="0" w:type="auto"/>
          <w:tblInd w:w="-72" w:type="dxa"/>
          <w:tblLayout w:type="fixed"/>
          <w:tblCellMar>
            <w:top w:w="0" w:type="dxa"/>
            <w:left w:w="108" w:type="dxa"/>
            <w:bottom w:w="0" w:type="dxa"/>
            <w:right w:w="108" w:type="dxa"/>
          </w:tblCellMar>
        </w:tblPrEx>
        <w:trPr>
          <w:trHeight w:hRule="auto" w:val="0"/>
        </w:trPr>
        <w:tc>
          <w:tcPr>
            <w:tcW w:w="1980" w:type="dxa"/>
            <w:vAlign w:val="center"/>
          </w:tcPr>
          <w:p>
            <w:pPr>
              <w:pStyle w:val="Normal0"/>
              <w:spacing w:line="400" w:lineRule="exact"/>
              <w:rPr>
                <w:rFonts w:ascii="宋体" w:hAnsi="宋体" w:cs="宋体-18030" w:hint="eastAsia"/>
                <w:szCs w:val="21"/>
              </w:rPr>
            </w:pPr>
            <w:r>
              <w:rPr>
                <w:rFonts w:ascii="宋体" w:hAnsi="宋体" w:cs="宋体-18030" w:hint="eastAsia"/>
                <w:szCs w:val="21"/>
              </w:rPr>
              <w:t>3.组织实施</w:t>
            </w:r>
          </w:p>
        </w:tc>
        <w:tc>
          <w:tcPr>
            <w:tcW w:w="6480" w:type="dxa"/>
            <w:vAlign w:val="center"/>
          </w:tcPr>
          <w:p>
            <w:pPr>
              <w:pStyle w:val="Normal0"/>
              <w:spacing w:line="400" w:lineRule="exact"/>
              <w:rPr>
                <w:rFonts w:ascii="宋体" w:hAnsi="宋体" w:cs="宋体-18030" w:hint="eastAsia"/>
                <w:szCs w:val="21"/>
              </w:rPr>
            </w:pPr>
            <w:r>
              <w:rPr>
                <w:rFonts w:ascii="宋体" w:hAnsi="宋体" w:cs="宋体-18030" w:hint="eastAsia"/>
                <w:szCs w:val="21"/>
              </w:rPr>
              <w:t>(1)根据人员情况，指派分管人员按</w:t>
            </w:r>
            <w:r>
              <w:rPr>
                <w:rFonts w:ascii="宋体" w:hAnsi="宋体" w:cs="宋体-18030" w:hint="eastAsia"/>
                <w:szCs w:val="21"/>
                <w:lang w:eastAsia="zh-CN"/>
              </w:rPr>
              <w:t>相关计划</w:t>
            </w:r>
            <w:r>
              <w:rPr>
                <w:rFonts w:ascii="宋体" w:hAnsi="宋体" w:cs="宋体-18030" w:hint="eastAsia"/>
                <w:szCs w:val="21"/>
              </w:rPr>
              <w:t>进行设备保养工作；</w:t>
            </w:r>
          </w:p>
          <w:p>
            <w:pPr>
              <w:pStyle w:val="Normal0"/>
              <w:spacing w:line="400" w:lineRule="exact"/>
              <w:rPr>
                <w:rFonts w:ascii="宋体" w:hAnsi="宋体" w:cs="宋体-18030" w:hint="eastAsia"/>
                <w:szCs w:val="21"/>
              </w:rPr>
            </w:pPr>
            <w:r>
              <w:rPr>
                <w:rFonts w:ascii="宋体" w:hAnsi="宋体" w:cs="宋体-18030" w:hint="eastAsia"/>
                <w:szCs w:val="21"/>
              </w:rPr>
              <w:t>(2)如在保养过程中出现技术问题，使工作量加大，主管领导及时协调解决，根据实际情况增派人手或修改保养</w:t>
            </w:r>
            <w:r>
              <w:rPr>
                <w:rFonts w:ascii="宋体" w:hAnsi="宋体" w:cs="宋体-18030" w:hint="eastAsia"/>
                <w:szCs w:val="21"/>
                <w:lang w:eastAsia="zh-CN"/>
              </w:rPr>
              <w:t>相关计划</w:t>
            </w:r>
            <w:r>
              <w:rPr>
                <w:rFonts w:ascii="宋体" w:hAnsi="宋体" w:cs="宋体-18030" w:hint="eastAsia"/>
                <w:szCs w:val="21"/>
              </w:rPr>
              <w:t>；</w:t>
            </w:r>
          </w:p>
          <w:p>
            <w:pPr>
              <w:pStyle w:val="Normal0"/>
              <w:spacing w:line="400" w:lineRule="exact"/>
              <w:rPr>
                <w:rFonts w:ascii="宋体" w:hAnsi="宋体" w:cs="宋体-18030" w:hint="eastAsia"/>
                <w:szCs w:val="21"/>
              </w:rPr>
            </w:pPr>
            <w:r>
              <w:rPr>
                <w:rFonts w:ascii="宋体" w:hAnsi="宋体" w:cs="宋体-18030" w:hint="eastAsia"/>
                <w:szCs w:val="21"/>
              </w:rPr>
              <w:t>(3)工作完成后，主管领导按质量检查标准检查工作完成情况。</w:t>
            </w:r>
          </w:p>
        </w:tc>
      </w:tr>
      <w:tr>
        <w:tblPrEx>
          <w:tblW w:w="0" w:type="auto"/>
          <w:tblInd w:w="-72" w:type="dxa"/>
          <w:tblLayout w:type="fixed"/>
          <w:tblCellMar>
            <w:top w:w="0" w:type="dxa"/>
            <w:left w:w="108" w:type="dxa"/>
            <w:bottom w:w="0" w:type="dxa"/>
            <w:right w:w="108" w:type="dxa"/>
          </w:tblCellMar>
        </w:tblPrEx>
        <w:trPr>
          <w:trHeight w:val="404"/>
        </w:trPr>
        <w:tc>
          <w:tcPr>
            <w:tcW w:w="1980" w:type="dxa"/>
            <w:vAlign w:val="center"/>
          </w:tcPr>
          <w:p>
            <w:pPr>
              <w:pStyle w:val="Normal0"/>
              <w:spacing w:line="400" w:lineRule="exact"/>
              <w:rPr>
                <w:rFonts w:ascii="宋体" w:hAnsi="宋体" w:cs="宋体-18030" w:hint="eastAsia"/>
                <w:szCs w:val="21"/>
              </w:rPr>
            </w:pPr>
            <w:r>
              <w:rPr>
                <w:rFonts w:ascii="宋体" w:hAnsi="宋体" w:cs="宋体-18030" w:hint="eastAsia"/>
                <w:szCs w:val="21"/>
              </w:rPr>
              <w:t>4.保养记录</w:t>
            </w:r>
          </w:p>
        </w:tc>
        <w:tc>
          <w:tcPr>
            <w:tcW w:w="6480" w:type="dxa"/>
            <w:vAlign w:val="center"/>
          </w:tcPr>
          <w:p>
            <w:pPr>
              <w:pStyle w:val="Normal0"/>
              <w:spacing w:line="400" w:lineRule="exact"/>
              <w:rPr>
                <w:rFonts w:ascii="宋体" w:hAnsi="宋体" w:cs="宋体-18030" w:hint="eastAsia"/>
                <w:szCs w:val="21"/>
              </w:rPr>
            </w:pPr>
            <w:r>
              <w:rPr>
                <w:rFonts w:ascii="宋体" w:hAnsi="宋体" w:cs="宋体-18030" w:hint="eastAsia"/>
                <w:szCs w:val="21"/>
              </w:rPr>
              <w:t>(1)详细记录保养时时，工作情况和设备技术情况。</w:t>
            </w:r>
          </w:p>
        </w:tc>
      </w:tr>
    </w:tbl>
    <w:p>
      <w:pPr>
        <w:pStyle w:val="Normal0"/>
        <w:spacing w:line="400" w:lineRule="exact"/>
        <w:rPr>
          <w:rFonts w:ascii="宋体" w:hAnsi="宋体" w:hint="eastAsia"/>
          <w:b/>
          <w:szCs w:val="21"/>
        </w:rPr>
      </w:pPr>
    </w:p>
    <w:p>
      <w:pPr>
        <w:pStyle w:val="Normal0"/>
        <w:spacing w:line="400" w:lineRule="exact"/>
        <w:rPr>
          <w:rFonts w:ascii="宋体" w:hAnsi="宋体" w:hint="eastAsia"/>
          <w:b/>
          <w:szCs w:val="21"/>
        </w:rPr>
      </w:pPr>
    </w:p>
    <w:p>
      <w:pPr>
        <w:pStyle w:val="Normal0"/>
        <w:spacing w:line="400" w:lineRule="exact"/>
        <w:rPr>
          <w:rFonts w:ascii="宋体" w:hAnsi="宋体" w:hint="eastAsia"/>
          <w:b/>
          <w:szCs w:val="21"/>
        </w:rPr>
      </w:pPr>
    </w:p>
    <w:p>
      <w:pPr>
        <w:pStyle w:val="Normal0"/>
        <w:spacing w:line="400" w:lineRule="exact"/>
        <w:rPr>
          <w:rFonts w:ascii="宋体" w:hAnsi="宋体" w:hint="eastAsia"/>
          <w:b/>
          <w:szCs w:val="21"/>
        </w:rPr>
      </w:pPr>
    </w:p>
    <w:p>
      <w:pPr>
        <w:pStyle w:val="Normal0"/>
        <w:spacing w:line="400" w:lineRule="exact"/>
        <w:rPr>
          <w:rFonts w:ascii="宋体" w:hAnsi="宋体" w:hint="eastAsia"/>
          <w:b/>
          <w:szCs w:val="21"/>
        </w:rPr>
      </w:pPr>
      <w:r>
        <w:rPr>
          <w:rFonts w:ascii="宋体" w:hAnsi="宋体" w:hint="eastAsia"/>
          <w:b/>
          <w:szCs w:val="21"/>
        </w:rPr>
        <w:t>二、报修程序</w:t>
      </w:r>
    </w:p>
    <w:p>
      <w:pPr>
        <w:pStyle w:val="Normal0"/>
        <w:spacing w:line="400" w:lineRule="exact"/>
        <w:jc w:val="center"/>
        <w:rPr>
          <w:rFonts w:ascii="宋体" w:hAnsi="宋体" w:cs="宋体-18030" w:hint="eastAsia"/>
          <w:szCs w:val="21"/>
        </w:rPr>
      </w:pPr>
    </w:p>
    <w:p>
      <w:pPr>
        <w:pStyle w:val="Normal0"/>
        <w:spacing w:line="400" w:lineRule="exact"/>
        <w:jc w:val="center"/>
        <w:rPr>
          <w:rFonts w:ascii="宋体" w:hAnsi="宋体" w:cs="宋体-18030" w:hint="eastAsia"/>
          <w:szCs w:val="21"/>
        </w:rPr>
      </w:pPr>
    </w:p>
    <w:p>
      <w:pPr>
        <w:pStyle w:val="Normal0"/>
        <w:spacing w:line="400" w:lineRule="exact"/>
        <w:jc w:val="center"/>
        <w:rPr>
          <w:rFonts w:ascii="宋体" w:hAnsi="宋体" w:cs="宋体-18030" w:hint="eastAsia"/>
          <w:szCs w:val="21"/>
        </w:rPr>
      </w:pPr>
    </w:p>
    <w:p>
      <w:pPr>
        <w:pStyle w:val="Normal0"/>
        <w:spacing w:line="400" w:lineRule="exact"/>
        <w:jc w:val="center"/>
        <w:rPr>
          <w:rFonts w:ascii="宋体" w:hAnsi="宋体" w:cs="宋体-18030" w:hint="eastAsia"/>
          <w:szCs w:val="21"/>
        </w:rPr>
      </w:pPr>
    </w:p>
    <w:p>
      <w:pPr>
        <w:pStyle w:val="Normal0"/>
        <w:spacing w:line="400" w:lineRule="exact"/>
        <w:jc w:val="center"/>
        <w:rPr>
          <w:rFonts w:ascii="宋体" w:hAnsi="宋体" w:cs="宋体-18030" w:hint="eastAsia"/>
          <w:szCs w:val="21"/>
        </w:rPr>
      </w:pPr>
    </w:p>
    <w:p>
      <w:pPr>
        <w:pStyle w:val="Normal0"/>
        <w:spacing w:line="400" w:lineRule="exact"/>
        <w:jc w:val="center"/>
        <w:rPr>
          <w:rFonts w:ascii="宋体" w:hAnsi="宋体" w:cs="宋体-18030" w:hint="eastAsia"/>
          <w:szCs w:val="21"/>
        </w:rPr>
      </w:pPr>
    </w:p>
    <w:p>
      <w:pPr>
        <w:pStyle w:val="Normal0"/>
        <w:spacing w:line="400" w:lineRule="exact"/>
        <w:jc w:val="center"/>
        <w:rPr>
          <w:rFonts w:ascii="宋体" w:hAnsi="宋体" w:cs="宋体-18030" w:hint="eastAsia"/>
          <w:szCs w:val="21"/>
        </w:rPr>
      </w:pPr>
    </w:p>
    <w:p>
      <w:pPr>
        <w:pStyle w:val="Normal0"/>
        <w:spacing w:line="400" w:lineRule="exact"/>
        <w:jc w:val="center"/>
        <w:rPr>
          <w:rFonts w:ascii="宋体" w:hAnsi="宋体" w:cs="宋体-18030" w:hint="eastAsia"/>
          <w:szCs w:val="21"/>
        </w:rPr>
      </w:pPr>
      <w:r>
        <w:rPr>
          <w:rFonts w:ascii="宋体" w:hAnsi="宋体" w:cs="宋体-18030" w:hint="eastAsia"/>
          <w:szCs w:val="21"/>
        </w:rPr>
        <w:pict>
          <v:group id="_x0000_s1035" o:spid="_x0000_i1034" style="width:387pt;height:167.55pt" coordsize="7740,3351">
            <v:shape id="_x0000_s1036" o:spid="_x0000_s1035" type="#_x0000_t75" style="width:7740;height:3351;position:absolute" coordsize="21600,21600" o:preferrelative="f" filled="f" stroked="f">
              <v:stroke joinstyle="miter"/>
              <o:lock v:ext="edit" aspectratio="t" text="t"/>
            </v:shape>
            <v:rect id="_x0000_s1037" o:spid="_x0000_s1036" style="width:1620;height:468;left:360;position:absolute;top:387" coordsize="21600,21600">
              <o:lock v:ext="edit" aspectratio="f"/>
              <v:textbox>
                <w:txbxContent>
                  <w:p>
                    <w:pPr>
                      <w:pStyle w:val="Normal0"/>
                      <w:jc w:val="center"/>
                      <w:rPr>
                        <w:rFonts w:hint="eastAsia"/>
                        <w:szCs w:val="21"/>
                      </w:rPr>
                    </w:pPr>
                    <w:r>
                      <w:rPr>
                        <w:rFonts w:hint="eastAsia"/>
                        <w:szCs w:val="21"/>
                      </w:rPr>
                      <w:t>使用部门报修</w:t>
                    </w:r>
                  </w:p>
                </w:txbxContent>
              </v:textbox>
            </v:rect>
            <v:shapetype id="_x0000_t202" coordsize="21600,21600" o:spt="202" path="m,l,21600r21600,l21600,xe">
              <v:stroke joinstyle="miter"/>
              <v:path gradientshapeok="t" o:connecttype="rect"/>
            </v:shapetype>
            <v:shape id="_x0000_s1038" o:spid="_x0000_s1037" type="#_x0000_t202" style="width:1080;height:624;left:2120;position:absolute;top:156" coordsize="21600,21600" filled="f" stroked="f">
              <v:stroke joinstyle="miter"/>
              <o:lock v:ext="edit" aspectratio="f"/>
              <v:textbox>
                <w:txbxContent>
                  <w:p>
                    <w:pPr>
                      <w:pStyle w:val="Normal0"/>
                    </w:pPr>
                  </w:p>
                </w:txbxContent>
              </v:textbox>
            </v:shape>
            <v:shape id="_x0000_s1039" o:spid="_x0000_s1038" type="#_x0000_t202" style="width:1160;height:515;left:1900;position:absolute;top:496" coordsize="21600,21600" filled="f" stroked="f">
              <v:stroke joinstyle="miter"/>
              <o:lock v:ext="edit" aspectratio="f"/>
              <v:textbox>
                <w:txbxContent>
                  <w:p>
                    <w:pPr>
                      <w:pStyle w:val="Normal0"/>
                      <w:ind w:firstLine="105" w:firstLineChars="50"/>
                      <w:rPr>
                        <w:rFonts w:hint="eastAsia"/>
                        <w:szCs w:val="21"/>
                      </w:rPr>
                    </w:pPr>
                    <w:r>
                      <w:rPr>
                        <w:rFonts w:hint="eastAsia"/>
                        <w:szCs w:val="21"/>
                      </w:rPr>
                      <w:t>报修单</w:t>
                    </w:r>
                  </w:p>
                </w:txbxContent>
              </v:textbox>
            </v:shape>
            <v:rect id="_x0000_s1040" o:spid="_x0000_s1039" style="width:2160;height:468;left:3240;position:absolute;top:387" coordsize="21600,21600">
              <o:lock v:ext="edit" aspectratio="f"/>
              <v:textbox>
                <w:txbxContent>
                  <w:p>
                    <w:pPr>
                      <w:pStyle w:val="Normal0"/>
                      <w:jc w:val="center"/>
                      <w:rPr>
                        <w:rFonts w:hint="eastAsia"/>
                        <w:szCs w:val="21"/>
                      </w:rPr>
                    </w:pPr>
                    <w:r>
                      <w:rPr>
                        <w:rFonts w:hint="eastAsia"/>
                        <w:szCs w:val="21"/>
                      </w:rPr>
                      <w:t>值班工程师派工</w:t>
                    </w:r>
                  </w:p>
                </w:txbxContent>
              </v:textbox>
            </v:rect>
            <v:rect id="_x0000_s1041" o:spid="_x0000_s1040" style="width:2160;height:468;left:3240;position:absolute;top:1167" coordsize="21600,21600">
              <o:lock v:ext="edit" aspectratio="f"/>
              <v:textbox>
                <w:txbxContent>
                  <w:p>
                    <w:pPr>
                      <w:pStyle w:val="Normal0"/>
                      <w:jc w:val="center"/>
                      <w:rPr>
                        <w:rFonts w:hint="eastAsia"/>
                        <w:szCs w:val="21"/>
                      </w:rPr>
                    </w:pPr>
                    <w:r>
                      <w:rPr>
                        <w:rFonts w:hint="eastAsia"/>
                        <w:szCs w:val="21"/>
                      </w:rPr>
                      <w:t>专业组实施</w:t>
                    </w:r>
                  </w:p>
                </w:txbxContent>
              </v:textbox>
            </v:rect>
            <v:rect id="_x0000_s1042" o:spid="_x0000_s1041" style="width:2160;height:468;left:3240;position:absolute;top:1947" coordsize="21600,21600">
              <o:lock v:ext="edit" aspectratio="f"/>
              <v:textbox>
                <w:txbxContent>
                  <w:p>
                    <w:pPr>
                      <w:pStyle w:val="Normal0"/>
                      <w:jc w:val="center"/>
                      <w:rPr>
                        <w:rFonts w:hint="eastAsia"/>
                        <w:szCs w:val="21"/>
                      </w:rPr>
                    </w:pPr>
                    <w:r>
                      <w:rPr>
                        <w:rFonts w:hint="eastAsia"/>
                        <w:szCs w:val="21"/>
                      </w:rPr>
                      <w:t>现 场 维 修</w:t>
                    </w:r>
                  </w:p>
                </w:txbxContent>
              </v:textbox>
            </v:rect>
            <v:rect id="_x0000_s1043" o:spid="_x0000_s1042" style="width:2160;height:468;left:3240;position:absolute;top:2727" coordsize="21600,21600">
              <o:lock v:ext="edit" aspectratio="f"/>
              <v:textbox>
                <w:txbxContent>
                  <w:p>
                    <w:pPr>
                      <w:pStyle w:val="Normal0"/>
                      <w:jc w:val="center"/>
                      <w:rPr>
                        <w:rFonts w:hint="eastAsia"/>
                        <w:szCs w:val="21"/>
                      </w:rPr>
                    </w:pPr>
                    <w:r>
                      <w:rPr>
                        <w:rFonts w:hint="eastAsia"/>
                        <w:szCs w:val="21"/>
                      </w:rPr>
                      <w:t>完    成</w:t>
                    </w:r>
                  </w:p>
                </w:txbxContent>
              </v:textbox>
            </v:rect>
            <v:line id="_x0000_s1044" o:spid="_x0000_s1043" style="position:absolute" from="1980,543" to="3240,543" coordsize="21600,21600">
              <v:stroke endarrow="block"/>
              <o:lock v:ext="edit" aspectratio="f"/>
            </v:line>
            <v:line id="_x0000_s1045" o:spid="_x0000_s1044" style="position:absolute" from="4320,855" to="4321,1167" coordsize="21600,21600">
              <v:stroke endarrow="block"/>
              <o:lock v:ext="edit" aspectratio="f"/>
            </v:line>
            <v:line id="_x0000_s1046" o:spid="_x0000_s1045" style="position:absolute" from="4320,1635" to="4321,1947" coordsize="21600,21600">
              <v:stroke endarrow="block"/>
              <o:lock v:ext="edit" aspectratio="f"/>
            </v:line>
            <v:line id="_x0000_s1047" o:spid="_x0000_s1046" style="position:absolute" from="4320,2415" to="4321,2727" coordsize="21600,21600">
              <v:stroke endarrow="block"/>
              <o:lock v:ext="edit" aspectratio="f"/>
            </v:line>
            <v:line id="_x0000_s1048" o:spid="_x0000_s1047" style="position:absolute" from="5400,2883" to="5760,2884" coordsize="21600,21600">
              <o:lock v:ext="edit" aspectratio="f"/>
            </v:line>
            <v:line id="_x0000_s1049" o:spid="_x0000_s1048" style="flip:x;position:absolute" from="5400,624" to="5760,625" coordsize="21600,21600">
              <v:stroke endarrow="block"/>
              <o:lock v:ext="edit" aspectratio="f"/>
            </v:line>
            <v:line id="_x0000_s1050" o:spid="_x0000_s1049" style="position:absolute" from="5760,624" to="5761,2883" coordsize="21600,21600">
              <o:lock v:ext="edit" aspectratio="f"/>
            </v:line>
            <v:shape id="_x0000_s1051" o:spid="_x0000_s1050" type="#_x0000_t202" style="width:1080;height:624;left:2112;position:absolute;top:168" coordsize="21600,21600" filled="f" stroked="f">
              <v:stroke joinstyle="miter"/>
              <o:lock v:ext="edit" aspectratio="f"/>
              <v:textbox>
                <w:txbxContent>
                  <w:p>
                    <w:pPr>
                      <w:pStyle w:val="Normal0"/>
                      <w:rPr>
                        <w:rFonts w:hint="eastAsia"/>
                        <w:szCs w:val="21"/>
                      </w:rPr>
                    </w:pPr>
                    <w:r>
                      <w:rPr>
                        <w:rFonts w:hint="eastAsia"/>
                        <w:szCs w:val="21"/>
                      </w:rPr>
                      <w:t>电话</w:t>
                    </w:r>
                  </w:p>
                </w:txbxContent>
              </v:textbox>
            </v:shape>
            <w10:anchorlock/>
          </v:group>
        </w:pic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62"/>
        <w:gridCol w:w="71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73"/>
        </w:trPr>
        <w:tc>
          <w:tcPr>
            <w:tcW w:w="1362" w:type="dxa"/>
            <w:vAlign w:val="center"/>
          </w:tcPr>
          <w:p>
            <w:pPr>
              <w:pStyle w:val="Normal0"/>
              <w:spacing w:line="400" w:lineRule="exact"/>
              <w:jc w:val="center"/>
              <w:rPr>
                <w:rFonts w:ascii="宋体" w:hAnsi="宋体" w:hint="eastAsia"/>
                <w:szCs w:val="21"/>
              </w:rPr>
            </w:pPr>
            <w:r>
              <w:rPr>
                <w:rFonts w:ascii="宋体" w:hAnsi="宋体" w:hint="eastAsia"/>
                <w:szCs w:val="21"/>
              </w:rPr>
              <w:t>工作程序</w:t>
            </w:r>
          </w:p>
        </w:tc>
        <w:tc>
          <w:tcPr>
            <w:tcW w:w="7160" w:type="dxa"/>
            <w:vAlign w:val="center"/>
          </w:tcPr>
          <w:p>
            <w:pPr>
              <w:pStyle w:val="Normal0"/>
              <w:spacing w:line="400" w:lineRule="exact"/>
              <w:jc w:val="center"/>
              <w:rPr>
                <w:rFonts w:ascii="宋体" w:hAnsi="宋体" w:hint="eastAsia"/>
                <w:szCs w:val="21"/>
              </w:rPr>
            </w:pPr>
            <w:r>
              <w:rPr>
                <w:rFonts w:ascii="宋体" w:hAnsi="宋体" w:hint="eastAsia"/>
                <w:szCs w:val="21"/>
              </w:rPr>
              <w:t>工作步骤</w:t>
            </w:r>
          </w:p>
        </w:tc>
      </w:tr>
      <w:tr>
        <w:tblPrEx>
          <w:tblW w:w="0" w:type="auto"/>
          <w:tblInd w:w="0" w:type="dxa"/>
          <w:tblLayout w:type="fixed"/>
          <w:tblCellMar>
            <w:top w:w="0" w:type="dxa"/>
            <w:left w:w="108" w:type="dxa"/>
            <w:bottom w:w="0" w:type="dxa"/>
            <w:right w:w="108" w:type="dxa"/>
          </w:tblCellMar>
        </w:tblPrEx>
        <w:trPr>
          <w:trHeight w:hRule="auto" w:val="0"/>
        </w:trPr>
        <w:tc>
          <w:tcPr>
            <w:tcW w:w="1362" w:type="dxa"/>
            <w:vAlign w:val="center"/>
          </w:tcPr>
          <w:p>
            <w:pPr>
              <w:pStyle w:val="Normal0"/>
              <w:spacing w:line="400" w:lineRule="exact"/>
              <w:rPr>
                <w:rFonts w:ascii="宋体" w:hAnsi="宋体" w:hint="eastAsia"/>
                <w:szCs w:val="21"/>
              </w:rPr>
            </w:pPr>
            <w:r>
              <w:rPr>
                <w:rFonts w:ascii="宋体" w:hAnsi="宋体" w:hint="eastAsia"/>
                <w:szCs w:val="21"/>
              </w:rPr>
              <w:t>1.报修</w:t>
            </w:r>
          </w:p>
        </w:tc>
        <w:tc>
          <w:tcPr>
            <w:tcW w:w="7160" w:type="dxa"/>
          </w:tcPr>
          <w:p>
            <w:pPr>
              <w:pStyle w:val="Normal0"/>
              <w:spacing w:line="400" w:lineRule="exact"/>
              <w:jc w:val="left"/>
              <w:rPr>
                <w:rFonts w:ascii="宋体" w:hAnsi="宋体" w:hint="eastAsia"/>
                <w:szCs w:val="21"/>
              </w:rPr>
            </w:pPr>
            <w:r>
              <w:rPr>
                <w:rFonts w:ascii="宋体" w:hAnsi="宋体" w:hint="eastAsia"/>
                <w:szCs w:val="21"/>
              </w:rPr>
              <w:t>(1)正常情况下使用报修单报修；</w:t>
            </w:r>
          </w:p>
          <w:p>
            <w:pPr>
              <w:pStyle w:val="Normal0"/>
              <w:spacing w:line="400" w:lineRule="exact"/>
              <w:jc w:val="left"/>
              <w:rPr>
                <w:rFonts w:ascii="宋体" w:hAnsi="宋体" w:hint="eastAsia"/>
                <w:szCs w:val="21"/>
              </w:rPr>
            </w:pPr>
            <w:r>
              <w:rPr>
                <w:rFonts w:ascii="宋体" w:hAnsi="宋体" w:hint="eastAsia"/>
                <w:szCs w:val="21"/>
              </w:rPr>
              <w:t>(2)紧急情况下可使用电话报修，事后补填报修单；</w:t>
            </w:r>
          </w:p>
          <w:p>
            <w:pPr>
              <w:pStyle w:val="Normal0"/>
              <w:spacing w:line="400" w:lineRule="exact"/>
              <w:jc w:val="left"/>
              <w:rPr>
                <w:rFonts w:ascii="宋体" w:hAnsi="宋体" w:hint="eastAsia"/>
                <w:szCs w:val="21"/>
              </w:rPr>
            </w:pPr>
            <w:r>
              <w:rPr>
                <w:rFonts w:ascii="宋体" w:hAnsi="宋体" w:hint="eastAsia"/>
                <w:szCs w:val="21"/>
              </w:rPr>
              <w:t>(3)报修部门应说明维修</w:t>
            </w:r>
            <w:r>
              <w:rPr>
                <w:rFonts w:ascii="宋体" w:hAnsi="宋体" w:hint="eastAsia"/>
                <w:szCs w:val="21"/>
                <w:lang w:eastAsia="zh-CN"/>
              </w:rPr>
              <w:t>相关项目</w:t>
            </w:r>
            <w:r>
              <w:rPr>
                <w:rFonts w:ascii="宋体" w:hAnsi="宋体" w:hint="eastAsia"/>
                <w:szCs w:val="21"/>
              </w:rPr>
              <w:t>和准确地点。</w:t>
            </w:r>
          </w:p>
        </w:tc>
      </w:tr>
    </w:tbl>
    <w:p>
      <w:pPr>
        <w:sectPr>
          <w:headerReference w:type="default" r:id="rId47"/>
          <w:footerReference w:type="even" r:id="rId48"/>
          <w:footerReference w:type="default" r:id="rId49"/>
          <w:type w:val="nextPage"/>
          <w:pgSz w:w="11906" w:h="16838"/>
          <w:pgMar w:top="1134" w:right="1134" w:bottom="1134" w:left="1134" w:header="851" w:footer="992" w:gutter="0"/>
          <w:pgNumType w:fmt="decimalFullWidth" w:start="14"/>
          <w:cols w:num="1" w:space="708"/>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62"/>
        <w:gridCol w:w="71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1362" w:type="dxa"/>
            <w:vAlign w:val="center"/>
          </w:tcPr>
          <w:p>
            <w:pPr>
              <w:pStyle w:val="Normal0"/>
              <w:spacing w:line="400" w:lineRule="exact"/>
              <w:rPr>
                <w:rFonts w:ascii="宋体" w:hAnsi="宋体" w:hint="eastAsia"/>
                <w:szCs w:val="21"/>
              </w:rPr>
            </w:pPr>
            <w:r>
              <w:rPr>
                <w:rFonts w:ascii="宋体" w:hAnsi="宋体" w:hint="eastAsia"/>
                <w:szCs w:val="21"/>
              </w:rPr>
              <w:t>2.派工</w:t>
            </w:r>
          </w:p>
        </w:tc>
        <w:tc>
          <w:tcPr>
            <w:tcW w:w="7160" w:type="dxa"/>
          </w:tcPr>
          <w:p>
            <w:pPr>
              <w:pStyle w:val="Normal0"/>
              <w:spacing w:line="400" w:lineRule="exact"/>
              <w:jc w:val="left"/>
              <w:rPr>
                <w:rFonts w:ascii="宋体" w:hAnsi="宋体" w:hint="eastAsia"/>
                <w:szCs w:val="21"/>
              </w:rPr>
            </w:pPr>
            <w:r>
              <w:rPr>
                <w:rFonts w:ascii="宋体" w:hAnsi="宋体" w:hint="eastAsia"/>
                <w:szCs w:val="21"/>
              </w:rPr>
              <w:t>(1)接到报修后，值班工程师根据报修</w:t>
            </w:r>
            <w:r>
              <w:rPr>
                <w:rFonts w:ascii="宋体" w:hAnsi="宋体" w:hint="eastAsia"/>
                <w:szCs w:val="21"/>
                <w:lang w:eastAsia="zh-CN"/>
              </w:rPr>
              <w:t>相关项目</w:t>
            </w:r>
            <w:r>
              <w:rPr>
                <w:rFonts w:ascii="宋体" w:hAnsi="宋体" w:hint="eastAsia"/>
                <w:szCs w:val="21"/>
              </w:rPr>
              <w:t>的轻重缓急和相应工种分派任务；</w:t>
            </w:r>
          </w:p>
          <w:p>
            <w:pPr>
              <w:pStyle w:val="Normal0"/>
              <w:spacing w:line="400" w:lineRule="exact"/>
              <w:jc w:val="left"/>
              <w:rPr>
                <w:rFonts w:ascii="宋体" w:hAnsi="宋体" w:hint="eastAsia"/>
                <w:szCs w:val="21"/>
              </w:rPr>
            </w:pPr>
            <w:r>
              <w:rPr>
                <w:rFonts w:ascii="宋体" w:hAnsi="宋体" w:hint="eastAsia"/>
                <w:szCs w:val="21"/>
              </w:rPr>
              <w:t>(2)如报修</w:t>
            </w:r>
            <w:r>
              <w:rPr>
                <w:rFonts w:ascii="宋体" w:hAnsi="宋体" w:hint="eastAsia"/>
                <w:szCs w:val="21"/>
                <w:lang w:eastAsia="zh-CN"/>
              </w:rPr>
              <w:t>相关项目</w:t>
            </w:r>
            <w:r>
              <w:rPr>
                <w:rFonts w:ascii="宋体" w:hAnsi="宋体" w:hint="eastAsia"/>
                <w:szCs w:val="21"/>
              </w:rPr>
              <w:t>影响范围较大，须及时通知大堂经理及相关部门，向客人做好解释，并做好准备工作；待维修任务完成后，将维修结果告知大堂经理及相关部门。</w:t>
            </w:r>
          </w:p>
        </w:tc>
      </w:tr>
      <w:tr>
        <w:tblPrEx>
          <w:tblW w:w="0" w:type="auto"/>
          <w:tblInd w:w="0" w:type="dxa"/>
          <w:tblLayout w:type="fixed"/>
          <w:tblCellMar>
            <w:top w:w="0" w:type="dxa"/>
            <w:left w:w="108" w:type="dxa"/>
            <w:bottom w:w="0" w:type="dxa"/>
            <w:right w:w="108" w:type="dxa"/>
          </w:tblCellMar>
        </w:tblPrEx>
        <w:trPr>
          <w:trHeight w:hRule="auto" w:val="0"/>
        </w:trPr>
        <w:tc>
          <w:tcPr>
            <w:tcW w:w="1362" w:type="dxa"/>
            <w:vAlign w:val="center"/>
          </w:tcPr>
          <w:p>
            <w:pPr>
              <w:pStyle w:val="Normal0"/>
              <w:spacing w:line="400" w:lineRule="exact"/>
              <w:rPr>
                <w:rFonts w:ascii="宋体" w:hAnsi="宋体" w:hint="eastAsia"/>
                <w:szCs w:val="21"/>
              </w:rPr>
            </w:pPr>
            <w:r>
              <w:rPr>
                <w:rFonts w:ascii="宋体" w:hAnsi="宋体" w:hint="eastAsia"/>
                <w:szCs w:val="21"/>
              </w:rPr>
              <w:t>3.组织实施</w:t>
            </w:r>
          </w:p>
        </w:tc>
        <w:tc>
          <w:tcPr>
            <w:tcW w:w="7160" w:type="dxa"/>
          </w:tcPr>
          <w:p>
            <w:pPr>
              <w:pStyle w:val="Normal0"/>
              <w:spacing w:line="400" w:lineRule="exact"/>
              <w:jc w:val="left"/>
              <w:rPr>
                <w:rFonts w:ascii="宋体" w:hAnsi="宋体" w:hint="eastAsia"/>
                <w:szCs w:val="21"/>
              </w:rPr>
            </w:pPr>
            <w:r>
              <w:rPr>
                <w:rFonts w:ascii="宋体" w:hAnsi="宋体" w:hint="eastAsia"/>
                <w:szCs w:val="21"/>
              </w:rPr>
              <w:t>(1) 值班工程师根据维修</w:t>
            </w:r>
            <w:r>
              <w:rPr>
                <w:rFonts w:ascii="宋体" w:hAnsi="宋体" w:hint="eastAsia"/>
                <w:szCs w:val="21"/>
                <w:lang w:eastAsia="zh-CN"/>
              </w:rPr>
              <w:t>相关项目</w:t>
            </w:r>
            <w:r>
              <w:rPr>
                <w:rFonts w:ascii="宋体" w:hAnsi="宋体" w:hint="eastAsia"/>
                <w:szCs w:val="21"/>
              </w:rPr>
              <w:t>工种分派任务，重要</w:t>
            </w:r>
            <w:r>
              <w:rPr>
                <w:rFonts w:ascii="宋体" w:hAnsi="宋体" w:hint="eastAsia"/>
                <w:szCs w:val="21"/>
                <w:lang w:eastAsia="zh-CN"/>
              </w:rPr>
              <w:t>相关项目</w:t>
            </w:r>
            <w:r>
              <w:rPr>
                <w:rFonts w:ascii="宋体" w:hAnsi="宋体" w:hint="eastAsia"/>
                <w:szCs w:val="21"/>
              </w:rPr>
              <w:t>需亲自到达现场；</w:t>
            </w:r>
          </w:p>
          <w:p>
            <w:pPr>
              <w:pStyle w:val="Normal0"/>
              <w:spacing w:line="400" w:lineRule="exact"/>
              <w:jc w:val="left"/>
              <w:rPr>
                <w:rFonts w:ascii="宋体" w:hAnsi="宋体" w:hint="eastAsia"/>
                <w:szCs w:val="21"/>
              </w:rPr>
            </w:pPr>
            <w:r>
              <w:rPr>
                <w:rFonts w:ascii="宋体" w:hAnsi="宋体" w:hint="eastAsia"/>
                <w:szCs w:val="21"/>
              </w:rPr>
              <w:t>(2)随时了解维修员工作完成情况和所处位置</w:t>
            </w:r>
          </w:p>
          <w:p>
            <w:pPr>
              <w:pStyle w:val="Normal0"/>
              <w:spacing w:line="400" w:lineRule="exact"/>
              <w:jc w:val="left"/>
              <w:rPr>
                <w:rFonts w:ascii="宋体" w:hAnsi="宋体" w:hint="eastAsia"/>
                <w:szCs w:val="21"/>
              </w:rPr>
            </w:pPr>
            <w:r>
              <w:rPr>
                <w:rFonts w:ascii="宋体" w:hAnsi="宋体" w:hint="eastAsia"/>
                <w:szCs w:val="21"/>
              </w:rPr>
              <w:t xml:space="preserve">(3)对于紧急报修，要求在接到报修后10分钟内到达维修现场。 </w:t>
            </w:r>
          </w:p>
        </w:tc>
      </w:tr>
      <w:tr>
        <w:tblPrEx>
          <w:tblW w:w="0" w:type="auto"/>
          <w:tblInd w:w="0" w:type="dxa"/>
          <w:tblLayout w:type="fixed"/>
          <w:tblCellMar>
            <w:top w:w="0" w:type="dxa"/>
            <w:left w:w="108" w:type="dxa"/>
            <w:bottom w:w="0" w:type="dxa"/>
            <w:right w:w="108" w:type="dxa"/>
          </w:tblCellMar>
        </w:tblPrEx>
        <w:trPr>
          <w:trHeight w:hRule="auto" w:val="0"/>
        </w:trPr>
        <w:tc>
          <w:tcPr>
            <w:tcW w:w="1362" w:type="dxa"/>
            <w:vAlign w:val="center"/>
          </w:tcPr>
          <w:p>
            <w:pPr>
              <w:pStyle w:val="Normal0"/>
              <w:spacing w:line="400" w:lineRule="exact"/>
              <w:rPr>
                <w:rFonts w:ascii="宋体" w:hAnsi="宋体" w:hint="eastAsia"/>
                <w:szCs w:val="21"/>
              </w:rPr>
            </w:pPr>
            <w:r>
              <w:rPr>
                <w:rFonts w:ascii="宋体" w:hAnsi="宋体" w:hint="eastAsia"/>
                <w:szCs w:val="21"/>
              </w:rPr>
              <w:t>4.维修</w:t>
            </w:r>
          </w:p>
        </w:tc>
        <w:tc>
          <w:tcPr>
            <w:tcW w:w="7160" w:type="dxa"/>
          </w:tcPr>
          <w:p>
            <w:pPr>
              <w:pStyle w:val="Normal0"/>
              <w:spacing w:line="400" w:lineRule="exact"/>
              <w:jc w:val="left"/>
              <w:rPr>
                <w:rFonts w:ascii="宋体" w:hAnsi="宋体" w:hint="eastAsia"/>
                <w:szCs w:val="21"/>
              </w:rPr>
            </w:pPr>
            <w:r>
              <w:rPr>
                <w:rFonts w:ascii="宋体" w:hAnsi="宋体" w:hint="eastAsia"/>
                <w:szCs w:val="21"/>
              </w:rPr>
              <w:t>(1)维修人员接到维修任务后，带维修单及时赶到维修地点排除故障；</w:t>
            </w:r>
          </w:p>
          <w:p>
            <w:pPr>
              <w:pStyle w:val="Normal0"/>
              <w:spacing w:line="400" w:lineRule="exact"/>
              <w:jc w:val="left"/>
              <w:rPr>
                <w:rFonts w:ascii="宋体" w:hAnsi="宋体" w:hint="eastAsia"/>
                <w:szCs w:val="21"/>
              </w:rPr>
            </w:pPr>
            <w:r>
              <w:rPr>
                <w:rFonts w:ascii="宋体" w:hAnsi="宋体" w:hint="eastAsia"/>
                <w:szCs w:val="21"/>
              </w:rPr>
              <w:t>(2)维修人员进入客房维修，楼层服务员须在现场、维修人员不得挪动客人的或与维修无关的任何物品，若遇客人在房间，须致问候语，并对因维修而引起的客人不便致以歉意；</w:t>
            </w:r>
          </w:p>
          <w:p>
            <w:pPr>
              <w:pStyle w:val="Normal0"/>
              <w:spacing w:line="400" w:lineRule="exact"/>
              <w:jc w:val="left"/>
              <w:rPr>
                <w:rFonts w:ascii="宋体" w:hAnsi="宋体" w:hint="eastAsia"/>
                <w:szCs w:val="21"/>
              </w:rPr>
            </w:pPr>
            <w:r>
              <w:rPr>
                <w:rFonts w:ascii="宋体" w:hAnsi="宋体" w:hint="eastAsia"/>
                <w:szCs w:val="21"/>
              </w:rPr>
              <w:t>(3)在其他营业场所进行维修时，需报修部门人员在场配合，不得随意动用现场与维修无关的物品，保持维修现场整洁，维修结束后清理现场，做到无施工痕迹；</w:t>
            </w:r>
          </w:p>
          <w:p>
            <w:pPr>
              <w:pStyle w:val="Normal0"/>
              <w:spacing w:line="400" w:lineRule="exact"/>
              <w:jc w:val="left"/>
              <w:rPr>
                <w:rFonts w:ascii="宋体" w:hAnsi="宋体" w:hint="eastAsia"/>
                <w:szCs w:val="21"/>
              </w:rPr>
            </w:pPr>
            <w:r>
              <w:rPr>
                <w:rFonts w:ascii="宋体" w:hAnsi="宋体" w:hint="eastAsia"/>
                <w:szCs w:val="21"/>
              </w:rPr>
              <w:t>(4)如现场维修有困难，可带回操作间维修。</w:t>
            </w:r>
          </w:p>
        </w:tc>
      </w:tr>
      <w:tr>
        <w:tblPrEx>
          <w:tblW w:w="0" w:type="auto"/>
          <w:tblInd w:w="0" w:type="dxa"/>
          <w:tblLayout w:type="fixed"/>
          <w:tblCellMar>
            <w:top w:w="0" w:type="dxa"/>
            <w:left w:w="108" w:type="dxa"/>
            <w:bottom w:w="0" w:type="dxa"/>
            <w:right w:w="108" w:type="dxa"/>
          </w:tblCellMar>
        </w:tblPrEx>
        <w:trPr>
          <w:trHeight w:hRule="auto" w:val="0"/>
        </w:trPr>
        <w:tc>
          <w:tcPr>
            <w:tcW w:w="1362" w:type="dxa"/>
            <w:vAlign w:val="center"/>
          </w:tcPr>
          <w:p>
            <w:pPr>
              <w:pStyle w:val="Normal0"/>
              <w:spacing w:line="400" w:lineRule="exact"/>
              <w:rPr>
                <w:rFonts w:ascii="宋体" w:hAnsi="宋体" w:hint="eastAsia"/>
                <w:szCs w:val="21"/>
              </w:rPr>
            </w:pPr>
            <w:r>
              <w:rPr>
                <w:rFonts w:ascii="宋体" w:hAnsi="宋体" w:hint="eastAsia"/>
                <w:szCs w:val="21"/>
              </w:rPr>
              <w:t>5.完成</w:t>
            </w:r>
          </w:p>
        </w:tc>
        <w:tc>
          <w:tcPr>
            <w:tcW w:w="7160" w:type="dxa"/>
          </w:tcPr>
          <w:p>
            <w:pPr>
              <w:pStyle w:val="Normal0"/>
              <w:spacing w:line="400" w:lineRule="exact"/>
              <w:jc w:val="left"/>
              <w:rPr>
                <w:rFonts w:ascii="宋体" w:hAnsi="宋体" w:hint="eastAsia"/>
                <w:szCs w:val="21"/>
              </w:rPr>
            </w:pPr>
            <w:r>
              <w:rPr>
                <w:rFonts w:ascii="宋体" w:hAnsi="宋体" w:hint="eastAsia"/>
                <w:szCs w:val="21"/>
              </w:rPr>
              <w:t>(1) 维修任务完成后，请报修单位签名验收，维修人员须在维修单上注明完成时间及维修人姓名；</w:t>
            </w:r>
          </w:p>
          <w:p>
            <w:pPr>
              <w:pStyle w:val="Normal0"/>
              <w:spacing w:line="400" w:lineRule="exact"/>
              <w:jc w:val="left"/>
              <w:rPr>
                <w:rFonts w:ascii="宋体" w:hAnsi="宋体" w:hint="eastAsia"/>
                <w:szCs w:val="21"/>
              </w:rPr>
            </w:pPr>
            <w:r>
              <w:rPr>
                <w:rFonts w:ascii="宋体" w:hAnsi="宋体" w:hint="eastAsia"/>
                <w:szCs w:val="21"/>
              </w:rPr>
              <w:t>(2) 对维修单进行审核之后，将已完成的维修单整理归档，未完成的分情况进行如下处理：</w:t>
            </w:r>
          </w:p>
          <w:p>
            <w:pPr>
              <w:pStyle w:val="Normal0"/>
              <w:spacing w:line="400" w:lineRule="exact"/>
              <w:jc w:val="left"/>
              <w:rPr>
                <w:rFonts w:ascii="宋体" w:hAnsi="宋体" w:hint="eastAsia"/>
                <w:szCs w:val="21"/>
              </w:rPr>
            </w:pPr>
            <w:r>
              <w:rPr>
                <w:rFonts w:ascii="宋体" w:hAnsi="宋体" w:hint="eastAsia"/>
                <w:szCs w:val="21"/>
              </w:rPr>
              <w:t>①对因缺配件无法完成的维修任务，值班工程师反馈给报修单位，待所需配件到货时，马上分派维修员完成该项任务。</w:t>
            </w:r>
          </w:p>
          <w:p>
            <w:pPr>
              <w:pStyle w:val="Normal0"/>
              <w:spacing w:line="400" w:lineRule="exact"/>
              <w:jc w:val="left"/>
              <w:rPr>
                <w:rFonts w:ascii="宋体" w:hAnsi="宋体" w:hint="eastAsia"/>
                <w:szCs w:val="21"/>
              </w:rPr>
            </w:pPr>
            <w:r>
              <w:rPr>
                <w:rFonts w:ascii="宋体" w:hAnsi="宋体" w:hint="eastAsia"/>
                <w:szCs w:val="21"/>
              </w:rPr>
              <w:t>②对不合格或客人不满意的维修</w:t>
            </w:r>
            <w:r>
              <w:rPr>
                <w:rFonts w:ascii="宋体" w:hAnsi="宋体" w:hint="eastAsia"/>
                <w:szCs w:val="21"/>
                <w:lang w:eastAsia="zh-CN"/>
              </w:rPr>
              <w:t>相关项目</w:t>
            </w:r>
            <w:r>
              <w:rPr>
                <w:rFonts w:ascii="宋体" w:hAnsi="宋体" w:hint="eastAsia"/>
                <w:szCs w:val="21"/>
              </w:rPr>
              <w:t>，值班工程师需将此维修单交给原承担维修</w:t>
            </w:r>
            <w:r>
              <w:rPr>
                <w:rFonts w:ascii="宋体" w:hAnsi="宋体" w:hint="eastAsia"/>
                <w:szCs w:val="21"/>
                <w:lang w:eastAsia="zh-CN"/>
              </w:rPr>
              <w:t>相关项目</w:t>
            </w:r>
            <w:r>
              <w:rPr>
                <w:rFonts w:ascii="宋体" w:hAnsi="宋体" w:hint="eastAsia"/>
                <w:szCs w:val="21"/>
              </w:rPr>
              <w:t>的维修员，同时指出不合格之处，说明正确处理方法，立即派该员工重新到现场处理。</w:t>
            </w:r>
          </w:p>
          <w:p>
            <w:pPr>
              <w:pStyle w:val="Normal0"/>
              <w:spacing w:line="400" w:lineRule="exact"/>
              <w:jc w:val="left"/>
              <w:rPr>
                <w:rFonts w:ascii="宋体" w:hAnsi="宋体" w:hint="eastAsia"/>
                <w:szCs w:val="21"/>
              </w:rPr>
            </w:pPr>
            <w:r>
              <w:rPr>
                <w:rFonts w:ascii="宋体" w:hAnsi="宋体" w:hint="eastAsia"/>
                <w:szCs w:val="21"/>
              </w:rPr>
              <w:t>③客房显示“请勿打扰”时，暂缓进房维修，并由楼层服务员确认，在报修单上签名并注明时间；待服务中心与客人联系后再将维修时间通知工程部，维修员保证在约定时间到达现场进行维修；</w:t>
            </w:r>
          </w:p>
          <w:p>
            <w:pPr>
              <w:pStyle w:val="Normal0"/>
              <w:spacing w:line="400" w:lineRule="exact"/>
              <w:jc w:val="left"/>
              <w:rPr>
                <w:rFonts w:ascii="宋体" w:hAnsi="宋体" w:hint="eastAsia"/>
                <w:szCs w:val="21"/>
              </w:rPr>
            </w:pPr>
            <w:r>
              <w:rPr>
                <w:rFonts w:ascii="宋体" w:hAnsi="宋体" w:hint="eastAsia"/>
                <w:szCs w:val="21"/>
              </w:rPr>
              <w:t>④统计维修费用，建立工程维修费用台帐。</w:t>
            </w:r>
          </w:p>
        </w:tc>
      </w:tr>
    </w:tbl>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r>
        <w:rPr>
          <w:rFonts w:ascii="宋体" w:hAnsi="宋体" w:cs="宋体-18030" w:hint="eastAsia"/>
          <w:b/>
          <w:szCs w:val="21"/>
        </w:rPr>
        <w:t>三、设备检修程序</w:t>
      </w: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sectPr>
          <w:headerReference w:type="default" r:id="rId50"/>
          <w:footerReference w:type="even" r:id="rId51"/>
          <w:footerReference w:type="default" r:id="rId52"/>
          <w:type w:val="nextPage"/>
          <w:pgSz w:w="11906" w:h="16838"/>
          <w:pgMar w:top="1134" w:right="1134" w:bottom="1134" w:left="1134" w:header="851" w:footer="992" w:gutter="0"/>
          <w:pgNumType w:fmt="decimalFullWidth" w:start="15"/>
          <w:cols w:num="1" w:space="708"/>
          <w:titlePg w:val="0"/>
          <w:docGrid w:type="lines" w:linePitch="312" w:charSpace="0"/>
        </w:sect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szCs w:val="21"/>
        </w:rPr>
        <w:pict>
          <v:group id="_x0000_s1052" o:spid="_x0000_i1051" style="width:486pt;height:179.4pt" coordsize="9720,3588">
            <v:shape id="_x0000_s1053" o:spid="_x0000_s1052" type="#_x0000_t75" style="width:9720;height:3588;position:absolute" coordsize="21600,21600" o:preferrelative="f" filled="f" stroked="f">
              <v:stroke joinstyle="miter"/>
              <o:lock v:ext="edit" aspectratio="t" text="t"/>
            </v:shape>
            <v:line id="_x0000_s1054" o:spid="_x0000_s1053" style="position:absolute" from="3239,468" to="3240,780" coordsize="21600,21600">
              <v:stroke endarrow="block"/>
              <o:lock v:ext="edit" aspectratio="f"/>
            </v:line>
            <v:rect id="_x0000_s1055" o:spid="_x0000_s1054" style="width:1620;height:468;left:2520;position:absolute;top:780" coordsize="21600,21600">
              <o:lock v:ext="edit" aspectratio="f"/>
              <v:textbox>
                <w:txbxContent>
                  <w:p>
                    <w:pPr>
                      <w:pStyle w:val="Normal0"/>
                      <w:jc w:val="center"/>
                      <w:rPr>
                        <w:rFonts w:hint="eastAsia"/>
                        <w:szCs w:val="21"/>
                      </w:rPr>
                    </w:pPr>
                    <w:r>
                      <w:rPr>
                        <w:rFonts w:hint="eastAsia"/>
                        <w:szCs w:val="21"/>
                      </w:rPr>
                      <w:t>组织实施</w:t>
                    </w:r>
                  </w:p>
                </w:txbxContent>
              </v:textbox>
            </v:rect>
            <v:rect id="_x0000_s1056" o:spid="_x0000_s1055" style="width:1620;height:468;left:2520;position:absolute" coordsize="21600,21600">
              <o:lock v:ext="edit" aspectratio="f"/>
              <v:textbox>
                <w:txbxContent>
                  <w:p>
                    <w:pPr>
                      <w:pStyle w:val="Normal0"/>
                      <w:jc w:val="center"/>
                      <w:rPr>
                        <w:rFonts w:hint="eastAsia"/>
                        <w:szCs w:val="21"/>
                      </w:rPr>
                    </w:pPr>
                    <w:r>
                      <w:rPr>
                        <w:rFonts w:hint="eastAsia"/>
                        <w:szCs w:val="21"/>
                      </w:rPr>
                      <w:t>制定</w:t>
                    </w:r>
                    <w:r>
                      <w:rPr>
                        <w:rFonts w:hint="eastAsia"/>
                        <w:szCs w:val="21"/>
                        <w:lang w:eastAsia="zh-CN"/>
                      </w:rPr>
                      <w:t>相关计划</w:t>
                    </w:r>
                  </w:p>
                </w:txbxContent>
              </v:textbox>
            </v:rect>
            <v:rect id="_x0000_s1057" o:spid="_x0000_s1056" style="width:1620;height:468;left:2520;position:absolute;top:1560" coordsize="21600,21600">
              <o:lock v:ext="edit" aspectratio="f"/>
              <v:textbox>
                <w:txbxContent>
                  <w:p>
                    <w:pPr>
                      <w:pStyle w:val="Normal0"/>
                      <w:jc w:val="center"/>
                      <w:rPr>
                        <w:rFonts w:hint="eastAsia"/>
                        <w:szCs w:val="21"/>
                      </w:rPr>
                    </w:pPr>
                    <w:r>
                      <w:rPr>
                        <w:rFonts w:hint="eastAsia"/>
                        <w:szCs w:val="21"/>
                      </w:rPr>
                      <w:t>现场督导</w:t>
                    </w:r>
                  </w:p>
                </w:txbxContent>
              </v:textbox>
            </v:rect>
            <v:rect id="_x0000_s1058" o:spid="_x0000_s1057" style="width:1620;height:468;left:2520;position:absolute;top:2340" coordsize="21600,21600">
              <o:lock v:ext="edit" aspectratio="f"/>
              <v:textbox>
                <w:txbxContent>
                  <w:p>
                    <w:pPr>
                      <w:pStyle w:val="Normal0"/>
                      <w:jc w:val="center"/>
                      <w:rPr>
                        <w:rFonts w:hint="eastAsia"/>
                        <w:szCs w:val="21"/>
                      </w:rPr>
                    </w:pPr>
                    <w:r>
                      <w:rPr>
                        <w:rFonts w:hint="eastAsia"/>
                        <w:szCs w:val="21"/>
                      </w:rPr>
                      <w:t>设备检修</w:t>
                    </w:r>
                  </w:p>
                </w:txbxContent>
              </v:textbox>
            </v:rect>
            <v:line id="_x0000_s1059" o:spid="_x0000_s1058" style="position:absolute" from="3239,1248" to="3240,1560" coordsize="21600,21600">
              <v:stroke endarrow="block"/>
              <o:lock v:ext="edit" aspectratio="f"/>
            </v:line>
            <v:line id="_x0000_s1060" o:spid="_x0000_s1059" style="position:absolute" from="3239,2028" to="3240,2340" coordsize="21600,21600">
              <v:stroke endarrow="block"/>
              <o:lock v:ext="edit" aspectratio="f"/>
            </v:line>
            <v:line id="_x0000_s1061" o:spid="_x0000_s1060" style="position:absolute" from="4140,156" to="4500,157" coordsize="21600,21600">
              <v:stroke endarrow="block"/>
              <o:lock v:ext="edit" aspectratio="f"/>
            </v:line>
            <v:rect id="_x0000_s1062" o:spid="_x0000_s1061" style="width:2160;height:468;left:4500;position:absolute" coordsize="21600,21600">
              <o:lock v:ext="edit" aspectratio="f"/>
              <v:textbox>
                <w:txbxContent>
                  <w:p>
                    <w:pPr>
                      <w:pStyle w:val="Normal0"/>
                      <w:jc w:val="center"/>
                      <w:rPr>
                        <w:rFonts w:hint="eastAsia"/>
                        <w:szCs w:val="21"/>
                      </w:rPr>
                    </w:pPr>
                    <w:r>
                      <w:rPr>
                        <w:rFonts w:hint="eastAsia"/>
                        <w:szCs w:val="21"/>
                      </w:rPr>
                      <w:t>通知施工影响部门</w:t>
                    </w:r>
                  </w:p>
                </w:txbxContent>
              </v:textbox>
            </v:rect>
            <v:line id="_x0000_s1063" o:spid="_x0000_s1062" style="position:absolute" from="2160,936" to="2520,937" coordsize="21600,21600">
              <v:stroke endarrow="block"/>
              <o:lock v:ext="edit" aspectratio="f"/>
            </v:line>
            <v:rect id="_x0000_s1064" o:spid="_x0000_s1063" style="width:1620;height:468;left:2520;position:absolute;top:3120" coordsize="21600,21600">
              <o:lock v:ext="edit" aspectratio="f"/>
              <v:textbox>
                <w:txbxContent>
                  <w:p>
                    <w:pPr>
                      <w:pStyle w:val="Normal0"/>
                      <w:jc w:val="center"/>
                      <w:rPr>
                        <w:rFonts w:hint="eastAsia"/>
                        <w:szCs w:val="21"/>
                      </w:rPr>
                    </w:pPr>
                    <w:r>
                      <w:rPr>
                        <w:rFonts w:hint="eastAsia"/>
                        <w:szCs w:val="21"/>
                      </w:rPr>
                      <w:t>检修记录</w:t>
                    </w:r>
                  </w:p>
                </w:txbxContent>
              </v:textbox>
            </v:rect>
            <v:line id="_x0000_s1065" o:spid="_x0000_s1064" style="position:absolute" from="3240,2808" to="3241,3120" coordsize="21600,21600">
              <v:stroke endarrow="block"/>
              <o:lock v:ext="edit" aspectratio="f"/>
            </v:line>
            <v:line id="_x0000_s1066" o:spid="_x0000_s1065" style="position:absolute" from="2160,936" to="2176,3399" coordsize="21600,21600" stroked="t">
              <o:lock v:ext="edit" aspectratio="f"/>
            </v:line>
            <v:line id="_x0000_s1067" o:spid="_x0000_s1066" style="position:absolute" from="2190,3384" to="2550,3385" coordsize="21600,21600">
              <v:stroke endarrow="block"/>
              <o:lock v:ext="edit" aspectratio="f"/>
            </v:line>
            <w10:anchorlock/>
          </v:group>
        </w:pic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49"/>
        <w:gridCol w:w="717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1349"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工作程序</w:t>
            </w:r>
          </w:p>
        </w:tc>
        <w:tc>
          <w:tcPr>
            <w:tcW w:w="7173"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工作步骤</w:t>
            </w:r>
          </w:p>
        </w:tc>
      </w:tr>
      <w:tr>
        <w:tblPrEx>
          <w:tblW w:w="0" w:type="auto"/>
          <w:tblInd w:w="0" w:type="dxa"/>
          <w:tblLayout w:type="fixed"/>
          <w:tblCellMar>
            <w:top w:w="0" w:type="dxa"/>
            <w:left w:w="108" w:type="dxa"/>
            <w:bottom w:w="0" w:type="dxa"/>
            <w:right w:w="108" w:type="dxa"/>
          </w:tblCellMar>
        </w:tblPrEx>
        <w:trPr>
          <w:trHeight w:hRule="auto" w:val="0"/>
        </w:trPr>
        <w:tc>
          <w:tcPr>
            <w:tcW w:w="1349" w:type="dxa"/>
            <w:vAlign w:val="center"/>
          </w:tcPr>
          <w:p>
            <w:pPr>
              <w:pStyle w:val="Normal0"/>
              <w:spacing w:line="400" w:lineRule="exact"/>
              <w:rPr>
                <w:rFonts w:ascii="宋体" w:hAnsi="宋体" w:cs="宋体-18030" w:hint="eastAsia"/>
                <w:szCs w:val="21"/>
              </w:rPr>
            </w:pPr>
            <w:r>
              <w:rPr>
                <w:rFonts w:ascii="宋体" w:hAnsi="宋体" w:cs="宋体-18030" w:hint="eastAsia"/>
                <w:szCs w:val="21"/>
              </w:rPr>
              <w:t>1.制定</w:t>
            </w:r>
            <w:r>
              <w:rPr>
                <w:rFonts w:ascii="宋体" w:hAnsi="宋体" w:cs="宋体-18030" w:hint="eastAsia"/>
                <w:szCs w:val="21"/>
                <w:lang w:eastAsia="zh-CN"/>
              </w:rPr>
              <w:t>相关计划</w:t>
            </w:r>
          </w:p>
        </w:tc>
        <w:tc>
          <w:tcPr>
            <w:tcW w:w="7173" w:type="dxa"/>
          </w:tcPr>
          <w:p>
            <w:pPr>
              <w:pStyle w:val="Normal0"/>
              <w:spacing w:line="400" w:lineRule="exact"/>
              <w:jc w:val="left"/>
              <w:rPr>
                <w:rFonts w:ascii="宋体" w:hAnsi="宋体" w:cs="宋体-18030" w:hint="eastAsia"/>
                <w:szCs w:val="21"/>
              </w:rPr>
            </w:pPr>
            <w:r>
              <w:rPr>
                <w:rFonts w:ascii="宋体" w:hAnsi="宋体" w:cs="宋体-18030" w:hint="eastAsia"/>
                <w:szCs w:val="21"/>
              </w:rPr>
              <w:t>(1)工程总监/经理根据设备检修记录制定检修</w:t>
            </w:r>
            <w:r>
              <w:rPr>
                <w:rFonts w:ascii="宋体" w:hAnsi="宋体" w:cs="宋体-18030" w:hint="eastAsia"/>
                <w:szCs w:val="21"/>
                <w:lang w:eastAsia="zh-CN"/>
              </w:rPr>
              <w:t>相关计划</w:t>
            </w:r>
            <w:r>
              <w:rPr>
                <w:rFonts w:ascii="宋体" w:hAnsi="宋体" w:cs="宋体-18030" w:hint="eastAsia"/>
                <w:szCs w:val="21"/>
              </w:rPr>
              <w:t>；</w:t>
            </w:r>
          </w:p>
          <w:p>
            <w:pPr>
              <w:pStyle w:val="Normal0"/>
              <w:spacing w:line="400" w:lineRule="exact"/>
              <w:jc w:val="left"/>
              <w:rPr>
                <w:rFonts w:ascii="宋体" w:hAnsi="宋体" w:cs="宋体-18030" w:hint="eastAsia"/>
                <w:szCs w:val="21"/>
              </w:rPr>
            </w:pPr>
            <w:r>
              <w:rPr>
                <w:rFonts w:ascii="宋体" w:hAnsi="宋体" w:cs="宋体-18030" w:hint="eastAsia"/>
                <w:szCs w:val="21"/>
              </w:rPr>
              <w:t>(2)检修</w:t>
            </w:r>
            <w:r>
              <w:rPr>
                <w:rFonts w:ascii="宋体" w:hAnsi="宋体" w:cs="宋体-18030" w:hint="eastAsia"/>
                <w:szCs w:val="21"/>
                <w:lang w:eastAsia="zh-CN"/>
              </w:rPr>
              <w:t>相关计划</w:t>
            </w:r>
            <w:r>
              <w:rPr>
                <w:rFonts w:ascii="宋体" w:hAnsi="宋体" w:cs="宋体-18030" w:hint="eastAsia"/>
                <w:szCs w:val="21"/>
              </w:rPr>
              <w:t>报总经理审批；</w:t>
            </w:r>
          </w:p>
          <w:p>
            <w:pPr>
              <w:pStyle w:val="Normal0"/>
              <w:spacing w:line="400" w:lineRule="exact"/>
              <w:jc w:val="left"/>
              <w:rPr>
                <w:rFonts w:ascii="宋体" w:hAnsi="宋体" w:cs="宋体-18030" w:hint="eastAsia"/>
                <w:szCs w:val="21"/>
              </w:rPr>
            </w:pPr>
            <w:r>
              <w:rPr>
                <w:rFonts w:ascii="宋体" w:hAnsi="宋体" w:cs="宋体-18030" w:hint="eastAsia"/>
                <w:szCs w:val="21"/>
              </w:rPr>
              <w:t>(3)如检修设备影响其他部门正常工作，需在检修前通知有关部门，协调解决。</w:t>
            </w:r>
          </w:p>
        </w:tc>
      </w:tr>
      <w:tr>
        <w:tblPrEx>
          <w:tblW w:w="0" w:type="auto"/>
          <w:tblInd w:w="0" w:type="dxa"/>
          <w:tblLayout w:type="fixed"/>
          <w:tblCellMar>
            <w:top w:w="0" w:type="dxa"/>
            <w:left w:w="108" w:type="dxa"/>
            <w:bottom w:w="0" w:type="dxa"/>
            <w:right w:w="108" w:type="dxa"/>
          </w:tblCellMar>
        </w:tblPrEx>
        <w:trPr>
          <w:trHeight w:hRule="auto" w:val="0"/>
        </w:trPr>
        <w:tc>
          <w:tcPr>
            <w:tcW w:w="1349" w:type="dxa"/>
            <w:vAlign w:val="center"/>
          </w:tcPr>
          <w:p>
            <w:pPr>
              <w:pStyle w:val="Normal0"/>
              <w:spacing w:line="400" w:lineRule="exact"/>
              <w:rPr>
                <w:rFonts w:ascii="宋体" w:hAnsi="宋体" w:cs="宋体-18030" w:hint="eastAsia"/>
                <w:szCs w:val="21"/>
              </w:rPr>
            </w:pPr>
            <w:r>
              <w:rPr>
                <w:rFonts w:ascii="宋体" w:hAnsi="宋体" w:cs="宋体-18030" w:hint="eastAsia"/>
                <w:szCs w:val="21"/>
              </w:rPr>
              <w:t>2.组织实施</w:t>
            </w:r>
          </w:p>
        </w:tc>
        <w:tc>
          <w:tcPr>
            <w:tcW w:w="7173" w:type="dxa"/>
          </w:tcPr>
          <w:p>
            <w:pPr>
              <w:pStyle w:val="Normal0"/>
              <w:spacing w:line="400" w:lineRule="exact"/>
              <w:jc w:val="left"/>
              <w:rPr>
                <w:rFonts w:ascii="宋体" w:hAnsi="宋体" w:cs="宋体-18030" w:hint="eastAsia"/>
                <w:szCs w:val="21"/>
              </w:rPr>
            </w:pPr>
            <w:r>
              <w:rPr>
                <w:rFonts w:ascii="宋体" w:hAnsi="宋体" w:cs="宋体-18030" w:hint="eastAsia"/>
                <w:szCs w:val="21"/>
              </w:rPr>
              <w:t>(1)按照检修</w:t>
            </w:r>
            <w:r>
              <w:rPr>
                <w:rFonts w:ascii="宋体" w:hAnsi="宋体" w:cs="宋体-18030" w:hint="eastAsia"/>
                <w:szCs w:val="21"/>
                <w:lang w:eastAsia="zh-CN"/>
              </w:rPr>
              <w:t>相关计划</w:t>
            </w:r>
            <w:r>
              <w:rPr>
                <w:rFonts w:ascii="宋体" w:hAnsi="宋体" w:cs="宋体-18030" w:hint="eastAsia"/>
                <w:szCs w:val="21"/>
              </w:rPr>
              <w:t>，调整设备工作台班；</w:t>
            </w:r>
          </w:p>
          <w:p>
            <w:pPr>
              <w:pStyle w:val="Normal0"/>
              <w:spacing w:line="400" w:lineRule="exact"/>
              <w:jc w:val="left"/>
              <w:rPr>
                <w:rFonts w:ascii="宋体" w:hAnsi="宋体" w:cs="宋体-18030" w:hint="eastAsia"/>
                <w:szCs w:val="21"/>
              </w:rPr>
            </w:pPr>
            <w:r>
              <w:rPr>
                <w:rFonts w:ascii="宋体" w:hAnsi="宋体" w:cs="宋体-18030" w:hint="eastAsia"/>
                <w:szCs w:val="21"/>
              </w:rPr>
              <w:t>(2)备品备件及设备技术资料准备齐全；</w:t>
            </w:r>
          </w:p>
          <w:p>
            <w:pPr>
              <w:pStyle w:val="Normal0"/>
              <w:spacing w:line="400" w:lineRule="exact"/>
              <w:jc w:val="left"/>
              <w:rPr>
                <w:rFonts w:ascii="宋体" w:hAnsi="宋体" w:cs="宋体-18030" w:hint="eastAsia"/>
                <w:szCs w:val="21"/>
              </w:rPr>
            </w:pPr>
            <w:r>
              <w:rPr>
                <w:rFonts w:ascii="宋体" w:hAnsi="宋体" w:cs="宋体-18030" w:hint="eastAsia"/>
                <w:szCs w:val="21"/>
              </w:rPr>
              <w:t>(3)根据专业安排施工。</w:t>
            </w:r>
          </w:p>
        </w:tc>
      </w:tr>
      <w:tr>
        <w:tblPrEx>
          <w:tblW w:w="0" w:type="auto"/>
          <w:tblInd w:w="0" w:type="dxa"/>
          <w:tblLayout w:type="fixed"/>
          <w:tblCellMar>
            <w:top w:w="0" w:type="dxa"/>
            <w:left w:w="108" w:type="dxa"/>
            <w:bottom w:w="0" w:type="dxa"/>
            <w:right w:w="108" w:type="dxa"/>
          </w:tblCellMar>
        </w:tblPrEx>
        <w:trPr>
          <w:trHeight w:hRule="auto" w:val="0"/>
        </w:trPr>
        <w:tc>
          <w:tcPr>
            <w:tcW w:w="1349" w:type="dxa"/>
            <w:vAlign w:val="center"/>
          </w:tcPr>
          <w:p>
            <w:pPr>
              <w:pStyle w:val="Normal0"/>
              <w:spacing w:line="400" w:lineRule="exact"/>
              <w:rPr>
                <w:rFonts w:ascii="宋体" w:hAnsi="宋体" w:cs="宋体-18030" w:hint="eastAsia"/>
                <w:szCs w:val="21"/>
              </w:rPr>
            </w:pPr>
            <w:r>
              <w:rPr>
                <w:rFonts w:ascii="宋体" w:hAnsi="宋体" w:cs="宋体-18030" w:hint="eastAsia"/>
                <w:szCs w:val="21"/>
              </w:rPr>
              <w:t>3.现场督导</w:t>
            </w:r>
          </w:p>
        </w:tc>
        <w:tc>
          <w:tcPr>
            <w:tcW w:w="7173" w:type="dxa"/>
          </w:tcPr>
          <w:p>
            <w:pPr>
              <w:pStyle w:val="Normal0"/>
              <w:spacing w:line="400" w:lineRule="exact"/>
              <w:jc w:val="left"/>
              <w:rPr>
                <w:rFonts w:ascii="宋体" w:hAnsi="宋体" w:cs="宋体-18030" w:hint="eastAsia"/>
                <w:szCs w:val="21"/>
              </w:rPr>
            </w:pPr>
            <w:r>
              <w:rPr>
                <w:rFonts w:ascii="宋体" w:hAnsi="宋体" w:cs="宋体-18030" w:hint="eastAsia"/>
                <w:szCs w:val="21"/>
              </w:rPr>
              <w:t>(1)大型设备检修或设备大修，专业主管需在现场督导；</w:t>
            </w:r>
          </w:p>
          <w:p>
            <w:pPr>
              <w:pStyle w:val="Normal0"/>
              <w:spacing w:line="400" w:lineRule="exact"/>
              <w:jc w:val="left"/>
              <w:rPr>
                <w:rFonts w:ascii="宋体" w:hAnsi="宋体" w:cs="宋体-18030" w:hint="eastAsia"/>
                <w:szCs w:val="21"/>
              </w:rPr>
            </w:pPr>
            <w:r>
              <w:rPr>
                <w:rFonts w:ascii="宋体" w:hAnsi="宋体" w:cs="宋体-18030" w:hint="eastAsia"/>
                <w:szCs w:val="21"/>
              </w:rPr>
              <w:t>(2)进行技术指导，纠正维修人员的技术错误；</w:t>
            </w:r>
          </w:p>
          <w:p>
            <w:pPr>
              <w:pStyle w:val="Normal0"/>
              <w:spacing w:line="400" w:lineRule="exact"/>
              <w:jc w:val="left"/>
              <w:rPr>
                <w:rFonts w:ascii="宋体" w:hAnsi="宋体" w:cs="宋体-18030" w:hint="eastAsia"/>
                <w:szCs w:val="21"/>
              </w:rPr>
            </w:pPr>
            <w:r>
              <w:rPr>
                <w:rFonts w:ascii="宋体" w:hAnsi="宋体" w:cs="宋体-18030" w:hint="eastAsia"/>
                <w:szCs w:val="21"/>
              </w:rPr>
              <w:t>(3)控制劳动成本，避免浪费。</w:t>
            </w:r>
          </w:p>
        </w:tc>
      </w:tr>
      <w:tr>
        <w:tblPrEx>
          <w:tblW w:w="0" w:type="auto"/>
          <w:tblInd w:w="0" w:type="dxa"/>
          <w:tblLayout w:type="fixed"/>
          <w:tblCellMar>
            <w:top w:w="0" w:type="dxa"/>
            <w:left w:w="108" w:type="dxa"/>
            <w:bottom w:w="0" w:type="dxa"/>
            <w:right w:w="108" w:type="dxa"/>
          </w:tblCellMar>
        </w:tblPrEx>
        <w:trPr>
          <w:trHeight w:hRule="auto" w:val="0"/>
        </w:trPr>
        <w:tc>
          <w:tcPr>
            <w:tcW w:w="1349" w:type="dxa"/>
            <w:vAlign w:val="center"/>
          </w:tcPr>
          <w:p>
            <w:pPr>
              <w:pStyle w:val="Normal0"/>
              <w:spacing w:line="400" w:lineRule="exact"/>
              <w:rPr>
                <w:rFonts w:ascii="宋体" w:hAnsi="宋体" w:cs="宋体-18030" w:hint="eastAsia"/>
                <w:szCs w:val="21"/>
              </w:rPr>
            </w:pPr>
            <w:r>
              <w:rPr>
                <w:rFonts w:ascii="宋体" w:hAnsi="宋体" w:cs="宋体-18030" w:hint="eastAsia"/>
                <w:szCs w:val="21"/>
              </w:rPr>
              <w:t>4.设备检修</w:t>
            </w:r>
          </w:p>
        </w:tc>
        <w:tc>
          <w:tcPr>
            <w:tcW w:w="7173" w:type="dxa"/>
          </w:tcPr>
          <w:p>
            <w:pPr>
              <w:pStyle w:val="Normal0"/>
              <w:spacing w:line="400" w:lineRule="exact"/>
              <w:jc w:val="left"/>
              <w:rPr>
                <w:rFonts w:ascii="宋体" w:hAnsi="宋体" w:cs="宋体-18030" w:hint="eastAsia"/>
                <w:szCs w:val="21"/>
              </w:rPr>
            </w:pPr>
            <w:r>
              <w:rPr>
                <w:rFonts w:ascii="宋体" w:hAnsi="宋体" w:cs="宋体-18030" w:hint="eastAsia"/>
                <w:szCs w:val="21"/>
              </w:rPr>
              <w:t>(1)检修前认真阅读设备技术资料，按照设备操作规范施工；</w:t>
            </w:r>
          </w:p>
          <w:p>
            <w:pPr>
              <w:pStyle w:val="Normal0"/>
              <w:spacing w:line="400" w:lineRule="exact"/>
              <w:jc w:val="left"/>
              <w:rPr>
                <w:rFonts w:ascii="宋体" w:hAnsi="宋体" w:cs="宋体-18030" w:hint="eastAsia"/>
                <w:szCs w:val="21"/>
              </w:rPr>
            </w:pPr>
            <w:r>
              <w:rPr>
                <w:rFonts w:ascii="宋体" w:hAnsi="宋体" w:cs="宋体-18030" w:hint="eastAsia"/>
                <w:szCs w:val="21"/>
              </w:rPr>
              <w:t>(2)严格按照各工种技术操作规范施工；</w:t>
            </w:r>
          </w:p>
          <w:p>
            <w:pPr>
              <w:pStyle w:val="Normal0"/>
              <w:spacing w:line="400" w:lineRule="exact"/>
              <w:jc w:val="left"/>
              <w:rPr>
                <w:rFonts w:ascii="宋体" w:hAnsi="宋体" w:cs="宋体-18030" w:hint="eastAsia"/>
                <w:szCs w:val="21"/>
              </w:rPr>
            </w:pPr>
            <w:r>
              <w:rPr>
                <w:rFonts w:ascii="宋体" w:hAnsi="宋体" w:cs="宋体-18030" w:hint="eastAsia"/>
                <w:szCs w:val="21"/>
              </w:rPr>
              <w:t>(3)施工现场设立醒目的警示标志，以免发生意外；</w:t>
            </w:r>
          </w:p>
          <w:p>
            <w:pPr>
              <w:pStyle w:val="Normal0"/>
              <w:spacing w:line="400" w:lineRule="exact"/>
              <w:jc w:val="left"/>
              <w:rPr>
                <w:rFonts w:ascii="宋体" w:hAnsi="宋体" w:cs="宋体-18030" w:hint="eastAsia"/>
                <w:szCs w:val="21"/>
              </w:rPr>
            </w:pPr>
            <w:r>
              <w:rPr>
                <w:rFonts w:ascii="宋体" w:hAnsi="宋体" w:cs="宋体-18030" w:hint="eastAsia"/>
                <w:szCs w:val="21"/>
              </w:rPr>
              <w:t>(4)注意消防安全。</w:t>
            </w:r>
          </w:p>
        </w:tc>
      </w:tr>
      <w:tr>
        <w:tblPrEx>
          <w:tblW w:w="0" w:type="auto"/>
          <w:tblInd w:w="0" w:type="dxa"/>
          <w:tblLayout w:type="fixed"/>
          <w:tblCellMar>
            <w:top w:w="0" w:type="dxa"/>
            <w:left w:w="108" w:type="dxa"/>
            <w:bottom w:w="0" w:type="dxa"/>
            <w:right w:w="108" w:type="dxa"/>
          </w:tblCellMar>
        </w:tblPrEx>
        <w:trPr>
          <w:trHeight w:hRule="auto" w:val="0"/>
        </w:trPr>
        <w:tc>
          <w:tcPr>
            <w:tcW w:w="1349" w:type="dxa"/>
            <w:vAlign w:val="center"/>
          </w:tcPr>
          <w:p>
            <w:pPr>
              <w:pStyle w:val="Normal0"/>
              <w:spacing w:line="400" w:lineRule="exact"/>
              <w:rPr>
                <w:rFonts w:ascii="宋体" w:hAnsi="宋体" w:cs="宋体-18030" w:hint="eastAsia"/>
                <w:szCs w:val="21"/>
              </w:rPr>
            </w:pPr>
            <w:r>
              <w:rPr>
                <w:rFonts w:ascii="宋体" w:hAnsi="宋体" w:cs="宋体-18030" w:hint="eastAsia"/>
                <w:szCs w:val="21"/>
              </w:rPr>
              <w:t>5.检修记录</w:t>
            </w:r>
          </w:p>
        </w:tc>
        <w:tc>
          <w:tcPr>
            <w:tcW w:w="7173" w:type="dxa"/>
          </w:tcPr>
          <w:p>
            <w:pPr>
              <w:pStyle w:val="Normal0"/>
              <w:spacing w:line="400" w:lineRule="exact"/>
              <w:jc w:val="left"/>
              <w:rPr>
                <w:rFonts w:ascii="宋体" w:hAnsi="宋体" w:cs="宋体-18030" w:hint="eastAsia"/>
                <w:szCs w:val="21"/>
              </w:rPr>
            </w:pPr>
            <w:r>
              <w:rPr>
                <w:rFonts w:ascii="宋体" w:hAnsi="宋体" w:cs="宋体-18030" w:hint="eastAsia"/>
                <w:szCs w:val="21"/>
              </w:rPr>
              <w:t>(1)记录检修时间、零件更换情况；</w:t>
            </w:r>
          </w:p>
          <w:p>
            <w:pPr>
              <w:pStyle w:val="Normal0"/>
              <w:spacing w:line="400" w:lineRule="exact"/>
              <w:jc w:val="left"/>
              <w:rPr>
                <w:rFonts w:ascii="宋体" w:hAnsi="宋体" w:cs="宋体-18030" w:hint="eastAsia"/>
                <w:szCs w:val="21"/>
              </w:rPr>
            </w:pPr>
            <w:r>
              <w:rPr>
                <w:rFonts w:ascii="宋体" w:hAnsi="宋体" w:cs="宋体-18030" w:hint="eastAsia"/>
                <w:szCs w:val="21"/>
              </w:rPr>
              <w:t>(2)准确描述设备技术状态；</w:t>
            </w:r>
          </w:p>
          <w:p>
            <w:pPr>
              <w:pStyle w:val="Normal0"/>
              <w:spacing w:line="400" w:lineRule="exact"/>
              <w:jc w:val="left"/>
              <w:rPr>
                <w:rFonts w:ascii="宋体" w:hAnsi="宋体" w:cs="宋体-18030" w:hint="eastAsia"/>
                <w:szCs w:val="21"/>
              </w:rPr>
            </w:pPr>
            <w:r>
              <w:rPr>
                <w:rFonts w:ascii="宋体" w:hAnsi="宋体" w:cs="宋体-18030" w:hint="eastAsia"/>
                <w:szCs w:val="21"/>
              </w:rPr>
              <w:t>(3)检修记录整理归档。</w:t>
            </w:r>
          </w:p>
        </w:tc>
      </w:tr>
    </w:tbl>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b/>
          <w:szCs w:val="21"/>
        </w:rPr>
        <w:t>四、设备故障</w:t>
      </w:r>
      <w:r>
        <w:rPr>
          <w:rFonts w:ascii="宋体" w:hAnsi="宋体" w:cs="宋体-18030" w:hint="eastAsia"/>
          <w:szCs w:val="21"/>
        </w:rPr>
        <w:t>/</w:t>
      </w:r>
      <w:r>
        <w:rPr>
          <w:rFonts w:ascii="宋体" w:hAnsi="宋体" w:cs="宋体-18030" w:hint="eastAsia"/>
          <w:b/>
          <w:szCs w:val="21"/>
        </w:rPr>
        <w:t>事故事故处理程序</w:t>
      </w:r>
    </w:p>
    <w:p>
      <w:pPr>
        <w:pStyle w:val="Normal0"/>
        <w:spacing w:line="400" w:lineRule="exact"/>
        <w:jc w:val="lef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r>
        <w:rPr>
          <w:rFonts w:ascii="宋体" w:hAnsi="宋体" w:cs="宋体-18030" w:hint="eastAsia"/>
          <w:szCs w:val="21"/>
        </w:rPr>
        <w:pict>
          <v:group id="_x0000_s1068" o:spid="_x0000_i1067" style="width:396pt;height:187.2pt" coordsize="7920,3744">
            <v:shape id="_x0000_s1069" o:spid="_x0000_s1068" type="#_x0000_t75" style="width:7920;height:3744;position:absolute" coordsize="21600,21600" o:preferrelative="f" filled="f" stroked="f">
              <v:stroke joinstyle="miter"/>
              <o:lock v:ext="edit" aspectratio="t" text="t"/>
            </v:shape>
            <v:rect id="_x0000_s1070" o:spid="_x0000_s1069" style="width:2520;height:468;left:2880;position:absolute;top:156" coordsize="21600,21600">
              <o:lock v:ext="edit" aspectratio="f"/>
              <v:textbox>
                <w:txbxContent>
                  <w:p>
                    <w:pPr>
                      <w:pStyle w:val="Normal0"/>
                      <w:rPr>
                        <w:rFonts w:hint="eastAsia"/>
                        <w:szCs w:val="21"/>
                      </w:rPr>
                    </w:pPr>
                    <w:r>
                      <w:rPr>
                        <w:rFonts w:hint="eastAsia"/>
                        <w:szCs w:val="21"/>
                      </w:rPr>
                      <w:t>工程总监</w:t>
                    </w:r>
                    <w:r>
                      <w:rPr>
                        <w:rFonts w:hint="eastAsia"/>
                        <w:b/>
                        <w:szCs w:val="21"/>
                      </w:rPr>
                      <w:t>/</w:t>
                    </w:r>
                    <w:r>
                      <w:rPr>
                        <w:rFonts w:hint="eastAsia"/>
                        <w:szCs w:val="21"/>
                      </w:rPr>
                      <w:t>经理统筹协调</w:t>
                    </w:r>
                  </w:p>
                </w:txbxContent>
              </v:textbox>
            </v:rect>
            <v:rect id="_x0000_s1071" o:spid="_x0000_s1070" style="width:2160;height:468;left:5760;position:absolute;top:156" coordsize="21600,21600">
              <o:lock v:ext="edit" aspectratio="f"/>
              <v:textbox>
                <w:txbxContent>
                  <w:p>
                    <w:pPr>
                      <w:pStyle w:val="Normal0"/>
                      <w:jc w:val="center"/>
                      <w:rPr>
                        <w:rFonts w:hint="eastAsia"/>
                        <w:szCs w:val="21"/>
                      </w:rPr>
                    </w:pPr>
                    <w:r>
                      <w:rPr>
                        <w:rFonts w:hint="eastAsia"/>
                        <w:szCs w:val="21"/>
                      </w:rPr>
                      <w:t>故障影响部门</w:t>
                    </w:r>
                  </w:p>
                </w:txbxContent>
              </v:textbox>
            </v:rect>
            <v:rect id="_x0000_s1072" o:spid="_x0000_s1071" style="width:2520;height:468;left:2880;position:absolute;top:936" coordsize="21600,21600">
              <o:lock v:ext="edit" aspectratio="f"/>
              <v:textbox>
                <w:txbxContent>
                  <w:p>
                    <w:pPr>
                      <w:pStyle w:val="Normal0"/>
                      <w:jc w:val="center"/>
                      <w:rPr>
                        <w:rFonts w:hint="eastAsia"/>
                        <w:szCs w:val="21"/>
                      </w:rPr>
                    </w:pPr>
                    <w:r>
                      <w:rPr>
                        <w:rFonts w:hint="eastAsia"/>
                        <w:szCs w:val="21"/>
                      </w:rPr>
                      <w:t>值班工程师组织实施</w:t>
                    </w:r>
                  </w:p>
                </w:txbxContent>
              </v:textbox>
            </v:rect>
            <v:rect id="_x0000_s1073" o:spid="_x0000_s1072" style="width:2520;height:468;left:2880;position:absolute;top:1716" coordsize="21600,21600">
              <o:lock v:ext="edit" aspectratio="f"/>
              <v:textbox>
                <w:txbxContent>
                  <w:p>
                    <w:pPr>
                      <w:pStyle w:val="Normal0"/>
                      <w:jc w:val="center"/>
                      <w:rPr>
                        <w:rFonts w:hint="eastAsia"/>
                        <w:szCs w:val="21"/>
                      </w:rPr>
                    </w:pPr>
                    <w:r>
                      <w:rPr>
                        <w:rFonts w:hint="eastAsia"/>
                        <w:szCs w:val="21"/>
                      </w:rPr>
                      <w:t>专业主管现场督导</w:t>
                    </w:r>
                  </w:p>
                </w:txbxContent>
              </v:textbox>
            </v:rect>
            <v:rect id="_x0000_s1074" o:spid="_x0000_s1073" style="width:2520;height:468;left:2880;position:absolute;top:2496" coordsize="21600,21600">
              <o:lock v:ext="edit" aspectratio="f"/>
              <v:textbox>
                <w:txbxContent>
                  <w:p>
                    <w:pPr>
                      <w:pStyle w:val="Normal0"/>
                      <w:jc w:val="center"/>
                      <w:rPr>
                        <w:rFonts w:hint="eastAsia"/>
                        <w:szCs w:val="21"/>
                      </w:rPr>
                    </w:pPr>
                    <w:r>
                      <w:rPr>
                        <w:rFonts w:hint="eastAsia"/>
                        <w:szCs w:val="21"/>
                      </w:rPr>
                      <w:t>抢    修</w:t>
                    </w:r>
                  </w:p>
                </w:txbxContent>
              </v:textbox>
            </v:rect>
            <v:line id="_x0000_s1075" o:spid="_x0000_s1074" style="position:absolute" from="5400,312" to="5760,313" coordsize="21600,21600">
              <v:stroke endarrow="block"/>
              <o:lock v:ext="edit" aspectratio="f"/>
            </v:line>
            <v:line id="_x0000_s1076" o:spid="_x0000_s1075" style="position:absolute" from="4319,624" to="4320,936" coordsize="21600,21600">
              <v:stroke endarrow="block"/>
              <o:lock v:ext="edit" aspectratio="f"/>
            </v:line>
            <v:line id="_x0000_s1077" o:spid="_x0000_s1076" style="position:absolute" from="4319,1404" to="4320,1716" coordsize="21600,21600">
              <v:stroke endarrow="block"/>
              <o:lock v:ext="edit" aspectratio="f"/>
            </v:line>
            <v:line id="_x0000_s1078" o:spid="_x0000_s1077" style="position:absolute" from="4319,2184" to="4320,2496" coordsize="21600,21600">
              <v:stroke endarrow="block"/>
              <o:lock v:ext="edit" aspectratio="f"/>
            </v:line>
            <v:line id="_x0000_s1079" o:spid="_x0000_s1078" style="position:absolute" from="2520,3588" to="2880,3589" coordsize="21600,21600">
              <o:lock v:ext="edit" aspectratio="f"/>
            </v:line>
            <v:line id="_x0000_s1080" o:spid="_x0000_s1079" style="position:absolute" from="2520,1092" to="2521,3588" coordsize="21600,21600">
              <o:lock v:ext="edit" aspectratio="f"/>
            </v:line>
            <v:rect id="_x0000_s1081" o:spid="_x0000_s1080" style="width:2520;height:468;left:2880;position:absolute;top:3276" coordsize="21600,21600">
              <o:lock v:ext="edit" aspectratio="f"/>
              <v:textbox>
                <w:txbxContent>
                  <w:p>
                    <w:pPr>
                      <w:pStyle w:val="Normal0"/>
                      <w:jc w:val="center"/>
                      <w:rPr>
                        <w:rFonts w:hint="eastAsia"/>
                        <w:szCs w:val="21"/>
                      </w:rPr>
                    </w:pPr>
                    <w:r>
                      <w:rPr>
                        <w:rFonts w:hint="eastAsia"/>
                        <w:szCs w:val="21"/>
                      </w:rPr>
                      <w:t>故障记录</w:t>
                    </w:r>
                  </w:p>
                </w:txbxContent>
              </v:textbox>
            </v:rect>
            <v:line id="_x0000_s1082" o:spid="_x0000_s1081" style="position:absolute" from="4320,2964" to="4321,3276" coordsize="21600,21600">
              <v:stroke endarrow="block"/>
              <o:lock v:ext="edit" aspectratio="f"/>
            </v:line>
            <v:line id="_x0000_s1083" o:spid="_x0000_s1082" style="position:absolute" from="2520,1092" to="2880,1093" coordsize="21600,21600" stroked="t">
              <v:stroke endarrow="block"/>
              <o:lock v:ext="edit" aspectratio="f"/>
            </v:line>
            <v:shape id="_x0000_s1084" o:spid="_x0000_s1083" type="#_x0000_t202" style="width:720;height:1404;left:1440;position:absolute;top:1560" coordsize="21600,21600" filled="f" stroked="f">
              <v:stroke joinstyle="miter"/>
              <o:lock v:ext="edit" aspectratio="f"/>
              <v:textbox style="layout-flow:vertical-ideographic">
                <w:txbxContent>
                  <w:p>
                    <w:pPr>
                      <w:pStyle w:val="Normal0"/>
                      <w:rPr>
                        <w:rFonts w:hint="eastAsia"/>
                      </w:rPr>
                    </w:pPr>
                    <w:r>
                      <w:rPr>
                        <w:rFonts w:hint="eastAsia"/>
                      </w:rPr>
                      <w:t>故 障 分 析</w:t>
                    </w:r>
                  </w:p>
                </w:txbxContent>
              </v:textbox>
            </v:shape>
            <w10:anchorlock/>
          </v:group>
        </w:pic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49"/>
        <w:gridCol w:w="717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1349"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工作程序</w:t>
            </w:r>
          </w:p>
        </w:tc>
        <w:tc>
          <w:tcPr>
            <w:tcW w:w="7173"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工作步骤</w:t>
            </w:r>
          </w:p>
        </w:tc>
      </w:tr>
    </w:tbl>
    <w:p>
      <w:pPr>
        <w:sectPr>
          <w:headerReference w:type="default" r:id="rId53"/>
          <w:footerReference w:type="even" r:id="rId54"/>
          <w:footerReference w:type="default" r:id="rId55"/>
          <w:type w:val="nextPage"/>
          <w:pgSz w:w="11906" w:h="16838"/>
          <w:pgMar w:top="1134" w:right="1134" w:bottom="1134" w:left="1134" w:header="851" w:footer="992" w:gutter="0"/>
          <w:pgNumType w:fmt="decimalFullWidth" w:start="16"/>
          <w:cols w:num="1" w:space="708"/>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49"/>
        <w:gridCol w:w="717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1349" w:type="dxa"/>
            <w:vAlign w:val="center"/>
          </w:tcPr>
          <w:p>
            <w:pPr>
              <w:pStyle w:val="Normal0"/>
              <w:spacing w:line="400" w:lineRule="exact"/>
              <w:rPr>
                <w:rFonts w:ascii="宋体" w:hAnsi="宋体" w:cs="宋体-18030" w:hint="eastAsia"/>
                <w:szCs w:val="21"/>
              </w:rPr>
            </w:pPr>
            <w:r>
              <w:rPr>
                <w:rFonts w:ascii="宋体" w:hAnsi="宋体" w:cs="宋体-18030" w:hint="eastAsia"/>
                <w:szCs w:val="21"/>
              </w:rPr>
              <w:t>1.统筹协调</w:t>
            </w:r>
          </w:p>
        </w:tc>
        <w:tc>
          <w:tcPr>
            <w:tcW w:w="7173" w:type="dxa"/>
          </w:tcPr>
          <w:p>
            <w:pPr>
              <w:pStyle w:val="Normal0"/>
              <w:spacing w:line="400" w:lineRule="exact"/>
              <w:jc w:val="left"/>
              <w:rPr>
                <w:rFonts w:ascii="宋体" w:hAnsi="宋体" w:cs="宋体-18030" w:hint="eastAsia"/>
                <w:szCs w:val="21"/>
              </w:rPr>
            </w:pPr>
            <w:r>
              <w:rPr>
                <w:rFonts w:ascii="宋体" w:hAnsi="宋体" w:cs="宋体-18030" w:hint="eastAsia"/>
                <w:szCs w:val="21"/>
              </w:rPr>
              <w:t>(1)工程总监/经理与使用部门领导共同协商采取应急措施，控制影响范围；</w:t>
            </w:r>
          </w:p>
          <w:p>
            <w:pPr>
              <w:pStyle w:val="Normal0"/>
              <w:spacing w:line="400" w:lineRule="exact"/>
              <w:jc w:val="left"/>
              <w:rPr>
                <w:rFonts w:ascii="宋体" w:hAnsi="宋体" w:cs="宋体-18030" w:hint="eastAsia"/>
                <w:szCs w:val="21"/>
              </w:rPr>
            </w:pPr>
            <w:r>
              <w:rPr>
                <w:rFonts w:ascii="宋体" w:hAnsi="宋体" w:cs="宋体-18030" w:hint="eastAsia"/>
                <w:szCs w:val="21"/>
              </w:rPr>
              <w:t>(2)如发生人员伤亡，积极组织救助；</w:t>
            </w:r>
          </w:p>
          <w:p>
            <w:pPr>
              <w:pStyle w:val="Normal0"/>
              <w:spacing w:line="400" w:lineRule="exact"/>
              <w:jc w:val="left"/>
              <w:rPr>
                <w:rFonts w:ascii="宋体" w:hAnsi="宋体" w:cs="宋体-18030" w:hint="eastAsia"/>
                <w:szCs w:val="21"/>
              </w:rPr>
            </w:pPr>
            <w:r>
              <w:rPr>
                <w:rFonts w:ascii="宋体" w:hAnsi="宋体" w:cs="宋体-18030" w:hint="eastAsia"/>
                <w:szCs w:val="21"/>
              </w:rPr>
              <w:t>(3)分析故障/事故原因，找出预防措施；</w:t>
            </w:r>
          </w:p>
          <w:p>
            <w:pPr>
              <w:pStyle w:val="Normal0"/>
              <w:spacing w:line="400" w:lineRule="exact"/>
              <w:jc w:val="left"/>
              <w:rPr>
                <w:rFonts w:ascii="宋体" w:hAnsi="宋体" w:cs="宋体-18030" w:hint="eastAsia"/>
                <w:szCs w:val="21"/>
              </w:rPr>
            </w:pPr>
            <w:r>
              <w:rPr>
                <w:rFonts w:ascii="宋体" w:hAnsi="宋体" w:cs="宋体-18030" w:hint="eastAsia"/>
                <w:szCs w:val="21"/>
              </w:rPr>
              <w:t>(4)重大事故，及时呈报总经理。</w:t>
            </w:r>
          </w:p>
        </w:tc>
      </w:tr>
      <w:tr>
        <w:tblPrEx>
          <w:tblW w:w="0" w:type="auto"/>
          <w:tblInd w:w="0" w:type="dxa"/>
          <w:tblLayout w:type="fixed"/>
          <w:tblCellMar>
            <w:top w:w="0" w:type="dxa"/>
            <w:left w:w="108" w:type="dxa"/>
            <w:bottom w:w="0" w:type="dxa"/>
            <w:right w:w="108" w:type="dxa"/>
          </w:tblCellMar>
        </w:tblPrEx>
        <w:trPr>
          <w:trHeight w:hRule="auto" w:val="0"/>
        </w:trPr>
        <w:tc>
          <w:tcPr>
            <w:tcW w:w="1349" w:type="dxa"/>
            <w:vAlign w:val="center"/>
          </w:tcPr>
          <w:p>
            <w:pPr>
              <w:pStyle w:val="Normal0"/>
              <w:spacing w:line="400" w:lineRule="exact"/>
              <w:rPr>
                <w:rFonts w:ascii="宋体" w:hAnsi="宋体" w:cs="宋体-18030" w:hint="eastAsia"/>
                <w:szCs w:val="21"/>
              </w:rPr>
            </w:pPr>
            <w:r>
              <w:rPr>
                <w:rFonts w:ascii="宋体" w:hAnsi="宋体" w:cs="宋体-18030" w:hint="eastAsia"/>
                <w:szCs w:val="21"/>
              </w:rPr>
              <w:t>2.组织抢修</w:t>
            </w:r>
          </w:p>
        </w:tc>
        <w:tc>
          <w:tcPr>
            <w:tcW w:w="7173" w:type="dxa"/>
            <w:vAlign w:val="center"/>
          </w:tcPr>
          <w:p>
            <w:pPr>
              <w:pStyle w:val="Normal0"/>
              <w:spacing w:line="400" w:lineRule="exact"/>
              <w:rPr>
                <w:rFonts w:ascii="宋体" w:hAnsi="宋体" w:cs="宋体-18030" w:hint="eastAsia"/>
                <w:szCs w:val="21"/>
              </w:rPr>
            </w:pPr>
            <w:r>
              <w:rPr>
                <w:rFonts w:ascii="宋体" w:hAnsi="宋体" w:cs="宋体-18030" w:hint="eastAsia"/>
                <w:szCs w:val="21"/>
              </w:rPr>
              <w:t>(1)工程总监/经理根据故障/事故情况,安排相应专业技术人员进行抢修；</w:t>
            </w:r>
          </w:p>
          <w:p>
            <w:pPr>
              <w:pStyle w:val="Normal0"/>
              <w:spacing w:line="400" w:lineRule="exact"/>
              <w:rPr>
                <w:rFonts w:ascii="宋体" w:hAnsi="宋体" w:cs="宋体-18030" w:hint="eastAsia"/>
                <w:szCs w:val="21"/>
              </w:rPr>
            </w:pPr>
            <w:r>
              <w:rPr>
                <w:rFonts w:ascii="宋体" w:hAnsi="宋体" w:cs="宋体-18030" w:hint="eastAsia"/>
                <w:szCs w:val="21"/>
              </w:rPr>
              <w:t>(2)合理分布资源，尽快完成修复任务，恢复正常营业并采取预防措施。</w:t>
            </w:r>
          </w:p>
        </w:tc>
      </w:tr>
      <w:tr>
        <w:tblPrEx>
          <w:tblW w:w="0" w:type="auto"/>
          <w:tblInd w:w="0" w:type="dxa"/>
          <w:tblLayout w:type="fixed"/>
          <w:tblCellMar>
            <w:top w:w="0" w:type="dxa"/>
            <w:left w:w="108" w:type="dxa"/>
            <w:bottom w:w="0" w:type="dxa"/>
            <w:right w:w="108" w:type="dxa"/>
          </w:tblCellMar>
        </w:tblPrEx>
        <w:trPr>
          <w:trHeight w:hRule="auto" w:val="0"/>
        </w:trPr>
        <w:tc>
          <w:tcPr>
            <w:tcW w:w="1349" w:type="dxa"/>
            <w:vAlign w:val="center"/>
          </w:tcPr>
          <w:p>
            <w:pPr>
              <w:pStyle w:val="Normal0"/>
              <w:spacing w:line="400" w:lineRule="exact"/>
              <w:rPr>
                <w:rFonts w:ascii="宋体" w:hAnsi="宋体" w:cs="宋体-18030" w:hint="eastAsia"/>
                <w:szCs w:val="21"/>
              </w:rPr>
            </w:pPr>
            <w:r>
              <w:rPr>
                <w:rFonts w:ascii="宋体" w:hAnsi="宋体" w:cs="宋体-18030" w:hint="eastAsia"/>
                <w:szCs w:val="21"/>
              </w:rPr>
              <w:t>3.现场督导</w:t>
            </w:r>
          </w:p>
        </w:tc>
        <w:tc>
          <w:tcPr>
            <w:tcW w:w="7173" w:type="dxa"/>
            <w:vAlign w:val="center"/>
          </w:tcPr>
          <w:p>
            <w:pPr>
              <w:pStyle w:val="Normal0"/>
              <w:spacing w:line="400" w:lineRule="exact"/>
              <w:rPr>
                <w:rFonts w:ascii="宋体" w:hAnsi="宋体" w:cs="宋体-18030" w:hint="eastAsia"/>
                <w:szCs w:val="21"/>
              </w:rPr>
            </w:pPr>
            <w:r>
              <w:rPr>
                <w:rFonts w:ascii="宋体" w:hAnsi="宋体" w:cs="宋体-18030" w:hint="eastAsia"/>
                <w:szCs w:val="21"/>
              </w:rPr>
              <w:t>(1)专业主管需在现场，分析故障原因，提出解决</w:t>
            </w:r>
            <w:r>
              <w:rPr>
                <w:rFonts w:ascii="宋体" w:hAnsi="宋体" w:cs="宋体-18030" w:hint="eastAsia"/>
                <w:szCs w:val="21"/>
                <w:lang w:eastAsia="zh-CN"/>
              </w:rPr>
              <w:t>合适的方案</w:t>
            </w:r>
            <w:r>
              <w:rPr>
                <w:rFonts w:ascii="宋体" w:hAnsi="宋体" w:cs="宋体-18030" w:hint="eastAsia"/>
                <w:szCs w:val="21"/>
              </w:rPr>
              <w:t>；</w:t>
            </w:r>
          </w:p>
          <w:p>
            <w:pPr>
              <w:pStyle w:val="Normal0"/>
              <w:spacing w:line="400" w:lineRule="exact"/>
              <w:rPr>
                <w:rFonts w:ascii="宋体" w:hAnsi="宋体" w:cs="宋体-18030" w:hint="eastAsia"/>
                <w:szCs w:val="21"/>
              </w:rPr>
            </w:pPr>
            <w:r>
              <w:rPr>
                <w:rFonts w:ascii="宋体" w:hAnsi="宋体" w:cs="宋体-18030" w:hint="eastAsia"/>
                <w:szCs w:val="21"/>
              </w:rPr>
              <w:t>(2)进行技术指导，纠正维修人员的技术错误；</w:t>
            </w:r>
          </w:p>
          <w:p>
            <w:pPr>
              <w:pStyle w:val="Normal0"/>
              <w:spacing w:line="400" w:lineRule="exact"/>
              <w:rPr>
                <w:rFonts w:ascii="宋体" w:hAnsi="宋体" w:cs="宋体-18030" w:hint="eastAsia"/>
                <w:szCs w:val="21"/>
              </w:rPr>
            </w:pPr>
            <w:r>
              <w:rPr>
                <w:rFonts w:ascii="宋体" w:hAnsi="宋体" w:cs="宋体-18030" w:hint="eastAsia"/>
                <w:szCs w:val="21"/>
              </w:rPr>
              <w:t>(3)控制劳动成本，避免浪费。</w:t>
            </w:r>
          </w:p>
        </w:tc>
      </w:tr>
      <w:tr>
        <w:tblPrEx>
          <w:tblW w:w="0" w:type="auto"/>
          <w:tblInd w:w="0" w:type="dxa"/>
          <w:tblLayout w:type="fixed"/>
          <w:tblCellMar>
            <w:top w:w="0" w:type="dxa"/>
            <w:left w:w="108" w:type="dxa"/>
            <w:bottom w:w="0" w:type="dxa"/>
            <w:right w:w="108" w:type="dxa"/>
          </w:tblCellMar>
        </w:tblPrEx>
        <w:trPr>
          <w:trHeight w:hRule="auto" w:val="0"/>
        </w:trPr>
        <w:tc>
          <w:tcPr>
            <w:tcW w:w="1349" w:type="dxa"/>
            <w:vAlign w:val="center"/>
          </w:tcPr>
          <w:p>
            <w:pPr>
              <w:pStyle w:val="Normal0"/>
              <w:spacing w:line="400" w:lineRule="exact"/>
              <w:rPr>
                <w:rFonts w:ascii="宋体" w:hAnsi="宋体" w:cs="宋体-18030" w:hint="eastAsia"/>
                <w:szCs w:val="21"/>
              </w:rPr>
            </w:pPr>
            <w:r>
              <w:rPr>
                <w:rFonts w:ascii="宋体" w:hAnsi="宋体" w:cs="宋体-18030" w:hint="eastAsia"/>
                <w:szCs w:val="21"/>
              </w:rPr>
              <w:t>4.抢修</w:t>
            </w:r>
          </w:p>
        </w:tc>
        <w:tc>
          <w:tcPr>
            <w:tcW w:w="7173" w:type="dxa"/>
            <w:vAlign w:val="center"/>
          </w:tcPr>
          <w:p>
            <w:pPr>
              <w:pStyle w:val="Normal0"/>
              <w:spacing w:line="400" w:lineRule="exact"/>
              <w:rPr>
                <w:rFonts w:ascii="宋体" w:hAnsi="宋体" w:cs="宋体-18030" w:hint="eastAsia"/>
                <w:szCs w:val="21"/>
              </w:rPr>
            </w:pPr>
            <w:r>
              <w:rPr>
                <w:rFonts w:ascii="宋体" w:hAnsi="宋体" w:cs="宋体-18030" w:hint="eastAsia"/>
                <w:szCs w:val="21"/>
              </w:rPr>
              <w:t>(1)按照设备操作规范维修；</w:t>
            </w:r>
          </w:p>
          <w:p>
            <w:pPr>
              <w:pStyle w:val="Normal0"/>
              <w:spacing w:line="400" w:lineRule="exact"/>
              <w:rPr>
                <w:rFonts w:ascii="宋体" w:hAnsi="宋体" w:cs="宋体-18030" w:hint="eastAsia"/>
                <w:szCs w:val="21"/>
              </w:rPr>
            </w:pPr>
            <w:r>
              <w:rPr>
                <w:rFonts w:ascii="宋体" w:hAnsi="宋体" w:cs="宋体-18030" w:hint="eastAsia"/>
                <w:szCs w:val="21"/>
              </w:rPr>
              <w:t>(2)严格按照各工种技术操作规范施工；</w:t>
            </w:r>
          </w:p>
          <w:p>
            <w:pPr>
              <w:pStyle w:val="Normal0"/>
              <w:spacing w:line="400" w:lineRule="exact"/>
              <w:rPr>
                <w:rFonts w:ascii="宋体" w:hAnsi="宋体" w:cs="宋体-18030" w:hint="eastAsia"/>
                <w:szCs w:val="21"/>
              </w:rPr>
            </w:pPr>
            <w:r>
              <w:rPr>
                <w:rFonts w:ascii="宋体" w:hAnsi="宋体" w:cs="宋体-18030" w:hint="eastAsia"/>
                <w:szCs w:val="21"/>
              </w:rPr>
              <w:t>(3)施工现场设立醒目的警示标志，以免发生意外；</w:t>
            </w:r>
          </w:p>
          <w:p>
            <w:pPr>
              <w:pStyle w:val="Normal0"/>
              <w:spacing w:line="400" w:lineRule="exact"/>
              <w:rPr>
                <w:rFonts w:ascii="宋体" w:hAnsi="宋体" w:cs="宋体-18030" w:hint="eastAsia"/>
                <w:szCs w:val="21"/>
              </w:rPr>
            </w:pPr>
            <w:r>
              <w:rPr>
                <w:rFonts w:ascii="宋体" w:hAnsi="宋体" w:cs="宋体-18030" w:hint="eastAsia"/>
                <w:szCs w:val="21"/>
              </w:rPr>
              <w:t>(4)注意消防安全。</w:t>
            </w:r>
          </w:p>
        </w:tc>
      </w:tr>
      <w:tr>
        <w:tblPrEx>
          <w:tblW w:w="0" w:type="auto"/>
          <w:tblInd w:w="0" w:type="dxa"/>
          <w:tblLayout w:type="fixed"/>
          <w:tblCellMar>
            <w:top w:w="0" w:type="dxa"/>
            <w:left w:w="108" w:type="dxa"/>
            <w:bottom w:w="0" w:type="dxa"/>
            <w:right w:w="108" w:type="dxa"/>
          </w:tblCellMar>
        </w:tblPrEx>
        <w:trPr>
          <w:trHeight w:hRule="auto" w:val="0"/>
        </w:trPr>
        <w:tc>
          <w:tcPr>
            <w:tcW w:w="1349" w:type="dxa"/>
            <w:vAlign w:val="center"/>
          </w:tcPr>
          <w:p>
            <w:pPr>
              <w:pStyle w:val="Normal0"/>
              <w:spacing w:line="400" w:lineRule="exact"/>
              <w:rPr>
                <w:rFonts w:ascii="宋体" w:hAnsi="宋体" w:cs="宋体-18030" w:hint="eastAsia"/>
                <w:szCs w:val="21"/>
              </w:rPr>
            </w:pPr>
            <w:r>
              <w:rPr>
                <w:rFonts w:ascii="宋体" w:hAnsi="宋体" w:cs="宋体-18030" w:hint="eastAsia"/>
                <w:szCs w:val="21"/>
              </w:rPr>
              <w:t>5.故障记录</w:t>
            </w:r>
          </w:p>
        </w:tc>
        <w:tc>
          <w:tcPr>
            <w:tcW w:w="7173" w:type="dxa"/>
            <w:vAlign w:val="center"/>
          </w:tcPr>
          <w:p>
            <w:pPr>
              <w:pStyle w:val="Normal0"/>
              <w:spacing w:line="400" w:lineRule="exact"/>
              <w:rPr>
                <w:rFonts w:ascii="宋体" w:hAnsi="宋体" w:cs="宋体-18030" w:hint="eastAsia"/>
                <w:szCs w:val="21"/>
              </w:rPr>
            </w:pPr>
            <w:r>
              <w:rPr>
                <w:rFonts w:ascii="宋体" w:hAnsi="宋体" w:cs="宋体-18030" w:hint="eastAsia"/>
                <w:szCs w:val="21"/>
              </w:rPr>
              <w:t>(1)记录修理时间、设备故障情况、零件更换情况；</w:t>
            </w:r>
          </w:p>
          <w:p>
            <w:pPr>
              <w:pStyle w:val="Normal0"/>
              <w:spacing w:line="400" w:lineRule="exact"/>
              <w:rPr>
                <w:rFonts w:ascii="宋体" w:hAnsi="宋体" w:cs="宋体-18030" w:hint="eastAsia"/>
                <w:szCs w:val="21"/>
              </w:rPr>
            </w:pPr>
            <w:r>
              <w:rPr>
                <w:rFonts w:ascii="宋体" w:hAnsi="宋体" w:cs="宋体-18030" w:hint="eastAsia"/>
                <w:szCs w:val="21"/>
              </w:rPr>
              <w:t>(2)准确描述设备技术状态；</w:t>
            </w:r>
          </w:p>
          <w:p>
            <w:pPr>
              <w:pStyle w:val="Normal0"/>
              <w:spacing w:line="400" w:lineRule="exact"/>
              <w:rPr>
                <w:rFonts w:ascii="宋体" w:hAnsi="宋体" w:cs="宋体-18030" w:hint="eastAsia"/>
                <w:szCs w:val="21"/>
              </w:rPr>
            </w:pPr>
            <w:r>
              <w:rPr>
                <w:rFonts w:ascii="宋体" w:hAnsi="宋体" w:cs="宋体-18030" w:hint="eastAsia"/>
                <w:szCs w:val="21"/>
              </w:rPr>
              <w:t>(3)故障记录整理归档。</w:t>
            </w:r>
          </w:p>
        </w:tc>
      </w:tr>
    </w:tbl>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b/>
          <w:szCs w:val="21"/>
        </w:rPr>
        <w:t>五、增改</w:t>
      </w:r>
      <w:r>
        <w:rPr>
          <w:rFonts w:ascii="宋体" w:hAnsi="宋体" w:cs="宋体-18030" w:hint="eastAsia"/>
          <w:b/>
          <w:szCs w:val="21"/>
          <w:lang w:eastAsia="zh-CN"/>
        </w:rPr>
        <w:t>相关项目</w:t>
      </w:r>
      <w:r>
        <w:rPr>
          <w:rFonts w:ascii="宋体" w:hAnsi="宋体" w:cs="宋体-18030" w:hint="eastAsia"/>
          <w:b/>
          <w:szCs w:val="21"/>
        </w:rPr>
        <w:t>程序</w:t>
      </w: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szCs w:val="21"/>
        </w:rPr>
        <w:pict>
          <v:group id="_x0000_s1085" o:spid="_x0000_i1084" style="width:6in;height:202.8pt" coordsize="8640,4056">
            <v:shape id="_x0000_s1086" o:spid="_x0000_s1085" type="#_x0000_t75" style="width:8640;height:4056;position:absolute" coordsize="21600,21600" o:preferrelative="f" filled="f" stroked="f">
              <v:stroke joinstyle="miter"/>
              <o:lock v:ext="edit" aspectratio="t" text="t"/>
            </v:shape>
            <v:line id="_x0000_s1087" o:spid="_x0000_s1086" style="position:absolute" from="4679,780" to="4680,1092" coordsize="21600,21600">
              <v:stroke endarrow="block"/>
              <o:lock v:ext="edit" aspectratio="f"/>
            </v:line>
            <v:rect id="_x0000_s1088" o:spid="_x0000_s1087" style="width:2520;height:468;left:3060;position:absolute;top:1092" coordsize="21600,21600">
              <o:lock v:ext="edit" aspectratio="f"/>
              <v:textbox>
                <w:txbxContent>
                  <w:p>
                    <w:pPr>
                      <w:pStyle w:val="Normal0"/>
                      <w:jc w:val="center"/>
                      <w:rPr>
                        <w:rFonts w:hint="eastAsia"/>
                        <w:szCs w:val="21"/>
                      </w:rPr>
                    </w:pPr>
                    <w:r>
                      <w:rPr>
                        <w:rFonts w:hint="eastAsia"/>
                        <w:szCs w:val="21"/>
                      </w:rPr>
                      <w:t>工程总监/经理组织实施</w:t>
                    </w:r>
                  </w:p>
                </w:txbxContent>
              </v:textbox>
            </v:rect>
            <v:rect id="_x0000_s1089" o:spid="_x0000_s1088" style="width:1620;height:468;left:3960;position:absolute;top:312" coordsize="21600,21600">
              <o:lock v:ext="edit" aspectratio="f"/>
              <v:textbox>
                <w:txbxContent>
                  <w:p>
                    <w:pPr>
                      <w:pStyle w:val="Normal0"/>
                      <w:jc w:val="center"/>
                      <w:rPr>
                        <w:rFonts w:hint="eastAsia"/>
                        <w:szCs w:val="21"/>
                      </w:rPr>
                    </w:pPr>
                    <w:r>
                      <w:rPr>
                        <w:rFonts w:hint="eastAsia"/>
                        <w:szCs w:val="21"/>
                      </w:rPr>
                      <w:t>总经理审批</w:t>
                    </w:r>
                  </w:p>
                </w:txbxContent>
              </v:textbox>
            </v:rect>
            <v:rect id="_x0000_s1090" o:spid="_x0000_s1089" style="width:2160;height:468;left:3420;position:absolute;top:1872" coordsize="21600,21600">
              <o:lock v:ext="edit" aspectratio="f"/>
              <v:textbox>
                <w:txbxContent>
                  <w:p>
                    <w:pPr>
                      <w:pStyle w:val="Normal0"/>
                      <w:jc w:val="center"/>
                      <w:rPr>
                        <w:rFonts w:hint="eastAsia"/>
                        <w:szCs w:val="21"/>
                      </w:rPr>
                    </w:pPr>
                    <w:r>
                      <w:rPr>
                        <w:rFonts w:hint="eastAsia"/>
                        <w:szCs w:val="21"/>
                      </w:rPr>
                      <w:t>专业技工技术监督</w:t>
                    </w:r>
                  </w:p>
                </w:txbxContent>
              </v:textbox>
            </v:rect>
            <v:rect id="_x0000_s1091" o:spid="_x0000_s1090" style="width:1620;height:468;left:3960;position:absolute;top:2652" coordsize="21600,21600">
              <o:lock v:ext="edit" aspectratio="f"/>
              <v:textbox>
                <w:txbxContent>
                  <w:p>
                    <w:pPr>
                      <w:pStyle w:val="Normal0"/>
                      <w:jc w:val="center"/>
                      <w:rPr>
                        <w:rFonts w:hint="eastAsia"/>
                        <w:szCs w:val="21"/>
                      </w:rPr>
                    </w:pPr>
                    <w:r>
                      <w:rPr>
                        <w:rFonts w:hint="eastAsia"/>
                        <w:szCs w:val="21"/>
                      </w:rPr>
                      <w:t>增 改 项 目</w:t>
                    </w:r>
                  </w:p>
                </w:txbxContent>
              </v:textbox>
            </v:rect>
            <v:line id="_x0000_s1092" o:spid="_x0000_s1091" style="position:absolute" from="4679,1560" to="4680,1872" coordsize="21600,21600">
              <v:stroke endarrow="block"/>
              <o:lock v:ext="edit" aspectratio="f"/>
            </v:line>
            <v:line id="_x0000_s1093" o:spid="_x0000_s1092" style="position:absolute" from="4679,2340" to="4680,2652" coordsize="21600,21600">
              <v:stroke endarrow="block"/>
              <o:lock v:ext="edit" aspectratio="f"/>
            </v:line>
            <v:rect id="_x0000_s1094" o:spid="_x0000_s1093" style="width:1620;height:468;left:3960;position:absolute;top:3432" coordsize="21600,21600">
              <o:lock v:ext="edit" aspectratio="f"/>
              <v:textbox>
                <w:txbxContent>
                  <w:p>
                    <w:pPr>
                      <w:pStyle w:val="Normal0"/>
                      <w:jc w:val="center"/>
                      <w:rPr>
                        <w:rFonts w:hint="eastAsia"/>
                        <w:szCs w:val="21"/>
                      </w:rPr>
                    </w:pPr>
                    <w:r>
                      <w:rPr>
                        <w:rFonts w:hint="eastAsia"/>
                        <w:szCs w:val="21"/>
                      </w:rPr>
                      <w:t>验 收 报 告</w:t>
                    </w:r>
                  </w:p>
                </w:txbxContent>
              </v:textbox>
            </v:rect>
            <v:line id="_x0000_s1095" o:spid="_x0000_s1094" style="position:absolute" from="4680,3115" to="4681,3427" coordsize="21600,21600">
              <v:stroke endarrow="block"/>
              <o:lock v:ext="edit" aspectratio="f"/>
            </v:line>
            <v:rect id="_x0000_s1096" o:spid="_x0000_s1095" style="width:1260;height:468;left:6292;position:absolute;top:1092" coordsize="21600,21600">
              <o:lock v:ext="edit" aspectratio="f"/>
              <v:textbox>
                <w:txbxContent>
                  <w:p>
                    <w:pPr>
                      <w:pStyle w:val="Normal0"/>
                      <w:jc w:val="center"/>
                      <w:rPr>
                        <w:rFonts w:hint="eastAsia"/>
                        <w:szCs w:val="21"/>
                      </w:rPr>
                    </w:pPr>
                    <w:r>
                      <w:rPr>
                        <w:rFonts w:hint="eastAsia"/>
                        <w:szCs w:val="21"/>
                      </w:rPr>
                      <w:t>使用部门</w:t>
                    </w:r>
                  </w:p>
                </w:txbxContent>
              </v:textbox>
            </v:rect>
            <v:line id="_x0000_s1097" o:spid="_x0000_s1096" style="position:absolute" from="5580,1248" to="6300,1249" coordsize="21600,21600" stroked="t">
              <v:stroke endarrow="block"/>
              <o:lock v:ext="edit" aspectratio="f"/>
            </v:line>
            <v:shape id="_x0000_s1098" o:spid="_x0000_s1097" type="#_x0000_t202" style="width:712;height:468;left:2680;position:absolute;top:2536" coordsize="21600,21600" filled="f" stroked="f">
              <v:stroke joinstyle="miter"/>
              <o:lock v:ext="edit" aspectratio="f"/>
              <v:textbox>
                <w:txbxContent>
                  <w:p>
                    <w:pPr>
                      <w:pStyle w:val="Normal0"/>
                      <w:rPr>
                        <w:rFonts w:hint="eastAsia"/>
                      </w:rPr>
                    </w:pPr>
                    <w:r>
                      <w:rPr>
                        <w:rFonts w:hint="eastAsia"/>
                      </w:rPr>
                      <w:t>施工</w:t>
                    </w:r>
                  </w:p>
                </w:txbxContent>
              </v:textbox>
            </v:shape>
            <v:line id="_x0000_s1099" o:spid="_x0000_s1098" style="position:absolute" from="5580,3588" to="5940,3588" coordsize="21600,21600" stroked="t">
              <o:lock v:ext="edit" aspectratio="f"/>
            </v:line>
            <v:line id="_x0000_s1100" o:spid="_x0000_s1099" style="flip:y;position:absolute" from="5940,1404" to="5940,3588" coordsize="21600,21600" stroked="t">
              <o:lock v:ext="edit" aspectratio="f"/>
            </v:line>
            <v:line id="_x0000_s1101" o:spid="_x0000_s1100" style="flip:x;position:absolute" from="5580,1404" to="5940,1405" coordsize="21600,21600" stroked="t">
              <v:stroke endarrow="block"/>
              <o:lock v:ext="edit" aspectratio="f"/>
            </v:line>
            <v:shape id="_x0000_s1102" o:spid="_x0000_s1101" type="#_x0000_t202" style="width:1620;height:468;left:1440;position:absolute;top:1244" coordsize="21600,21600" filled="f" stroked="f">
              <v:stroke joinstyle="miter"/>
              <o:lock v:ext="edit" aspectratio="f"/>
              <v:textbox>
                <w:txbxContent>
                  <w:p>
                    <w:pPr>
                      <w:pStyle w:val="Normal0"/>
                      <w:rPr>
                        <w:rFonts w:hint="eastAsia"/>
                      </w:rPr>
                    </w:pPr>
                    <w:r>
                      <w:rPr>
                        <w:rFonts w:hint="eastAsia"/>
                      </w:rPr>
                      <w:t>选择施工单位</w:t>
                    </w:r>
                  </w:p>
                </w:txbxContent>
              </v:textbox>
            </v:shape>
            <v:shape id="_x0000_s1103" o:spid="_x0000_s1102" type="#_x0000_t202" style="width:1620;height:468;left:1450;position:absolute;top:900" coordsize="21600,21600" filled="f" stroked="f">
              <v:stroke joinstyle="miter"/>
              <o:lock v:ext="edit" aspectratio="f"/>
              <v:textbox>
                <w:txbxContent>
                  <w:p>
                    <w:pPr>
                      <w:pStyle w:val="Normal0"/>
                      <w:rPr>
                        <w:rFonts w:hint="eastAsia"/>
                      </w:rPr>
                    </w:pPr>
                    <w:r>
                      <w:rPr>
                        <w:rFonts w:hint="eastAsia"/>
                      </w:rPr>
                      <w:t>签订施工</w:t>
                    </w:r>
                    <w:r>
                      <w:rPr>
                        <w:rFonts w:hint="eastAsia"/>
                        <w:lang w:eastAsia="zh-CN"/>
                      </w:rPr>
                      <w:t>合同合约</w:t>
                    </w:r>
                  </w:p>
                </w:txbxContent>
              </v:textbox>
            </v:shape>
            <v:line id="_x0000_s1104" o:spid="_x0000_s1103" style="flip:x;position:absolute" from="1440,1248" to="3060,1248" coordsize="21600,21600" stroked="t">
              <o:lock v:ext="edit" aspectratio="f"/>
            </v:line>
            <v:line id="_x0000_s1105" o:spid="_x0000_s1104" style="position:absolute" from="2160,2964" to="3960,2965" coordsize="21600,21600" stroked="t">
              <v:stroke endarrow="block"/>
              <o:lock v:ext="edit" aspectratio="f"/>
            </v:line>
            <v:line id="_x0000_s1106" o:spid="_x0000_s1105" style="flip:y;position:absolute" from="6840,624" to="6840,1092" coordsize="21600,21600" stroked="t">
              <o:lock v:ext="edit" aspectratio="f"/>
            </v:line>
            <v:line id="_x0000_s1107" o:spid="_x0000_s1106" style="flip:x;position:absolute" from="5580,624" to="6840,624" coordsize="21600,21600" stroked="t">
              <v:stroke endarrow="block"/>
              <o:lock v:ext="edit" aspectratio="f"/>
            </v:line>
            <v:shape id="_x0000_s1108" o:spid="_x0000_s1107" type="#_x0000_t202" style="width:712;height:468;left:5595;position:absolute;top:894" coordsize="21600,21600" filled="f" stroked="f">
              <v:stroke joinstyle="miter"/>
              <o:lock v:ext="edit" aspectratio="f"/>
              <v:textbox>
                <w:txbxContent>
                  <w:p>
                    <w:pPr>
                      <w:pStyle w:val="Normal0"/>
                      <w:rPr>
                        <w:rFonts w:hint="eastAsia"/>
                      </w:rPr>
                    </w:pPr>
                    <w:r>
                      <w:rPr>
                        <w:rFonts w:hint="eastAsia"/>
                      </w:rPr>
                      <w:t>建议</w:t>
                    </w:r>
                  </w:p>
                </w:txbxContent>
              </v:textbox>
            </v:shape>
            <v:line id="_x0000_s1109" o:spid="_x0000_s1108" style="flip:x;position:absolute" from="1440,1248" to="1441,2730" coordsize="21600,21600" stroked="t">
              <v:stroke endarrow="block"/>
              <o:lock v:ext="edit" aspectratio="f"/>
            </v:line>
            <v:rect id="_x0000_s1110" o:spid="_x0000_s1109" style="width:1440;height:468;left:720;position:absolute;top:2722" coordsize="21600,21600">
              <o:lock v:ext="edit" aspectratio="f"/>
              <v:textbox>
                <w:txbxContent>
                  <w:p>
                    <w:pPr>
                      <w:pStyle w:val="Normal0"/>
                      <w:jc w:val="center"/>
                      <w:rPr>
                        <w:rFonts w:hint="eastAsia"/>
                        <w:szCs w:val="21"/>
                      </w:rPr>
                    </w:pPr>
                    <w:r>
                      <w:rPr>
                        <w:rFonts w:hint="eastAsia"/>
                        <w:szCs w:val="21"/>
                      </w:rPr>
                      <w:t>施工单位</w:t>
                    </w:r>
                  </w:p>
                </w:txbxContent>
              </v:textbox>
            </v:rect>
            <v:shape id="_x0000_s1111" o:spid="_x0000_s1110" type="#_x0000_t202" style="width:712;height:468;left:5850;position:absolute;top:238" coordsize="21600,21600" filled="f" stroked="f">
              <v:stroke joinstyle="miter"/>
              <o:lock v:ext="edit" aspectratio="f"/>
              <v:textbox>
                <w:txbxContent>
                  <w:p>
                    <w:pPr>
                      <w:pStyle w:val="Normal0"/>
                      <w:rPr>
                        <w:rFonts w:hint="eastAsia"/>
                      </w:rPr>
                    </w:pPr>
                    <w:r>
                      <w:rPr>
                        <w:rFonts w:hint="eastAsia"/>
                      </w:rPr>
                      <w:t>报批</w:t>
                    </w:r>
                  </w:p>
                </w:txbxContent>
              </v:textbox>
            </v:shape>
            <w10:anchorlock/>
          </v:group>
        </w:pic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49"/>
        <w:gridCol w:w="717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jc w:val="center"/>
        </w:trPr>
        <w:tc>
          <w:tcPr>
            <w:tcW w:w="1349"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工作程序</w:t>
            </w:r>
          </w:p>
        </w:tc>
        <w:tc>
          <w:tcPr>
            <w:tcW w:w="7173"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工作步骤</w:t>
            </w:r>
          </w:p>
        </w:tc>
      </w:tr>
      <w:tr>
        <w:tblPrEx>
          <w:tblW w:w="0" w:type="auto"/>
          <w:jc w:val="center"/>
          <w:tblLayout w:type="fixed"/>
          <w:tblCellMar>
            <w:top w:w="0" w:type="dxa"/>
            <w:left w:w="108" w:type="dxa"/>
            <w:bottom w:w="0" w:type="dxa"/>
            <w:right w:w="108" w:type="dxa"/>
          </w:tblCellMar>
        </w:tblPrEx>
        <w:trPr>
          <w:trHeight w:hRule="auto" w:val="0"/>
          <w:jc w:val="center"/>
        </w:trPr>
        <w:tc>
          <w:tcPr>
            <w:tcW w:w="1349" w:type="dxa"/>
            <w:vAlign w:val="center"/>
          </w:tcPr>
          <w:p>
            <w:pPr>
              <w:pStyle w:val="Normal0"/>
              <w:spacing w:line="400" w:lineRule="exact"/>
              <w:jc w:val="center"/>
              <w:rPr>
                <w:rFonts w:ascii="宋体" w:hAnsi="宋体" w:cs="宋体-18030" w:hint="eastAsia"/>
                <w:szCs w:val="21"/>
              </w:rPr>
            </w:pPr>
            <w:r>
              <w:rPr>
                <w:rFonts w:ascii="宋体" w:hAnsi="宋体" w:cs="宋体-18030" w:hint="eastAsia"/>
                <w:szCs w:val="21"/>
              </w:rPr>
              <w:t>1.报批立项</w:t>
            </w:r>
          </w:p>
        </w:tc>
        <w:tc>
          <w:tcPr>
            <w:tcW w:w="7173" w:type="dxa"/>
          </w:tcPr>
          <w:p>
            <w:pPr>
              <w:pStyle w:val="Normal0"/>
              <w:spacing w:line="400" w:lineRule="exact"/>
              <w:jc w:val="left"/>
              <w:rPr>
                <w:rFonts w:ascii="宋体" w:hAnsi="宋体" w:cs="宋体-18030" w:hint="eastAsia"/>
                <w:szCs w:val="21"/>
              </w:rPr>
            </w:pPr>
            <w:r>
              <w:rPr>
                <w:rFonts w:ascii="宋体" w:hAnsi="宋体" w:cs="宋体-18030" w:hint="eastAsia"/>
                <w:szCs w:val="21"/>
              </w:rPr>
              <w:t>(1)使用部门制定</w:t>
            </w:r>
            <w:r>
              <w:rPr>
                <w:rFonts w:ascii="宋体" w:hAnsi="宋体" w:cs="宋体-18030" w:hint="eastAsia"/>
                <w:szCs w:val="21"/>
                <w:lang w:eastAsia="zh-CN"/>
              </w:rPr>
              <w:t>相关计划</w:t>
            </w:r>
            <w:r>
              <w:rPr>
                <w:rFonts w:ascii="宋体" w:hAnsi="宋体" w:cs="宋体-18030" w:hint="eastAsia"/>
                <w:szCs w:val="21"/>
              </w:rPr>
              <w:t>,报总经理审批;</w:t>
            </w:r>
          </w:p>
          <w:p>
            <w:pPr>
              <w:pStyle w:val="Normal0"/>
              <w:spacing w:line="400" w:lineRule="exact"/>
              <w:jc w:val="left"/>
              <w:rPr>
                <w:rFonts w:ascii="宋体" w:hAnsi="宋体" w:cs="宋体-18030" w:hint="eastAsia"/>
                <w:szCs w:val="21"/>
              </w:rPr>
            </w:pPr>
            <w:r>
              <w:rPr>
                <w:rFonts w:ascii="宋体" w:hAnsi="宋体" w:cs="宋体-18030" w:hint="eastAsia"/>
                <w:szCs w:val="21"/>
              </w:rPr>
              <w:t>(2)工程部提供技术性建议;</w:t>
            </w:r>
          </w:p>
          <w:p>
            <w:pPr>
              <w:pStyle w:val="Normal0"/>
              <w:spacing w:line="400" w:lineRule="exact"/>
              <w:jc w:val="left"/>
              <w:rPr>
                <w:rFonts w:ascii="宋体" w:hAnsi="宋体" w:cs="宋体-18030" w:hint="eastAsia"/>
                <w:b/>
                <w:szCs w:val="21"/>
              </w:rPr>
            </w:pPr>
            <w:r>
              <w:rPr>
                <w:rFonts w:ascii="宋体" w:hAnsi="宋体" w:cs="宋体-18030" w:hint="eastAsia"/>
                <w:szCs w:val="21"/>
              </w:rPr>
              <w:t>(3)增改</w:t>
            </w:r>
            <w:r>
              <w:rPr>
                <w:rFonts w:ascii="宋体" w:hAnsi="宋体" w:cs="宋体-18030" w:hint="eastAsia"/>
                <w:szCs w:val="21"/>
                <w:lang w:eastAsia="zh-CN"/>
              </w:rPr>
              <w:t>相关项目</w:t>
            </w:r>
            <w:r>
              <w:rPr>
                <w:rFonts w:ascii="宋体" w:hAnsi="宋体" w:cs="宋体-18030" w:hint="eastAsia"/>
                <w:szCs w:val="21"/>
              </w:rPr>
              <w:t>经总经理审批后立项.</w:t>
            </w:r>
          </w:p>
        </w:tc>
      </w:tr>
      <w:tr>
        <w:tblPrEx>
          <w:tblW w:w="0" w:type="auto"/>
          <w:jc w:val="center"/>
          <w:tblLayout w:type="fixed"/>
          <w:tblCellMar>
            <w:top w:w="0" w:type="dxa"/>
            <w:left w:w="108" w:type="dxa"/>
            <w:bottom w:w="0" w:type="dxa"/>
            <w:right w:w="108" w:type="dxa"/>
          </w:tblCellMar>
        </w:tblPrEx>
        <w:trPr>
          <w:trHeight w:hRule="auto" w:val="0"/>
          <w:jc w:val="center"/>
        </w:trPr>
        <w:tc>
          <w:tcPr>
            <w:tcW w:w="1349" w:type="dxa"/>
            <w:vAlign w:val="center"/>
          </w:tcPr>
          <w:p>
            <w:pPr>
              <w:pStyle w:val="Normal0"/>
              <w:spacing w:line="400" w:lineRule="exact"/>
              <w:jc w:val="center"/>
              <w:rPr>
                <w:rFonts w:ascii="宋体" w:hAnsi="宋体" w:cs="宋体-18030" w:hint="eastAsia"/>
                <w:szCs w:val="21"/>
              </w:rPr>
            </w:pPr>
            <w:r>
              <w:rPr>
                <w:rFonts w:ascii="宋体" w:hAnsi="宋体" w:cs="宋体-18030" w:hint="eastAsia"/>
                <w:szCs w:val="21"/>
              </w:rPr>
              <w:t>2.组织实施</w:t>
            </w:r>
          </w:p>
        </w:tc>
        <w:tc>
          <w:tcPr>
            <w:tcW w:w="7173" w:type="dxa"/>
          </w:tcPr>
          <w:p>
            <w:pPr>
              <w:pStyle w:val="Normal0"/>
              <w:spacing w:line="400" w:lineRule="exact"/>
              <w:jc w:val="left"/>
              <w:rPr>
                <w:rFonts w:ascii="宋体" w:hAnsi="宋体" w:cs="宋体-18030" w:hint="eastAsia"/>
                <w:szCs w:val="21"/>
              </w:rPr>
            </w:pPr>
            <w:r>
              <w:rPr>
                <w:rFonts w:ascii="宋体" w:hAnsi="宋体" w:cs="宋体-18030" w:hint="eastAsia"/>
                <w:szCs w:val="21"/>
              </w:rPr>
              <w:t>(1)酒店工程部可以完成的增改</w:t>
            </w:r>
            <w:r>
              <w:rPr>
                <w:rFonts w:ascii="宋体" w:hAnsi="宋体" w:cs="宋体-18030" w:hint="eastAsia"/>
                <w:szCs w:val="21"/>
                <w:lang w:eastAsia="zh-CN"/>
              </w:rPr>
              <w:t>相关项目</w:t>
            </w:r>
            <w:r>
              <w:rPr>
                <w:rFonts w:ascii="宋体" w:hAnsi="宋体" w:cs="宋体-18030" w:hint="eastAsia"/>
                <w:szCs w:val="21"/>
              </w:rPr>
              <w:t>，由工程总监/经理制定施工</w:t>
            </w:r>
            <w:r>
              <w:rPr>
                <w:rFonts w:ascii="宋体" w:hAnsi="宋体" w:cs="宋体-18030" w:hint="eastAsia"/>
                <w:szCs w:val="21"/>
                <w:lang w:eastAsia="zh-CN"/>
              </w:rPr>
              <w:t>相关计划</w:t>
            </w:r>
            <w:r>
              <w:rPr>
                <w:rFonts w:ascii="宋体" w:hAnsi="宋体" w:cs="宋体-18030" w:hint="eastAsia"/>
                <w:szCs w:val="21"/>
              </w:rPr>
              <w:t>和施工</w:t>
            </w:r>
            <w:r>
              <w:rPr>
                <w:rFonts w:ascii="宋体" w:hAnsi="宋体" w:cs="宋体-18030" w:hint="eastAsia"/>
                <w:szCs w:val="21"/>
                <w:lang w:eastAsia="zh-CN"/>
              </w:rPr>
              <w:t>合适的方案</w:t>
            </w:r>
            <w:r>
              <w:rPr>
                <w:rFonts w:ascii="宋体" w:hAnsi="宋体" w:cs="宋体-18030" w:hint="eastAsia"/>
                <w:szCs w:val="21"/>
              </w:rPr>
              <w:t>，报总经理审批。</w:t>
            </w:r>
          </w:p>
          <w:p>
            <w:pPr>
              <w:pStyle w:val="Normal0"/>
              <w:spacing w:after="0" w:line="400" w:lineRule="exact"/>
              <w:jc w:val="left"/>
              <w:rPr>
                <w:rFonts w:ascii="宋体" w:hAnsi="宋体" w:cs="宋体-18030" w:hint="eastAsia"/>
                <w:szCs w:val="21"/>
              </w:rPr>
            </w:pPr>
            <w:r>
              <w:rPr>
                <w:rFonts w:ascii="宋体" w:hAnsi="宋体" w:cs="宋体-18030" w:hint="eastAsia"/>
                <w:szCs w:val="21"/>
              </w:rPr>
              <w:t>(2)需公开招标的</w:t>
            </w:r>
            <w:r>
              <w:rPr>
                <w:rFonts w:ascii="宋体" w:hAnsi="宋体" w:cs="宋体-18030" w:hint="eastAsia"/>
                <w:szCs w:val="21"/>
                <w:lang w:eastAsia="zh-CN"/>
              </w:rPr>
              <w:t>相关项目</w:t>
            </w:r>
          </w:p>
        </w:tc>
      </w:tr>
    </w:tbl>
    <w:p>
      <w:pPr>
        <w:sectPr>
          <w:headerReference w:type="default" r:id="rId56"/>
          <w:footerReference w:type="even" r:id="rId57"/>
          <w:footerReference w:type="default" r:id="rId58"/>
          <w:type w:val="nextPage"/>
          <w:pgSz w:w="11906" w:h="16838"/>
          <w:pgMar w:top="1134" w:right="1134" w:bottom="1134" w:left="1134" w:header="851" w:footer="992" w:gutter="0"/>
          <w:pgNumType w:fmt="decimalFullWidth" w:start="17"/>
          <w:cols w:num="1" w:space="708"/>
          <w:titlePg w:val="0"/>
          <w:docGrid w:type="line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49"/>
        <w:gridCol w:w="717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jc w:val="center"/>
        </w:trPr>
        <w:tc>
          <w:tcPr>
            <w:tcW w:w="1349" w:type="dxa"/>
            <w:vAlign w:val="center"/>
          </w:tcPr>
          <w:p/>
        </w:tc>
        <w:tc>
          <w:tcPr>
            <w:tcW w:w="7173" w:type="dxa"/>
          </w:tcPr>
          <w:p>
            <w:pPr>
              <w:pStyle w:val="Normal0"/>
              <w:spacing w:before="0" w:line="400" w:lineRule="exact"/>
              <w:jc w:val="left"/>
              <w:rPr>
                <w:rFonts w:ascii="宋体" w:hAnsi="宋体" w:cs="宋体-18030" w:hint="eastAsia"/>
                <w:szCs w:val="21"/>
              </w:rPr>
            </w:pPr>
            <w:r>
              <w:rPr>
                <w:rFonts w:ascii="宋体" w:hAnsi="宋体" w:cs="宋体-18030" w:hint="eastAsia"/>
                <w:szCs w:val="21"/>
              </w:rPr>
              <w:t>，严格按照国家有关规定操作，并经总经理授权，工程总监/经理与施工单位签订</w:t>
            </w:r>
            <w:r>
              <w:rPr>
                <w:rFonts w:ascii="宋体" w:hAnsi="宋体" w:cs="宋体-18030" w:hint="eastAsia"/>
                <w:szCs w:val="21"/>
                <w:lang w:eastAsia="zh-CN"/>
              </w:rPr>
              <w:t>合同合约</w:t>
            </w:r>
            <w:r>
              <w:rPr>
                <w:rFonts w:ascii="宋体" w:hAnsi="宋体" w:cs="宋体-18030" w:hint="eastAsia"/>
                <w:szCs w:val="21"/>
              </w:rPr>
              <w:t>；</w:t>
            </w:r>
          </w:p>
          <w:p>
            <w:pPr>
              <w:pStyle w:val="Normal0"/>
              <w:spacing w:line="400" w:lineRule="exact"/>
              <w:jc w:val="left"/>
              <w:rPr>
                <w:rFonts w:ascii="宋体" w:hAnsi="宋体" w:cs="宋体-18030" w:hint="eastAsia"/>
                <w:szCs w:val="21"/>
              </w:rPr>
            </w:pPr>
            <w:r>
              <w:rPr>
                <w:rFonts w:ascii="宋体" w:hAnsi="宋体" w:cs="宋体-18030" w:hint="eastAsia"/>
                <w:szCs w:val="21"/>
              </w:rPr>
              <w:t>(3)对外承包</w:t>
            </w:r>
            <w:r>
              <w:rPr>
                <w:rFonts w:ascii="宋体" w:hAnsi="宋体" w:cs="宋体-18030" w:hint="eastAsia"/>
                <w:szCs w:val="21"/>
                <w:lang w:eastAsia="zh-CN"/>
              </w:rPr>
              <w:t>相关项目</w:t>
            </w:r>
            <w:r>
              <w:rPr>
                <w:rFonts w:ascii="宋体" w:hAnsi="宋体" w:cs="宋体-18030" w:hint="eastAsia"/>
                <w:szCs w:val="21"/>
              </w:rPr>
              <w:t>，遵照货比三家的原则，择优选用，并经总经理授权，工程总监/经理和采供部门与施工单位签订</w:t>
            </w:r>
            <w:r>
              <w:rPr>
                <w:rFonts w:ascii="宋体" w:hAnsi="宋体" w:cs="宋体-18030" w:hint="eastAsia"/>
                <w:szCs w:val="21"/>
                <w:lang w:eastAsia="zh-CN"/>
              </w:rPr>
              <w:t>合同合约</w:t>
            </w:r>
            <w:r>
              <w:rPr>
                <w:rFonts w:ascii="宋体" w:hAnsi="宋体" w:cs="宋体-18030" w:hint="eastAsia"/>
                <w:szCs w:val="21"/>
              </w:rPr>
              <w:t>；</w:t>
            </w:r>
          </w:p>
          <w:p>
            <w:pPr>
              <w:pStyle w:val="Normal0"/>
              <w:spacing w:line="400" w:lineRule="exact"/>
              <w:jc w:val="left"/>
              <w:rPr>
                <w:rFonts w:ascii="宋体" w:hAnsi="宋体" w:cs="宋体-18030" w:hint="eastAsia"/>
                <w:szCs w:val="21"/>
              </w:rPr>
            </w:pPr>
            <w:r>
              <w:rPr>
                <w:rFonts w:ascii="宋体" w:hAnsi="宋体" w:cs="宋体-18030" w:hint="eastAsia"/>
                <w:szCs w:val="21"/>
              </w:rPr>
              <w:t>(4)对于施工方的影响，工程部与施工影响部门共同协调解决；</w:t>
            </w:r>
          </w:p>
          <w:p>
            <w:pPr>
              <w:pStyle w:val="Normal0"/>
              <w:spacing w:line="400" w:lineRule="exact"/>
              <w:jc w:val="left"/>
              <w:rPr>
                <w:rFonts w:ascii="宋体" w:hAnsi="宋体" w:cs="宋体-18030" w:hint="eastAsia"/>
                <w:b/>
                <w:szCs w:val="21"/>
              </w:rPr>
            </w:pPr>
            <w:r>
              <w:rPr>
                <w:rFonts w:ascii="宋体" w:hAnsi="宋体" w:cs="宋体-18030" w:hint="eastAsia"/>
                <w:szCs w:val="21"/>
              </w:rPr>
              <w:t>(5)随时向总经理汇报施工情况。</w:t>
            </w:r>
          </w:p>
        </w:tc>
      </w:tr>
      <w:tr>
        <w:tblPrEx>
          <w:tblW w:w="0" w:type="auto"/>
          <w:jc w:val="center"/>
          <w:tblLayout w:type="fixed"/>
          <w:tblCellMar>
            <w:top w:w="0" w:type="dxa"/>
            <w:left w:w="108" w:type="dxa"/>
            <w:bottom w:w="0" w:type="dxa"/>
            <w:right w:w="108" w:type="dxa"/>
          </w:tblCellMar>
        </w:tblPrEx>
        <w:trPr>
          <w:trHeight w:hRule="auto" w:val="0"/>
          <w:jc w:val="center"/>
        </w:trPr>
        <w:tc>
          <w:tcPr>
            <w:tcW w:w="1349" w:type="dxa"/>
            <w:vAlign w:val="center"/>
          </w:tcPr>
          <w:p>
            <w:pPr>
              <w:pStyle w:val="Normal0"/>
              <w:spacing w:line="400" w:lineRule="exact"/>
              <w:jc w:val="center"/>
              <w:rPr>
                <w:rFonts w:ascii="宋体" w:hAnsi="宋体" w:cs="宋体-18030" w:hint="eastAsia"/>
                <w:szCs w:val="21"/>
              </w:rPr>
            </w:pPr>
            <w:r>
              <w:rPr>
                <w:rFonts w:ascii="宋体" w:hAnsi="宋体" w:cs="宋体-18030" w:hint="eastAsia"/>
                <w:szCs w:val="21"/>
              </w:rPr>
              <w:t>3.技术监督</w:t>
            </w:r>
          </w:p>
        </w:tc>
        <w:tc>
          <w:tcPr>
            <w:tcW w:w="7173" w:type="dxa"/>
          </w:tcPr>
          <w:p>
            <w:pPr>
              <w:pStyle w:val="Normal0"/>
              <w:spacing w:line="400" w:lineRule="exact"/>
              <w:jc w:val="left"/>
              <w:rPr>
                <w:rFonts w:ascii="宋体" w:hAnsi="宋体" w:cs="宋体-18030" w:hint="eastAsia"/>
                <w:szCs w:val="21"/>
              </w:rPr>
            </w:pPr>
            <w:r>
              <w:rPr>
                <w:rFonts w:ascii="宋体" w:hAnsi="宋体" w:cs="宋体-18030" w:hint="eastAsia"/>
                <w:szCs w:val="21"/>
              </w:rPr>
              <w:t>(1)对于工程部内部承接</w:t>
            </w:r>
            <w:r>
              <w:rPr>
                <w:rFonts w:ascii="宋体" w:hAnsi="宋体" w:cs="宋体-18030" w:hint="eastAsia"/>
                <w:szCs w:val="21"/>
                <w:lang w:eastAsia="zh-CN"/>
              </w:rPr>
              <w:t>相关项目</w:t>
            </w:r>
            <w:r>
              <w:rPr>
                <w:rFonts w:ascii="宋体" w:hAnsi="宋体" w:cs="宋体-18030" w:hint="eastAsia"/>
                <w:szCs w:val="21"/>
              </w:rPr>
              <w:t>，专业主管进行现场技术监督，控制施工进度和施工质量；</w:t>
            </w:r>
          </w:p>
          <w:p>
            <w:pPr>
              <w:pStyle w:val="Normal0"/>
              <w:spacing w:line="400" w:lineRule="exact"/>
              <w:jc w:val="left"/>
              <w:rPr>
                <w:rFonts w:ascii="宋体" w:hAnsi="宋体" w:cs="宋体-18030" w:hint="eastAsia"/>
                <w:szCs w:val="21"/>
              </w:rPr>
            </w:pPr>
            <w:r>
              <w:rPr>
                <w:rFonts w:ascii="宋体" w:hAnsi="宋体" w:cs="宋体-18030" w:hint="eastAsia"/>
                <w:szCs w:val="21"/>
              </w:rPr>
              <w:t>(2)外包</w:t>
            </w:r>
            <w:r>
              <w:rPr>
                <w:rFonts w:ascii="宋体" w:hAnsi="宋体" w:cs="宋体-18030" w:hint="eastAsia"/>
                <w:szCs w:val="21"/>
                <w:lang w:eastAsia="zh-CN"/>
              </w:rPr>
              <w:t>相关项目</w:t>
            </w:r>
            <w:r>
              <w:rPr>
                <w:rFonts w:ascii="宋体" w:hAnsi="宋体" w:cs="宋体-18030" w:hint="eastAsia"/>
                <w:szCs w:val="21"/>
              </w:rPr>
              <w:t>，由专业主管或专业技术人员进行现场技术监督，控制施工进度和施工质量；</w:t>
            </w:r>
          </w:p>
          <w:p>
            <w:pPr>
              <w:pStyle w:val="Normal0"/>
              <w:spacing w:line="400" w:lineRule="exact"/>
              <w:jc w:val="left"/>
              <w:rPr>
                <w:rFonts w:ascii="宋体" w:hAnsi="宋体" w:cs="宋体-18030" w:hint="eastAsia"/>
                <w:szCs w:val="21"/>
              </w:rPr>
            </w:pPr>
            <w:r>
              <w:rPr>
                <w:rFonts w:ascii="宋体" w:hAnsi="宋体" w:cs="宋体-18030" w:hint="eastAsia"/>
                <w:szCs w:val="21"/>
              </w:rPr>
              <w:t>(3)施工中出现设计变更、洽商，工程监管人员及时上报工程总监/经理并提出解决意见。</w:t>
            </w:r>
          </w:p>
        </w:tc>
      </w:tr>
      <w:tr>
        <w:tblPrEx>
          <w:tblW w:w="0" w:type="auto"/>
          <w:jc w:val="center"/>
          <w:tblLayout w:type="fixed"/>
          <w:tblCellMar>
            <w:top w:w="0" w:type="dxa"/>
            <w:left w:w="108" w:type="dxa"/>
            <w:bottom w:w="0" w:type="dxa"/>
            <w:right w:w="108" w:type="dxa"/>
          </w:tblCellMar>
        </w:tblPrEx>
        <w:trPr>
          <w:trHeight w:hRule="auto" w:val="0"/>
          <w:jc w:val="center"/>
        </w:trPr>
        <w:tc>
          <w:tcPr>
            <w:tcW w:w="1349" w:type="dxa"/>
            <w:vAlign w:val="center"/>
          </w:tcPr>
          <w:p>
            <w:pPr>
              <w:pStyle w:val="Normal0"/>
              <w:spacing w:line="400" w:lineRule="exact"/>
              <w:jc w:val="center"/>
              <w:rPr>
                <w:rFonts w:ascii="宋体" w:hAnsi="宋体" w:cs="宋体-18030" w:hint="eastAsia"/>
                <w:szCs w:val="21"/>
              </w:rPr>
            </w:pPr>
            <w:r>
              <w:rPr>
                <w:rFonts w:ascii="宋体" w:hAnsi="宋体" w:cs="宋体-18030" w:hint="eastAsia"/>
                <w:szCs w:val="21"/>
              </w:rPr>
              <w:t>4.施工</w:t>
            </w:r>
          </w:p>
        </w:tc>
        <w:tc>
          <w:tcPr>
            <w:tcW w:w="7173" w:type="dxa"/>
          </w:tcPr>
          <w:p>
            <w:pPr>
              <w:pStyle w:val="Normal0"/>
              <w:spacing w:line="400" w:lineRule="exact"/>
              <w:jc w:val="left"/>
              <w:rPr>
                <w:rFonts w:ascii="宋体" w:hAnsi="宋体" w:cs="宋体-18030" w:hint="eastAsia"/>
                <w:szCs w:val="21"/>
              </w:rPr>
            </w:pPr>
            <w:r>
              <w:rPr>
                <w:rFonts w:ascii="宋体" w:hAnsi="宋体" w:cs="宋体-18030" w:hint="eastAsia"/>
                <w:szCs w:val="21"/>
              </w:rPr>
              <w:t>(1)施工现场完全封闭，避免噪音、异味和施工垃圾对酒店营业造成影响；</w:t>
            </w:r>
          </w:p>
          <w:p>
            <w:pPr>
              <w:pStyle w:val="Normal0"/>
              <w:spacing w:line="400" w:lineRule="exact"/>
              <w:jc w:val="left"/>
              <w:rPr>
                <w:rFonts w:ascii="宋体" w:hAnsi="宋体" w:cs="宋体-18030" w:hint="eastAsia"/>
                <w:szCs w:val="21"/>
              </w:rPr>
            </w:pPr>
            <w:r>
              <w:rPr>
                <w:rFonts w:ascii="宋体" w:hAnsi="宋体" w:cs="宋体-18030" w:hint="eastAsia"/>
                <w:szCs w:val="21"/>
              </w:rPr>
              <w:t>(2)施工现场设立醒目警示标志，以免无关人员误入，发生意外；</w:t>
            </w:r>
          </w:p>
          <w:p>
            <w:pPr>
              <w:pStyle w:val="Normal0"/>
              <w:spacing w:line="400" w:lineRule="exact"/>
              <w:jc w:val="left"/>
              <w:rPr>
                <w:rFonts w:ascii="宋体" w:hAnsi="宋体" w:cs="宋体-18030" w:hint="eastAsia"/>
                <w:szCs w:val="21"/>
              </w:rPr>
            </w:pPr>
            <w:r>
              <w:rPr>
                <w:rFonts w:ascii="宋体" w:hAnsi="宋体" w:cs="宋体-18030" w:hint="eastAsia"/>
                <w:szCs w:val="21"/>
              </w:rPr>
              <w:t>(3)注意消防安全。</w:t>
            </w:r>
          </w:p>
        </w:tc>
      </w:tr>
      <w:tr>
        <w:tblPrEx>
          <w:tblW w:w="0" w:type="auto"/>
          <w:jc w:val="center"/>
          <w:tblLayout w:type="fixed"/>
          <w:tblCellMar>
            <w:top w:w="0" w:type="dxa"/>
            <w:left w:w="108" w:type="dxa"/>
            <w:bottom w:w="0" w:type="dxa"/>
            <w:right w:w="108" w:type="dxa"/>
          </w:tblCellMar>
        </w:tblPrEx>
        <w:trPr>
          <w:trHeight w:hRule="auto" w:val="0"/>
          <w:jc w:val="center"/>
        </w:trPr>
        <w:tc>
          <w:tcPr>
            <w:tcW w:w="1349" w:type="dxa"/>
            <w:vAlign w:val="center"/>
          </w:tcPr>
          <w:p>
            <w:pPr>
              <w:pStyle w:val="Normal0"/>
              <w:spacing w:line="400" w:lineRule="exact"/>
              <w:jc w:val="center"/>
              <w:rPr>
                <w:rFonts w:ascii="宋体" w:hAnsi="宋体" w:cs="宋体-18030" w:hint="eastAsia"/>
                <w:szCs w:val="21"/>
              </w:rPr>
            </w:pPr>
            <w:r>
              <w:rPr>
                <w:rFonts w:ascii="宋体" w:hAnsi="宋体" w:cs="宋体-18030" w:hint="eastAsia"/>
                <w:szCs w:val="21"/>
              </w:rPr>
              <w:t>5.验收报告</w:t>
            </w:r>
          </w:p>
        </w:tc>
        <w:tc>
          <w:tcPr>
            <w:tcW w:w="7173" w:type="dxa"/>
          </w:tcPr>
          <w:p>
            <w:pPr>
              <w:pStyle w:val="Normal0"/>
              <w:spacing w:line="400" w:lineRule="exact"/>
              <w:jc w:val="left"/>
              <w:rPr>
                <w:rFonts w:ascii="宋体" w:hAnsi="宋体" w:cs="宋体-18030" w:hint="eastAsia"/>
                <w:szCs w:val="21"/>
              </w:rPr>
            </w:pPr>
            <w:r>
              <w:rPr>
                <w:rFonts w:ascii="宋体" w:hAnsi="宋体" w:cs="宋体-18030" w:hint="eastAsia"/>
                <w:szCs w:val="21"/>
              </w:rPr>
              <w:t>(1)工程竣工验收，要求工质量合格，技术性能满足使用要求；</w:t>
            </w:r>
          </w:p>
          <w:p>
            <w:pPr>
              <w:pStyle w:val="Normal0"/>
              <w:spacing w:line="400" w:lineRule="exact"/>
              <w:jc w:val="left"/>
              <w:rPr>
                <w:rFonts w:ascii="宋体" w:hAnsi="宋体" w:cs="宋体-18030" w:hint="eastAsia"/>
                <w:szCs w:val="21"/>
              </w:rPr>
            </w:pPr>
            <w:r>
              <w:rPr>
                <w:rFonts w:ascii="宋体" w:hAnsi="宋体" w:cs="宋体-18030" w:hint="eastAsia"/>
                <w:szCs w:val="21"/>
              </w:rPr>
              <w:t>(2)设备随机资料齐全、竣工图齐全，质检合格、施工期间往来文件齐全；</w:t>
            </w:r>
          </w:p>
          <w:p>
            <w:pPr>
              <w:pStyle w:val="Normal0"/>
              <w:spacing w:line="400" w:lineRule="exact"/>
              <w:jc w:val="left"/>
              <w:rPr>
                <w:rFonts w:ascii="宋体" w:hAnsi="宋体" w:cs="宋体-18030" w:hint="eastAsia"/>
                <w:szCs w:val="21"/>
              </w:rPr>
            </w:pPr>
            <w:r>
              <w:rPr>
                <w:rFonts w:ascii="宋体" w:hAnsi="宋体" w:cs="宋体-18030" w:hint="eastAsia"/>
                <w:szCs w:val="21"/>
              </w:rPr>
              <w:t>(3)报工程总监/经理批准后，立卷存档。</w:t>
            </w:r>
          </w:p>
        </w:tc>
      </w:tr>
    </w:tbl>
    <w:p>
      <w:pPr>
        <w:pStyle w:val="Normal0"/>
        <w:spacing w:line="400" w:lineRule="exact"/>
        <w:jc w:val="left"/>
        <w:rPr>
          <w:rFonts w:ascii="宋体" w:hAnsi="宋体" w:cs="宋体-18030" w:hint="eastAsia"/>
          <w:b/>
          <w:szCs w:val="21"/>
        </w:rPr>
      </w:pPr>
      <w:r>
        <w:rPr>
          <w:rFonts w:ascii="宋体" w:hAnsi="宋体" w:cs="宋体-18030" w:hint="eastAsia"/>
          <w:b/>
          <w:szCs w:val="21"/>
        </w:rPr>
        <w:t>六、配电巡检程序</w:t>
      </w:r>
    </w:p>
    <w:p>
      <w:pPr>
        <w:pStyle w:val="Normal0"/>
        <w:spacing w:line="400" w:lineRule="exact"/>
        <w:jc w:val="left"/>
        <w:rPr>
          <w:rFonts w:ascii="宋体" w:hAnsi="宋体" w:cs="宋体-18030" w:hint="eastAsia"/>
          <w:b/>
          <w:szCs w:val="21"/>
        </w:rPr>
      </w:pPr>
      <w:r>
        <w:rPr>
          <w:rFonts w:ascii="宋体" w:hAnsi="宋体" w:cs="宋体-18030" w:hint="eastAsia"/>
          <w:szCs w:val="21"/>
        </w:rPr>
        <w:pict>
          <v:group id="_x0000_s1112" o:spid="_x0000_s1111" style="width:108.8pt;height:180.2pt;margin-top:3.8pt;margin-left:162pt;mso-height-relative:page;mso-position-horizontal-relative:char;mso-position-vertical-relative:line;mso-width-relative:page;position:absolute;z-index:251658240" coordsize="2176,3604">
            <v:shape id="_x0000_s1113" o:spid="_x0000_s1112" type="#_x0000_t75" style="width:2176;height:3604;position:absolute" coordsize="21600,21600" o:preferrelative="f" filled="f" stroked="f">
              <v:stroke joinstyle="miter"/>
              <o:lock v:ext="edit" aspectratio="t" text="t"/>
            </v:shape>
            <v:rect id="_x0000_s1114" o:spid="_x0000_s1113" style="width:2168;height:476;left:8;position:absolute" coordsize="21600,21600">
              <o:lock v:ext="edit" aspectratio="f"/>
              <v:textbox>
                <w:txbxContent>
                  <w:p>
                    <w:pPr>
                      <w:pStyle w:val="Normal0"/>
                      <w:rPr>
                        <w:rFonts w:hint="eastAsia"/>
                        <w:szCs w:val="21"/>
                      </w:rPr>
                    </w:pPr>
                    <w:r>
                      <w:rPr>
                        <w:rFonts w:hint="eastAsia"/>
                        <w:szCs w:val="21"/>
                      </w:rPr>
                      <w:t>保持配电设备清洁</w:t>
                    </w:r>
                  </w:p>
                </w:txbxContent>
              </v:textbox>
            </v:rect>
            <v:rect id="_x0000_s1115" o:spid="_x0000_s1114" style="width:2160;height:468;left:8;position:absolute;top:788" coordsize="21600,21600">
              <o:lock v:ext="edit" aspectratio="f"/>
              <v:textbox>
                <w:txbxContent>
                  <w:p>
                    <w:pPr>
                      <w:pStyle w:val="Normal0"/>
                      <w:jc w:val="center"/>
                      <w:rPr>
                        <w:rFonts w:hint="eastAsia"/>
                        <w:szCs w:val="21"/>
                      </w:rPr>
                    </w:pPr>
                    <w:r>
                      <w:rPr>
                        <w:rFonts w:hint="eastAsia"/>
                        <w:szCs w:val="21"/>
                      </w:rPr>
                      <w:t>检查变压器</w:t>
                    </w:r>
                  </w:p>
                </w:txbxContent>
              </v:textbox>
            </v:rect>
            <v:rect id="_x0000_s1116" o:spid="_x0000_s1115" style="width:2160;height:468;left:8;position:absolute;top:1568" coordsize="21600,21600">
              <o:lock v:ext="edit" aspectratio="f"/>
              <v:textbox>
                <w:txbxContent>
                  <w:p>
                    <w:pPr>
                      <w:pStyle w:val="Normal0"/>
                      <w:jc w:val="center"/>
                      <w:rPr>
                        <w:rFonts w:hint="eastAsia"/>
                        <w:szCs w:val="21"/>
                      </w:rPr>
                    </w:pPr>
                    <w:r>
                      <w:rPr>
                        <w:rFonts w:hint="eastAsia"/>
                        <w:szCs w:val="21"/>
                      </w:rPr>
                      <w:t>检查配电柜</w:t>
                    </w:r>
                  </w:p>
                </w:txbxContent>
              </v:textbox>
            </v:rect>
            <v:rect id="_x0000_s1117" o:spid="_x0000_s1116" style="width:2160;height:468;left:8;position:absolute;top:2348" coordsize="21600,21600">
              <o:lock v:ext="edit" aspectratio="f"/>
              <v:textbox>
                <w:txbxContent>
                  <w:p>
                    <w:pPr>
                      <w:pStyle w:val="Normal0"/>
                      <w:jc w:val="center"/>
                      <w:rPr>
                        <w:rFonts w:hint="eastAsia"/>
                        <w:szCs w:val="21"/>
                      </w:rPr>
                    </w:pPr>
                    <w:r>
                      <w:rPr>
                        <w:rFonts w:hint="eastAsia"/>
                        <w:szCs w:val="21"/>
                      </w:rPr>
                      <w:t>三相电容电流平衡</w:t>
                    </w:r>
                  </w:p>
                </w:txbxContent>
              </v:textbox>
            </v:rect>
            <v:line id="_x0000_s1118" o:spid="_x0000_s1117" style="position:absolute" from="1087,476" to="1088,788" coordsize="21600,21600">
              <v:stroke endarrow="block"/>
              <o:lock v:ext="edit" aspectratio="f"/>
            </v:line>
            <v:line id="_x0000_s1119" o:spid="_x0000_s1118" style="position:absolute" from="1087,1256" to="1088,1568" coordsize="21600,21600">
              <v:stroke endarrow="block"/>
              <o:lock v:ext="edit" aspectratio="f"/>
            </v:line>
            <v:line id="_x0000_s1120" o:spid="_x0000_s1119" style="position:absolute" from="1087,2036" to="1088,2348" coordsize="21600,21600">
              <v:stroke endarrow="block"/>
              <o:lock v:ext="edit" aspectratio="f"/>
            </v:line>
            <v:rect id="_x0000_s1121" o:spid="_x0000_s1120" style="width:2160;height:468;left:8;position:absolute;top:3128" coordsize="21600,21600">
              <o:lock v:ext="edit" aspectratio="f"/>
              <v:textbox>
                <w:txbxContent>
                  <w:p>
                    <w:pPr>
                      <w:pStyle w:val="Normal0"/>
                      <w:jc w:val="center"/>
                      <w:rPr>
                        <w:rFonts w:hint="eastAsia"/>
                        <w:szCs w:val="21"/>
                      </w:rPr>
                    </w:pPr>
                    <w:r>
                      <w:rPr>
                        <w:rFonts w:hint="eastAsia"/>
                        <w:szCs w:val="21"/>
                      </w:rPr>
                      <w:t>填写巡检记录</w:t>
                    </w:r>
                  </w:p>
                </w:txbxContent>
              </v:textbox>
            </v:rect>
            <v:line id="_x0000_s1122" o:spid="_x0000_s1121" style="position:absolute" from="1088,2816" to="1089,3128" coordsize="21600,21600">
              <v:stroke endarrow="block"/>
              <o:lock v:ext="edit" aspectratio="f"/>
            </v:line>
          </v:group>
        </w:pict>
      </w: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right"/>
        <w:rPr>
          <w:rFonts w:ascii="宋体" w:hAnsi="宋体" w:cs="宋体-18030" w:hint="eastAsia"/>
          <w:szCs w:val="21"/>
        </w:rPr>
      </w:pPr>
      <w:r>
        <w:rPr>
          <w:rFonts w:ascii="宋体" w:hAnsi="宋体" w:cs="宋体-18030" w:hint="eastAsia"/>
          <w:szCs w:val="21"/>
        </w:rPr>
        <w:pict>
          <v:line id="_x0000_s1123" o:spid="_x0000_s1122" style="mso-height-relative:page;mso-width-relative:page;position:absolute;z-index:251659264" from="585pt,23.4pt" to="585.05pt,39pt" coordsize="21600,21600">
            <v:stroke endarrow="block"/>
            <o:lock v:ext="edit" aspectratio="f"/>
          </v:line>
        </w:pic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8"/>
        <w:gridCol w:w="712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1548"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工作程序</w:t>
            </w:r>
          </w:p>
        </w:tc>
        <w:tc>
          <w:tcPr>
            <w:tcW w:w="7128"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工作步骤</w:t>
            </w:r>
          </w:p>
        </w:tc>
      </w:tr>
      <w:tr>
        <w:tblPrEx>
          <w:tblW w:w="0" w:type="auto"/>
          <w:tblInd w:w="0" w:type="dxa"/>
          <w:tblLayout w:type="fixed"/>
          <w:tblCellMar>
            <w:top w:w="0" w:type="dxa"/>
            <w:left w:w="108" w:type="dxa"/>
            <w:bottom w:w="0" w:type="dxa"/>
            <w:right w:w="108" w:type="dxa"/>
          </w:tblCellMar>
        </w:tblPrEx>
        <w:trPr>
          <w:trHeight w:hRule="auto" w:val="0"/>
        </w:trPr>
        <w:tc>
          <w:tcPr>
            <w:tcW w:w="1548" w:type="dxa"/>
            <w:vAlign w:val="center"/>
          </w:tcPr>
          <w:p>
            <w:pPr>
              <w:pStyle w:val="Normal0"/>
              <w:spacing w:line="400" w:lineRule="exact"/>
              <w:rPr>
                <w:rFonts w:ascii="宋体" w:hAnsi="宋体" w:cs="宋体-18030" w:hint="eastAsia"/>
                <w:szCs w:val="21"/>
              </w:rPr>
            </w:pPr>
            <w:r>
              <w:rPr>
                <w:rFonts w:ascii="宋体" w:hAnsi="宋体" w:cs="宋体-18030" w:hint="eastAsia"/>
                <w:szCs w:val="21"/>
              </w:rPr>
              <w:t>1.设备清洁</w:t>
            </w:r>
          </w:p>
        </w:tc>
        <w:tc>
          <w:tcPr>
            <w:tcW w:w="7128" w:type="dxa"/>
          </w:tcPr>
          <w:p>
            <w:pPr>
              <w:pStyle w:val="Normal0"/>
              <w:spacing w:line="400" w:lineRule="exact"/>
              <w:jc w:val="left"/>
              <w:rPr>
                <w:rFonts w:ascii="宋体" w:hAnsi="宋体" w:cs="宋体-18030" w:hint="eastAsia"/>
                <w:szCs w:val="21"/>
              </w:rPr>
            </w:pPr>
            <w:r>
              <w:rPr>
                <w:rFonts w:ascii="宋体" w:hAnsi="宋体" w:cs="宋体-18030" w:hint="eastAsia"/>
                <w:szCs w:val="21"/>
              </w:rPr>
              <w:t>(1)保持设备干净、机房干净、工作场地干净；</w:t>
            </w:r>
          </w:p>
          <w:p>
            <w:pPr>
              <w:pStyle w:val="Normal0"/>
              <w:spacing w:line="400" w:lineRule="exact"/>
              <w:jc w:val="left"/>
              <w:rPr>
                <w:rFonts w:ascii="宋体" w:hAnsi="宋体" w:cs="宋体-18030" w:hint="eastAsia"/>
                <w:szCs w:val="21"/>
              </w:rPr>
            </w:pPr>
            <w:r>
              <w:rPr>
                <w:rFonts w:ascii="宋体" w:hAnsi="宋体" w:cs="宋体-18030" w:hint="eastAsia"/>
                <w:szCs w:val="21"/>
              </w:rPr>
              <w:t>(2)防止因异物造成接触不良或短路；</w:t>
            </w:r>
          </w:p>
        </w:tc>
      </w:tr>
      <w:tr>
        <w:tblPrEx>
          <w:tblW w:w="0" w:type="auto"/>
          <w:tblInd w:w="0" w:type="dxa"/>
          <w:tblLayout w:type="fixed"/>
          <w:tblCellMar>
            <w:top w:w="0" w:type="dxa"/>
            <w:left w:w="108" w:type="dxa"/>
            <w:bottom w:w="0" w:type="dxa"/>
            <w:right w:w="108" w:type="dxa"/>
          </w:tblCellMar>
        </w:tblPrEx>
        <w:trPr>
          <w:trHeight w:hRule="auto" w:val="0"/>
        </w:trPr>
        <w:tc>
          <w:tcPr>
            <w:tcW w:w="1548" w:type="dxa"/>
            <w:vAlign w:val="center"/>
          </w:tcPr>
          <w:p>
            <w:pPr>
              <w:pStyle w:val="Normal0"/>
              <w:spacing w:line="400" w:lineRule="exact"/>
              <w:rPr>
                <w:rFonts w:ascii="宋体" w:hAnsi="宋体" w:cs="宋体-18030" w:hint="eastAsia"/>
                <w:szCs w:val="21"/>
              </w:rPr>
            </w:pPr>
            <w:r>
              <w:rPr>
                <w:rFonts w:ascii="宋体" w:hAnsi="宋体" w:cs="宋体-18030" w:hint="eastAsia"/>
                <w:szCs w:val="21"/>
              </w:rPr>
              <w:t>2.检查变压器</w:t>
            </w:r>
          </w:p>
        </w:tc>
        <w:tc>
          <w:tcPr>
            <w:tcW w:w="7128" w:type="dxa"/>
          </w:tcPr>
          <w:p>
            <w:pPr>
              <w:pStyle w:val="Normal0"/>
              <w:spacing w:line="400" w:lineRule="exact"/>
              <w:jc w:val="left"/>
              <w:rPr>
                <w:rFonts w:ascii="宋体" w:hAnsi="宋体" w:cs="宋体-18030" w:hint="eastAsia"/>
                <w:szCs w:val="21"/>
              </w:rPr>
            </w:pPr>
            <w:r>
              <w:rPr>
                <w:rFonts w:ascii="宋体" w:hAnsi="宋体" w:cs="宋体-18030" w:hint="eastAsia"/>
                <w:szCs w:val="21"/>
              </w:rPr>
              <w:t>(1)变压器表面除尘，以免影响冷却效果；</w:t>
            </w:r>
          </w:p>
          <w:p>
            <w:pPr>
              <w:pStyle w:val="Normal0"/>
              <w:spacing w:line="400" w:lineRule="exact"/>
              <w:jc w:val="left"/>
              <w:rPr>
                <w:rFonts w:ascii="宋体" w:hAnsi="宋体" w:cs="宋体-18030" w:hint="eastAsia"/>
                <w:szCs w:val="21"/>
              </w:rPr>
            </w:pPr>
            <w:r>
              <w:rPr>
                <w:rFonts w:ascii="宋体" w:hAnsi="宋体" w:cs="宋体-18030" w:hint="eastAsia"/>
                <w:szCs w:val="21"/>
              </w:rPr>
              <w:t>(2)对线圈、引线、动力联线和温度监视器进行外观检测；</w:t>
            </w:r>
          </w:p>
          <w:p>
            <w:pPr>
              <w:pStyle w:val="Normal0"/>
              <w:spacing w:line="400" w:lineRule="exact"/>
              <w:jc w:val="left"/>
              <w:rPr>
                <w:rFonts w:ascii="宋体" w:hAnsi="宋体" w:cs="宋体-18030" w:hint="eastAsia"/>
                <w:szCs w:val="21"/>
              </w:rPr>
            </w:pPr>
            <w:r>
              <w:rPr>
                <w:rFonts w:ascii="宋体" w:hAnsi="宋体" w:cs="宋体-18030" w:hint="eastAsia"/>
                <w:szCs w:val="21"/>
              </w:rPr>
              <w:t>(3)测量绝缘电阻。</w:t>
            </w:r>
          </w:p>
        </w:tc>
      </w:tr>
      <w:tr>
        <w:tblPrEx>
          <w:tblW w:w="0" w:type="auto"/>
          <w:tblInd w:w="0" w:type="dxa"/>
          <w:tblLayout w:type="fixed"/>
          <w:tblCellMar>
            <w:top w:w="0" w:type="dxa"/>
            <w:left w:w="108" w:type="dxa"/>
            <w:bottom w:w="0" w:type="dxa"/>
            <w:right w:w="108" w:type="dxa"/>
          </w:tblCellMar>
        </w:tblPrEx>
        <w:trPr>
          <w:trHeight w:hRule="auto" w:val="0"/>
        </w:trPr>
        <w:tc>
          <w:tcPr>
            <w:tcW w:w="1548" w:type="dxa"/>
            <w:vAlign w:val="center"/>
          </w:tcPr>
          <w:p>
            <w:pPr>
              <w:pStyle w:val="Normal0"/>
              <w:spacing w:line="400" w:lineRule="exact"/>
              <w:rPr>
                <w:rFonts w:ascii="宋体" w:hAnsi="宋体" w:cs="宋体-18030" w:hint="eastAsia"/>
                <w:szCs w:val="21"/>
              </w:rPr>
            </w:pPr>
            <w:r>
              <w:rPr>
                <w:rFonts w:ascii="宋体" w:hAnsi="宋体" w:cs="宋体-18030" w:hint="eastAsia"/>
                <w:szCs w:val="21"/>
              </w:rPr>
              <w:t>3.检查配电柜</w:t>
            </w:r>
          </w:p>
        </w:tc>
        <w:tc>
          <w:tcPr>
            <w:tcW w:w="7128" w:type="dxa"/>
          </w:tcPr>
          <w:p>
            <w:pPr>
              <w:pStyle w:val="Normal0"/>
              <w:spacing w:line="400" w:lineRule="exact"/>
              <w:jc w:val="left"/>
              <w:rPr>
                <w:rFonts w:ascii="宋体" w:hAnsi="宋体" w:cs="宋体-18030" w:hint="eastAsia"/>
                <w:szCs w:val="21"/>
              </w:rPr>
            </w:pPr>
            <w:r>
              <w:rPr>
                <w:rFonts w:ascii="宋体" w:hAnsi="宋体" w:cs="宋体-18030" w:hint="eastAsia"/>
                <w:szCs w:val="21"/>
              </w:rPr>
              <w:t>(1)检查所有仪表工作状态；</w:t>
            </w:r>
          </w:p>
        </w:tc>
      </w:tr>
    </w:tbl>
    <w:p>
      <w:pPr>
        <w:sectPr>
          <w:headerReference w:type="default" r:id="rId59"/>
          <w:footerReference w:type="even" r:id="rId60"/>
          <w:footerReference w:type="default" r:id="rId61"/>
          <w:type w:val="nextPage"/>
          <w:pgSz w:w="11906" w:h="16838"/>
          <w:pgMar w:top="1134" w:right="1134" w:bottom="1134" w:left="1134" w:header="851" w:footer="992" w:gutter="0"/>
          <w:pgNumType w:fmt="decimalFullWidth" w:start="18"/>
          <w:cols w:num="1" w:space="708"/>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8"/>
        <w:gridCol w:w="712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1548" w:type="dxa"/>
            <w:vAlign w:val="center"/>
          </w:tcPr>
          <w:p/>
        </w:tc>
        <w:tc>
          <w:tcPr>
            <w:tcW w:w="7128" w:type="dxa"/>
          </w:tcPr>
          <w:p>
            <w:pPr>
              <w:pStyle w:val="Normal0"/>
              <w:spacing w:line="400" w:lineRule="exact"/>
              <w:jc w:val="left"/>
              <w:rPr>
                <w:rFonts w:ascii="宋体" w:hAnsi="宋体" w:cs="宋体-18030" w:hint="eastAsia"/>
                <w:szCs w:val="21"/>
              </w:rPr>
            </w:pPr>
            <w:r>
              <w:rPr>
                <w:rFonts w:ascii="宋体" w:hAnsi="宋体" w:cs="宋体-18030" w:hint="eastAsia"/>
                <w:szCs w:val="21"/>
              </w:rPr>
              <w:t>(2)检查动力联线，避免因接触不良产生过热；</w:t>
            </w:r>
          </w:p>
          <w:p>
            <w:pPr>
              <w:pStyle w:val="Normal0"/>
              <w:spacing w:line="400" w:lineRule="exact"/>
              <w:jc w:val="left"/>
              <w:rPr>
                <w:rFonts w:ascii="宋体" w:hAnsi="宋体" w:cs="宋体-18030" w:hint="eastAsia"/>
                <w:szCs w:val="21"/>
              </w:rPr>
            </w:pPr>
            <w:r>
              <w:rPr>
                <w:rFonts w:ascii="宋体" w:hAnsi="宋体" w:cs="宋体-18030" w:hint="eastAsia"/>
                <w:szCs w:val="21"/>
              </w:rPr>
              <w:t>(3)检查安全保护装置，使其工作可靠；</w:t>
            </w:r>
          </w:p>
          <w:p>
            <w:pPr>
              <w:pStyle w:val="Normal0"/>
              <w:spacing w:line="400" w:lineRule="exact"/>
              <w:jc w:val="left"/>
              <w:rPr>
                <w:rFonts w:ascii="宋体" w:hAnsi="宋体" w:cs="宋体-18030" w:hint="eastAsia"/>
                <w:szCs w:val="21"/>
              </w:rPr>
            </w:pPr>
            <w:r>
              <w:rPr>
                <w:rFonts w:ascii="宋体" w:hAnsi="宋体" w:cs="宋体-18030" w:hint="eastAsia"/>
                <w:szCs w:val="21"/>
              </w:rPr>
              <w:t>(4)测量接地电阻。</w:t>
            </w:r>
          </w:p>
        </w:tc>
      </w:tr>
      <w:tr>
        <w:tblPrEx>
          <w:tblW w:w="0" w:type="auto"/>
          <w:tblInd w:w="0" w:type="dxa"/>
          <w:tblLayout w:type="fixed"/>
          <w:tblCellMar>
            <w:top w:w="0" w:type="dxa"/>
            <w:left w:w="108" w:type="dxa"/>
            <w:bottom w:w="0" w:type="dxa"/>
            <w:right w:w="108" w:type="dxa"/>
          </w:tblCellMar>
        </w:tblPrEx>
        <w:trPr>
          <w:trHeight w:hRule="auto" w:val="0"/>
        </w:trPr>
        <w:tc>
          <w:tcPr>
            <w:tcW w:w="1548" w:type="dxa"/>
            <w:vAlign w:val="center"/>
          </w:tcPr>
          <w:p>
            <w:pPr>
              <w:pStyle w:val="Normal0"/>
              <w:spacing w:line="400" w:lineRule="exact"/>
              <w:rPr>
                <w:rFonts w:ascii="宋体" w:hAnsi="宋体" w:cs="宋体-18030" w:hint="eastAsia"/>
                <w:szCs w:val="21"/>
              </w:rPr>
            </w:pPr>
            <w:r>
              <w:rPr>
                <w:rFonts w:ascii="宋体" w:hAnsi="宋体" w:cs="宋体-18030" w:hint="eastAsia"/>
                <w:szCs w:val="21"/>
              </w:rPr>
              <w:t>4.三相平衡</w:t>
            </w:r>
          </w:p>
        </w:tc>
        <w:tc>
          <w:tcPr>
            <w:tcW w:w="7128" w:type="dxa"/>
          </w:tcPr>
          <w:p>
            <w:pPr>
              <w:pStyle w:val="Normal0"/>
              <w:spacing w:line="400" w:lineRule="exact"/>
              <w:jc w:val="left"/>
              <w:rPr>
                <w:rFonts w:ascii="宋体" w:hAnsi="宋体" w:cs="宋体-18030" w:hint="eastAsia"/>
                <w:szCs w:val="21"/>
              </w:rPr>
            </w:pPr>
            <w:r>
              <w:rPr>
                <w:rFonts w:ascii="宋体" w:hAnsi="宋体" w:cs="宋体-18030" w:hint="eastAsia"/>
                <w:szCs w:val="21"/>
              </w:rPr>
              <w:t>测量三相电容电流，保证三相负载平衡，必要时调整负载。</w:t>
            </w:r>
          </w:p>
        </w:tc>
      </w:tr>
      <w:tr>
        <w:tblPrEx>
          <w:tblW w:w="0" w:type="auto"/>
          <w:tblInd w:w="0" w:type="dxa"/>
          <w:tblLayout w:type="fixed"/>
          <w:tblCellMar>
            <w:top w:w="0" w:type="dxa"/>
            <w:left w:w="108" w:type="dxa"/>
            <w:bottom w:w="0" w:type="dxa"/>
            <w:right w:w="108" w:type="dxa"/>
          </w:tblCellMar>
        </w:tblPrEx>
        <w:trPr>
          <w:trHeight w:hRule="auto" w:val="0"/>
        </w:trPr>
        <w:tc>
          <w:tcPr>
            <w:tcW w:w="1548" w:type="dxa"/>
            <w:vAlign w:val="center"/>
          </w:tcPr>
          <w:p>
            <w:pPr>
              <w:pStyle w:val="Normal0"/>
              <w:spacing w:line="400" w:lineRule="exact"/>
              <w:rPr>
                <w:rFonts w:ascii="宋体" w:hAnsi="宋体" w:cs="宋体-18030" w:hint="eastAsia"/>
                <w:szCs w:val="21"/>
              </w:rPr>
            </w:pPr>
            <w:r>
              <w:rPr>
                <w:rFonts w:ascii="宋体" w:hAnsi="宋体" w:cs="宋体-18030" w:hint="eastAsia"/>
                <w:szCs w:val="21"/>
              </w:rPr>
              <w:t>5.巡检记录</w:t>
            </w:r>
          </w:p>
        </w:tc>
        <w:tc>
          <w:tcPr>
            <w:tcW w:w="7128" w:type="dxa"/>
          </w:tcPr>
          <w:p>
            <w:pPr>
              <w:pStyle w:val="Normal0"/>
              <w:spacing w:line="400" w:lineRule="exact"/>
              <w:jc w:val="left"/>
              <w:rPr>
                <w:rFonts w:ascii="宋体" w:hAnsi="宋体" w:cs="宋体-18030" w:hint="eastAsia"/>
                <w:szCs w:val="21"/>
              </w:rPr>
            </w:pPr>
            <w:r>
              <w:rPr>
                <w:rFonts w:ascii="宋体" w:hAnsi="宋体" w:cs="宋体-18030" w:hint="eastAsia"/>
                <w:szCs w:val="21"/>
              </w:rPr>
              <w:t>详细记录巡检情况，整理归档。</w:t>
            </w:r>
          </w:p>
        </w:tc>
      </w:tr>
    </w:tbl>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r>
        <w:rPr>
          <w:rFonts w:ascii="宋体" w:hAnsi="宋体" w:cs="宋体-18030" w:hint="eastAsia"/>
          <w:b/>
          <w:szCs w:val="21"/>
        </w:rPr>
        <w:t>七、发电机检修程序</w:t>
      </w: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szCs w:val="21"/>
        </w:rPr>
        <w:pict>
          <v:group id="_x0000_s1124" o:spid="_x0000_i1123" style="width:459pt;height:273pt" coordsize="9180,5460">
            <v:shape id="_x0000_s1125" o:spid="_x0000_s1124" type="#_x0000_t75" style="width:9180;height:5460;position:absolute" coordsize="21600,21600" o:preferrelative="f" filled="f" stroked="f">
              <v:stroke joinstyle="miter"/>
              <o:lock v:ext="edit" aspectratio="t" text="t"/>
            </v:shape>
            <v:rect id="_x0000_s1126" o:spid="_x0000_s1125" style="width:2160;height:468;left:3420;position:absolute;top:4056" coordsize="21600,21600">
              <o:lock v:ext="edit" aspectratio="f"/>
              <v:textbox>
                <w:txbxContent>
                  <w:p>
                    <w:pPr>
                      <w:pStyle w:val="Normal0"/>
                      <w:jc w:val="center"/>
                      <w:rPr>
                        <w:rFonts w:hint="eastAsia"/>
                        <w:szCs w:val="21"/>
                      </w:rPr>
                    </w:pPr>
                    <w:r>
                      <w:rPr>
                        <w:rFonts w:hint="eastAsia"/>
                        <w:szCs w:val="21"/>
                      </w:rPr>
                      <w:t>试     车</w:t>
                    </w:r>
                  </w:p>
                </w:txbxContent>
              </v:textbox>
            </v:rect>
            <v:rect id="_x0000_s1127" o:spid="_x0000_s1126" style="width:2160;height:468;left:3420;position:absolute;top:4836" coordsize="21600,21600">
              <o:lock v:ext="edit" aspectratio="f"/>
              <v:textbox>
                <w:txbxContent>
                  <w:p>
                    <w:pPr>
                      <w:pStyle w:val="Normal0"/>
                      <w:jc w:val="center"/>
                      <w:rPr>
                        <w:rFonts w:hint="eastAsia"/>
                        <w:szCs w:val="21"/>
                      </w:rPr>
                    </w:pPr>
                    <w:r>
                      <w:rPr>
                        <w:rFonts w:hint="eastAsia"/>
                        <w:szCs w:val="21"/>
                      </w:rPr>
                      <w:t>填写检修记录</w:t>
                    </w:r>
                  </w:p>
                </w:txbxContent>
              </v:textbox>
            </v:rect>
            <v:line id="_x0000_s1128" o:spid="_x0000_s1127" style="position:absolute" from="4500,2184" to="4501,2496" coordsize="21600,21600">
              <v:stroke endarrow="block"/>
              <o:lock v:ext="edit" aspectratio="f"/>
            </v:line>
            <v:line id="_x0000_s1129" o:spid="_x0000_s1128" style="position:absolute" from="4500,2964" to="4501,3276" coordsize="21600,21600">
              <v:stroke endarrow="block"/>
              <o:lock v:ext="edit" aspectratio="f"/>
            </v:line>
            <v:line id="_x0000_s1130" o:spid="_x0000_s1129" style="position:absolute" from="4500,3744" to="4501,4056" coordsize="21600,21600">
              <v:stroke endarrow="block"/>
              <o:lock v:ext="edit" aspectratio="f"/>
            </v:line>
            <v:line id="_x0000_s1131" o:spid="_x0000_s1130" style="position:absolute" from="4500,4524" to="4501,4836" coordsize="21600,21600">
              <v:stroke endarrow="block"/>
              <o:lock v:ext="edit" aspectratio="f"/>
            </v:line>
            <v:rect id="_x0000_s1132" o:spid="_x0000_s1131" style="width:2160;height:468;left:3420;position:absolute;top:3276" coordsize="21600,21600">
              <o:lock v:ext="edit" aspectratio="f"/>
              <v:textbox>
                <w:txbxContent>
                  <w:p>
                    <w:pPr>
                      <w:pStyle w:val="Normal0"/>
                      <w:jc w:val="center"/>
                      <w:rPr>
                        <w:rFonts w:hint="eastAsia"/>
                        <w:szCs w:val="21"/>
                      </w:rPr>
                    </w:pPr>
                    <w:r>
                      <w:rPr>
                        <w:rFonts w:hint="eastAsia"/>
                        <w:szCs w:val="21"/>
                      </w:rPr>
                      <w:t>检查、清洁传动皮带</w:t>
                    </w:r>
                  </w:p>
                </w:txbxContent>
              </v:textbox>
            </v:rect>
            <v:rect id="_x0000_s1133" o:spid="_x0000_s1132" style="width:2160;height:468;left:3420;position:absolute;top:2496" coordsize="21600,21600">
              <o:lock v:ext="edit" aspectratio="f"/>
              <v:textbox>
                <w:txbxContent>
                  <w:p>
                    <w:pPr>
                      <w:pStyle w:val="Normal0"/>
                      <w:jc w:val="center"/>
                      <w:rPr>
                        <w:rFonts w:hint="eastAsia"/>
                        <w:szCs w:val="21"/>
                      </w:rPr>
                    </w:pPr>
                    <w:r>
                      <w:rPr>
                        <w:rFonts w:hint="eastAsia"/>
                        <w:szCs w:val="21"/>
                      </w:rPr>
                      <w:t>检查电池和充电器器</w:t>
                    </w:r>
                  </w:p>
                </w:txbxContent>
              </v:textbox>
            </v:rect>
            <v:rect id="_x0000_s1134" o:spid="_x0000_s1133" style="width:2160;height:468;left:3420;position:absolute;top:156" coordsize="21600,21600">
              <o:lock v:ext="edit" aspectratio="f"/>
              <v:textbox>
                <w:txbxContent>
                  <w:p>
                    <w:pPr>
                      <w:pStyle w:val="Normal0"/>
                      <w:jc w:val="center"/>
                      <w:rPr>
                        <w:rFonts w:hint="eastAsia"/>
                        <w:szCs w:val="21"/>
                      </w:rPr>
                    </w:pPr>
                    <w:r>
                      <w:rPr>
                        <w:rFonts w:hint="eastAsia"/>
                        <w:szCs w:val="21"/>
                      </w:rPr>
                      <w:t>关闭主开关</w:t>
                    </w:r>
                  </w:p>
                </w:txbxContent>
              </v:textbox>
            </v:rect>
            <v:rect id="_x0000_s1135" o:spid="_x0000_s1134" style="width:2160;height:468;left:3420;position:absolute;top:936" coordsize="21600,21600">
              <o:lock v:ext="edit" aspectratio="f"/>
              <v:textbox>
                <w:txbxContent>
                  <w:p>
                    <w:pPr>
                      <w:pStyle w:val="Normal0"/>
                      <w:jc w:val="center"/>
                      <w:rPr>
                        <w:rFonts w:hint="eastAsia"/>
                        <w:szCs w:val="21"/>
                      </w:rPr>
                    </w:pPr>
                    <w:r>
                      <w:rPr>
                        <w:rFonts w:hint="eastAsia"/>
                        <w:szCs w:val="21"/>
                      </w:rPr>
                      <w:t>柴油系统维护</w:t>
                    </w:r>
                  </w:p>
                </w:txbxContent>
              </v:textbox>
            </v:rect>
            <v:line id="_x0000_s1136" o:spid="_x0000_s1135" style="position:absolute" from="4500,1404" to="4501,1716" coordsize="21600,21600">
              <v:stroke endarrow="block"/>
              <o:lock v:ext="edit" aspectratio="f"/>
            </v:line>
            <v:rect id="_x0000_s1137" o:spid="_x0000_s1136" style="width:2160;height:468;left:3420;position:absolute;top:1716" coordsize="21600,21600">
              <o:lock v:ext="edit" aspectratio="f"/>
              <v:textbox>
                <w:txbxContent>
                  <w:p>
                    <w:pPr>
                      <w:pStyle w:val="Normal0"/>
                      <w:jc w:val="center"/>
                      <w:rPr>
                        <w:rFonts w:hint="eastAsia"/>
                        <w:szCs w:val="21"/>
                      </w:rPr>
                    </w:pPr>
                    <w:r>
                      <w:rPr>
                        <w:rFonts w:hint="eastAsia"/>
                        <w:szCs w:val="21"/>
                      </w:rPr>
                      <w:t>轴承润滑</w:t>
                    </w:r>
                  </w:p>
                </w:txbxContent>
              </v:textbox>
            </v:rect>
            <v:line id="_x0000_s1138" o:spid="_x0000_s1137" style="position:absolute" from="4500,624" to="4501,936" coordsize="21600,21600">
              <v:stroke endarrow="block"/>
              <o:lock v:ext="edit" aspectratio="f"/>
            </v:line>
            <w10:anchorlock/>
          </v:group>
        </w:pic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05"/>
        <w:gridCol w:w="681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1705"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工作程序</w:t>
            </w:r>
          </w:p>
        </w:tc>
        <w:tc>
          <w:tcPr>
            <w:tcW w:w="6817"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工作步骤</w:t>
            </w:r>
          </w:p>
        </w:tc>
      </w:tr>
      <w:tr>
        <w:tblPrEx>
          <w:tblW w:w="0" w:type="auto"/>
          <w:tblInd w:w="0" w:type="dxa"/>
          <w:tblLayout w:type="fixed"/>
          <w:tblCellMar>
            <w:top w:w="0" w:type="dxa"/>
            <w:left w:w="108" w:type="dxa"/>
            <w:bottom w:w="0" w:type="dxa"/>
            <w:right w:w="108" w:type="dxa"/>
          </w:tblCellMar>
        </w:tblPrEx>
        <w:trPr>
          <w:trHeight w:hRule="auto" w:val="0"/>
        </w:trPr>
        <w:tc>
          <w:tcPr>
            <w:tcW w:w="1705" w:type="dxa"/>
          </w:tcPr>
          <w:p>
            <w:pPr>
              <w:pStyle w:val="Normal0"/>
              <w:spacing w:line="400" w:lineRule="exact"/>
              <w:jc w:val="left"/>
              <w:rPr>
                <w:rFonts w:ascii="宋体" w:hAnsi="宋体" w:cs="宋体-18030" w:hint="eastAsia"/>
                <w:szCs w:val="21"/>
              </w:rPr>
            </w:pPr>
            <w:r>
              <w:rPr>
                <w:rFonts w:ascii="宋体" w:hAnsi="宋体" w:cs="宋体-18030" w:hint="eastAsia"/>
                <w:szCs w:val="21"/>
              </w:rPr>
              <w:t>1.关闭主开关</w:t>
            </w:r>
          </w:p>
        </w:tc>
        <w:tc>
          <w:tcPr>
            <w:tcW w:w="6817" w:type="dxa"/>
          </w:tcPr>
          <w:p>
            <w:pPr>
              <w:pStyle w:val="Normal0"/>
              <w:spacing w:line="400" w:lineRule="exact"/>
              <w:jc w:val="left"/>
              <w:rPr>
                <w:rFonts w:ascii="宋体" w:hAnsi="宋体" w:cs="宋体-18030" w:hint="eastAsia"/>
                <w:szCs w:val="21"/>
              </w:rPr>
            </w:pPr>
            <w:r>
              <w:rPr>
                <w:rFonts w:ascii="宋体" w:hAnsi="宋体" w:cs="宋体-18030" w:hint="eastAsia"/>
                <w:szCs w:val="21"/>
              </w:rPr>
              <w:t>(1)将发电机的主开关旋至停机位置；</w:t>
            </w:r>
          </w:p>
          <w:p>
            <w:pPr>
              <w:pStyle w:val="Normal0"/>
              <w:spacing w:line="400" w:lineRule="exact"/>
              <w:jc w:val="left"/>
              <w:rPr>
                <w:rFonts w:ascii="宋体" w:hAnsi="宋体" w:cs="宋体-18030" w:hint="eastAsia"/>
                <w:szCs w:val="21"/>
              </w:rPr>
            </w:pPr>
            <w:r>
              <w:rPr>
                <w:rFonts w:ascii="宋体" w:hAnsi="宋体" w:cs="宋体-18030" w:hint="eastAsia"/>
                <w:szCs w:val="21"/>
              </w:rPr>
              <w:t>(2)断开电池充电器的电源，取下电池连接线。</w:t>
            </w:r>
          </w:p>
        </w:tc>
      </w:tr>
      <w:tr>
        <w:tblPrEx>
          <w:tblW w:w="0" w:type="auto"/>
          <w:tblInd w:w="0" w:type="dxa"/>
          <w:tblLayout w:type="fixed"/>
          <w:tblCellMar>
            <w:top w:w="0" w:type="dxa"/>
            <w:left w:w="108" w:type="dxa"/>
            <w:bottom w:w="0" w:type="dxa"/>
            <w:right w:w="108" w:type="dxa"/>
          </w:tblCellMar>
        </w:tblPrEx>
        <w:trPr>
          <w:trHeight w:hRule="auto" w:val="0"/>
        </w:trPr>
        <w:tc>
          <w:tcPr>
            <w:tcW w:w="1705" w:type="dxa"/>
            <w:vAlign w:val="center"/>
          </w:tcPr>
          <w:p>
            <w:pPr>
              <w:pStyle w:val="Normal0"/>
              <w:spacing w:line="400" w:lineRule="exact"/>
              <w:jc w:val="center"/>
              <w:rPr>
                <w:rFonts w:ascii="宋体" w:hAnsi="宋体" w:cs="宋体-18030" w:hint="eastAsia"/>
                <w:szCs w:val="21"/>
              </w:rPr>
            </w:pPr>
            <w:r>
              <w:rPr>
                <w:rFonts w:ascii="宋体" w:hAnsi="宋体" w:cs="宋体-18030" w:hint="eastAsia"/>
                <w:szCs w:val="21"/>
              </w:rPr>
              <w:t>2.燃油系统维护</w:t>
            </w:r>
          </w:p>
        </w:tc>
        <w:tc>
          <w:tcPr>
            <w:tcW w:w="6817" w:type="dxa"/>
          </w:tcPr>
          <w:p>
            <w:pPr>
              <w:pStyle w:val="Normal0"/>
              <w:spacing w:line="400" w:lineRule="exact"/>
              <w:jc w:val="left"/>
              <w:rPr>
                <w:rFonts w:ascii="宋体" w:hAnsi="宋体" w:cs="宋体-18030" w:hint="eastAsia"/>
                <w:szCs w:val="21"/>
              </w:rPr>
            </w:pPr>
            <w:r>
              <w:rPr>
                <w:rFonts w:ascii="宋体" w:hAnsi="宋体" w:cs="宋体-18030" w:hint="eastAsia"/>
                <w:szCs w:val="21"/>
              </w:rPr>
              <w:t>(1)清洁/更换柴油过滤器；</w:t>
            </w:r>
          </w:p>
          <w:p>
            <w:pPr>
              <w:pStyle w:val="Normal0"/>
              <w:spacing w:line="400" w:lineRule="exact"/>
              <w:jc w:val="left"/>
              <w:rPr>
                <w:rFonts w:ascii="宋体" w:hAnsi="宋体" w:cs="宋体-18030" w:hint="eastAsia"/>
                <w:szCs w:val="21"/>
              </w:rPr>
            </w:pPr>
            <w:r>
              <w:rPr>
                <w:rFonts w:ascii="宋体" w:hAnsi="宋体" w:cs="宋体-18030" w:hint="eastAsia"/>
                <w:szCs w:val="21"/>
              </w:rPr>
              <w:t>(2)当化油器堵塞时，调节化油器；</w:t>
            </w:r>
          </w:p>
          <w:p>
            <w:pPr>
              <w:pStyle w:val="Normal0"/>
              <w:spacing w:line="400" w:lineRule="exact"/>
              <w:jc w:val="left"/>
              <w:rPr>
                <w:rFonts w:ascii="宋体" w:hAnsi="宋体" w:cs="宋体-18030" w:hint="eastAsia"/>
                <w:szCs w:val="21"/>
              </w:rPr>
            </w:pPr>
            <w:r>
              <w:rPr>
                <w:rFonts w:ascii="宋体" w:hAnsi="宋体" w:cs="宋体-18030" w:hint="eastAsia"/>
                <w:szCs w:val="21"/>
              </w:rPr>
              <w:t>(3)检查日用油箱油位、油路软管和接头、燃油液位开关、主油箱油位、电磁阀的动作、传输泵的动作；</w:t>
            </w:r>
          </w:p>
          <w:p>
            <w:pPr>
              <w:pStyle w:val="Normal0"/>
              <w:spacing w:line="400" w:lineRule="exact"/>
              <w:jc w:val="left"/>
              <w:rPr>
                <w:rFonts w:ascii="宋体" w:hAnsi="宋体" w:cs="宋体-18030" w:hint="eastAsia"/>
                <w:szCs w:val="21"/>
              </w:rPr>
            </w:pPr>
            <w:r>
              <w:rPr>
                <w:rFonts w:ascii="宋体" w:hAnsi="宋体" w:cs="宋体-18030" w:hint="eastAsia"/>
                <w:szCs w:val="21"/>
              </w:rPr>
              <w:t>(4)更换滤清器，检查供油管路、油箱出口。</w:t>
            </w:r>
          </w:p>
        </w:tc>
      </w:tr>
      <w:tr>
        <w:tblPrEx>
          <w:tblW w:w="0" w:type="auto"/>
          <w:tblInd w:w="0" w:type="dxa"/>
          <w:tblLayout w:type="fixed"/>
          <w:tblCellMar>
            <w:top w:w="0" w:type="dxa"/>
            <w:left w:w="108" w:type="dxa"/>
            <w:bottom w:w="0" w:type="dxa"/>
            <w:right w:w="108" w:type="dxa"/>
          </w:tblCellMar>
        </w:tblPrEx>
        <w:trPr>
          <w:trHeight w:hRule="auto" w:val="0"/>
        </w:trPr>
        <w:tc>
          <w:tcPr>
            <w:tcW w:w="1705" w:type="dxa"/>
          </w:tcPr>
          <w:p>
            <w:pPr>
              <w:pStyle w:val="Normal0"/>
              <w:spacing w:line="400" w:lineRule="exact"/>
              <w:jc w:val="left"/>
              <w:rPr>
                <w:rFonts w:ascii="宋体" w:hAnsi="宋体" w:cs="宋体-18030" w:hint="eastAsia"/>
                <w:szCs w:val="21"/>
              </w:rPr>
            </w:pPr>
            <w:r>
              <w:rPr>
                <w:rFonts w:ascii="宋体" w:hAnsi="宋体" w:cs="宋体-18030" w:hint="eastAsia"/>
                <w:szCs w:val="21"/>
              </w:rPr>
              <w:t>3.轴承润滑</w:t>
            </w:r>
          </w:p>
        </w:tc>
        <w:tc>
          <w:tcPr>
            <w:tcW w:w="6817" w:type="dxa"/>
          </w:tcPr>
          <w:p>
            <w:pPr>
              <w:pStyle w:val="Normal0"/>
              <w:spacing w:line="400" w:lineRule="exact"/>
              <w:jc w:val="left"/>
              <w:rPr>
                <w:rFonts w:ascii="宋体" w:hAnsi="宋体" w:cs="宋体-18030" w:hint="eastAsia"/>
                <w:szCs w:val="21"/>
              </w:rPr>
            </w:pPr>
            <w:r>
              <w:rPr>
                <w:rFonts w:ascii="宋体" w:hAnsi="宋体" w:cs="宋体-18030" w:hint="eastAsia"/>
                <w:szCs w:val="21"/>
              </w:rPr>
              <w:t>按发电机操作手册，定期进行</w:t>
            </w:r>
          </w:p>
        </w:tc>
      </w:tr>
      <w:tr>
        <w:tblPrEx>
          <w:tblW w:w="0" w:type="auto"/>
          <w:tblInd w:w="0" w:type="dxa"/>
          <w:tblLayout w:type="fixed"/>
          <w:tblCellMar>
            <w:top w:w="0" w:type="dxa"/>
            <w:left w:w="108" w:type="dxa"/>
            <w:bottom w:w="0" w:type="dxa"/>
            <w:right w:w="108" w:type="dxa"/>
          </w:tblCellMar>
        </w:tblPrEx>
        <w:trPr>
          <w:trHeight w:hRule="auto" w:val="0"/>
        </w:trPr>
        <w:tc>
          <w:tcPr>
            <w:tcW w:w="1705" w:type="dxa"/>
          </w:tcPr>
          <w:p>
            <w:pPr>
              <w:pStyle w:val="Normal0"/>
              <w:spacing w:line="400" w:lineRule="exact"/>
              <w:jc w:val="left"/>
              <w:rPr>
                <w:rFonts w:ascii="宋体" w:hAnsi="宋体" w:cs="宋体-18030" w:hint="eastAsia"/>
                <w:szCs w:val="21"/>
              </w:rPr>
            </w:pPr>
            <w:r>
              <w:rPr>
                <w:rFonts w:ascii="宋体" w:hAnsi="宋体" w:cs="宋体-18030" w:hint="eastAsia"/>
                <w:szCs w:val="21"/>
              </w:rPr>
              <w:t>4.检查电池和充电器</w:t>
            </w:r>
          </w:p>
        </w:tc>
        <w:tc>
          <w:tcPr>
            <w:tcW w:w="6817" w:type="dxa"/>
          </w:tcPr>
          <w:p>
            <w:pPr>
              <w:pStyle w:val="Normal0"/>
              <w:spacing w:line="400" w:lineRule="exact"/>
              <w:jc w:val="left"/>
              <w:rPr>
                <w:rFonts w:ascii="宋体" w:hAnsi="宋体" w:cs="宋体-18030" w:hint="eastAsia"/>
                <w:szCs w:val="21"/>
              </w:rPr>
            </w:pPr>
            <w:r>
              <w:rPr>
                <w:rFonts w:ascii="宋体" w:hAnsi="宋体" w:cs="宋体-18030" w:hint="eastAsia"/>
                <w:szCs w:val="21"/>
              </w:rPr>
              <w:t>(1)检查电池电解液位、电池特定比重的测定与充电状况、充电器的工作情况</w:t>
            </w:r>
          </w:p>
        </w:tc>
      </w:tr>
      <w:tr>
        <w:tblPrEx>
          <w:tblW w:w="0" w:type="auto"/>
          <w:tblInd w:w="0" w:type="dxa"/>
          <w:tblLayout w:type="fixed"/>
          <w:tblCellMar>
            <w:top w:w="0" w:type="dxa"/>
            <w:left w:w="108" w:type="dxa"/>
            <w:bottom w:w="0" w:type="dxa"/>
            <w:right w:w="108" w:type="dxa"/>
          </w:tblCellMar>
        </w:tblPrEx>
        <w:trPr>
          <w:trHeight w:hRule="auto" w:val="0"/>
        </w:trPr>
        <w:tc>
          <w:tcPr>
            <w:tcW w:w="1705" w:type="dxa"/>
          </w:tcPr>
          <w:p>
            <w:pPr>
              <w:pStyle w:val="Normal0"/>
              <w:spacing w:line="400" w:lineRule="exact"/>
              <w:jc w:val="left"/>
              <w:rPr>
                <w:rFonts w:ascii="宋体" w:hAnsi="宋体" w:cs="宋体-18030" w:hint="eastAsia"/>
                <w:szCs w:val="21"/>
              </w:rPr>
            </w:pPr>
            <w:r>
              <w:rPr>
                <w:rFonts w:ascii="宋体" w:hAnsi="宋体" w:cs="宋体-18030" w:hint="eastAsia"/>
                <w:szCs w:val="21"/>
              </w:rPr>
              <w:t>5.检查、清洁传动皮带</w:t>
            </w:r>
          </w:p>
        </w:tc>
        <w:tc>
          <w:tcPr>
            <w:tcW w:w="6817" w:type="dxa"/>
          </w:tcPr>
          <w:p>
            <w:pPr>
              <w:pStyle w:val="Normal0"/>
              <w:spacing w:line="400" w:lineRule="exact"/>
              <w:jc w:val="left"/>
              <w:rPr>
                <w:rFonts w:ascii="宋体" w:hAnsi="宋体" w:cs="宋体-18030" w:hint="eastAsia"/>
                <w:szCs w:val="21"/>
              </w:rPr>
            </w:pPr>
          </w:p>
        </w:tc>
      </w:tr>
      <w:tr>
        <w:tblPrEx>
          <w:tblW w:w="0" w:type="auto"/>
          <w:tblInd w:w="0" w:type="dxa"/>
          <w:tblLayout w:type="fixed"/>
          <w:tblCellMar>
            <w:top w:w="0" w:type="dxa"/>
            <w:left w:w="108" w:type="dxa"/>
            <w:bottom w:w="0" w:type="dxa"/>
            <w:right w:w="108" w:type="dxa"/>
          </w:tblCellMar>
        </w:tblPrEx>
        <w:trPr>
          <w:trHeight w:hRule="auto" w:val="0"/>
        </w:trPr>
        <w:tc>
          <w:tcPr>
            <w:tcW w:w="1705" w:type="dxa"/>
          </w:tcPr>
          <w:p>
            <w:pPr>
              <w:pStyle w:val="Normal0"/>
              <w:spacing w:line="400" w:lineRule="exact"/>
              <w:jc w:val="left"/>
              <w:rPr>
                <w:rFonts w:ascii="宋体" w:hAnsi="宋体" w:cs="宋体-18030" w:hint="eastAsia"/>
                <w:szCs w:val="21"/>
              </w:rPr>
            </w:pPr>
            <w:r>
              <w:rPr>
                <w:rFonts w:ascii="宋体" w:hAnsi="宋体" w:cs="宋体-18030" w:hint="eastAsia"/>
                <w:szCs w:val="21"/>
              </w:rPr>
              <w:t>6.试车</w:t>
            </w:r>
          </w:p>
        </w:tc>
        <w:tc>
          <w:tcPr>
            <w:tcW w:w="6817" w:type="dxa"/>
          </w:tcPr>
          <w:p>
            <w:pPr>
              <w:pStyle w:val="Normal0"/>
              <w:spacing w:line="400" w:lineRule="exact"/>
              <w:jc w:val="left"/>
              <w:rPr>
                <w:rFonts w:ascii="宋体" w:hAnsi="宋体" w:cs="宋体-18030" w:hint="eastAsia"/>
                <w:szCs w:val="21"/>
              </w:rPr>
            </w:pPr>
          </w:p>
        </w:tc>
      </w:tr>
    </w:tbl>
    <w:p>
      <w:pPr>
        <w:sectPr>
          <w:headerReference w:type="default" r:id="rId62"/>
          <w:footerReference w:type="even" r:id="rId63"/>
          <w:footerReference w:type="default" r:id="rId64"/>
          <w:type w:val="nextPage"/>
          <w:pgSz w:w="11906" w:h="16838"/>
          <w:pgMar w:top="1134" w:right="1134" w:bottom="1134" w:left="1134" w:header="851" w:footer="992" w:gutter="0"/>
          <w:pgNumType w:fmt="decimalFullWidth" w:start="19"/>
          <w:cols w:num="1" w:space="708"/>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05"/>
        <w:gridCol w:w="681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1705" w:type="dxa"/>
          </w:tcPr>
          <w:p>
            <w:pPr>
              <w:pStyle w:val="Normal0"/>
              <w:spacing w:line="400" w:lineRule="exact"/>
              <w:jc w:val="left"/>
              <w:rPr>
                <w:rFonts w:ascii="宋体" w:hAnsi="宋体" w:cs="宋体-18030" w:hint="eastAsia"/>
                <w:szCs w:val="21"/>
              </w:rPr>
            </w:pPr>
            <w:r>
              <w:rPr>
                <w:rFonts w:ascii="宋体" w:hAnsi="宋体" w:cs="宋体-18030" w:hint="eastAsia"/>
                <w:szCs w:val="21"/>
              </w:rPr>
              <w:t>7.填写检修记录</w:t>
            </w:r>
          </w:p>
        </w:tc>
        <w:tc>
          <w:tcPr>
            <w:tcW w:w="6817" w:type="dxa"/>
          </w:tcPr>
          <w:p>
            <w:pPr>
              <w:pStyle w:val="Normal0"/>
              <w:spacing w:line="400" w:lineRule="exact"/>
              <w:jc w:val="left"/>
              <w:rPr>
                <w:rFonts w:ascii="宋体" w:hAnsi="宋体" w:cs="宋体-18030" w:hint="eastAsia"/>
                <w:szCs w:val="21"/>
              </w:rPr>
            </w:pPr>
            <w:r>
              <w:rPr>
                <w:rFonts w:ascii="宋体" w:hAnsi="宋体" w:cs="宋体-18030" w:hint="eastAsia"/>
                <w:szCs w:val="21"/>
              </w:rPr>
              <w:t>详细填写检修记录并存档。</w:t>
            </w:r>
          </w:p>
        </w:tc>
      </w:tr>
    </w:tbl>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b/>
          <w:szCs w:val="21"/>
        </w:rPr>
        <w:t>八、给排水巡检程序</w:t>
      </w: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hint="eastAsia"/>
          <w:szCs w:val="21"/>
        </w:rPr>
      </w:pPr>
    </w:p>
    <w:p>
      <w:pPr>
        <w:pStyle w:val="Normal0"/>
        <w:spacing w:line="400" w:lineRule="exact"/>
        <w:jc w:val="left"/>
        <w:rPr>
          <w:rFonts w:ascii="宋体" w:hAnsi="宋体" w:cs="宋体-18030" w:hint="eastAsia"/>
          <w:szCs w:val="21"/>
        </w:rPr>
      </w:pPr>
      <w:r>
        <w:rPr>
          <w:rFonts w:ascii="宋体" w:hAnsi="宋体" w:cs="宋体-18030" w:hint="eastAsia"/>
          <w:szCs w:val="21"/>
        </w:rPr>
        <w:pict>
          <v:group id="_x0000_s1139" o:spid="_x0000_i1138" style="width:405pt;height:218.4pt" coordsize="8100,4368">
            <v:shape id="_x0000_s1140" o:spid="_x0000_s1139" type="#_x0000_t75" style="width:8100;height:4368;position:absolute" coordsize="21600,21600" o:preferrelative="f" filled="f" stroked="f">
              <v:stroke joinstyle="miter"/>
              <o:lock v:ext="edit" aspectratio="t" text="t"/>
            </v:shape>
            <v:rect id="_x0000_s1141" o:spid="_x0000_s1140" style="width:2160;height:468;left:3600;position:absolute" coordsize="21600,21600">
              <o:lock v:ext="edit" aspectratio="f"/>
              <v:textbox>
                <w:txbxContent>
                  <w:p>
                    <w:pPr>
                      <w:pStyle w:val="Normal0"/>
                      <w:jc w:val="center"/>
                      <w:rPr>
                        <w:rFonts w:hint="eastAsia"/>
                        <w:szCs w:val="21"/>
                      </w:rPr>
                    </w:pPr>
                    <w:r>
                      <w:rPr>
                        <w:rFonts w:hint="eastAsia"/>
                        <w:szCs w:val="21"/>
                      </w:rPr>
                      <w:t>检查供水压力</w:t>
                    </w:r>
                  </w:p>
                </w:txbxContent>
              </v:textbox>
            </v:rect>
            <v:line id="_x0000_s1142" o:spid="_x0000_s1141" style="position:absolute" from="4680,468" to="4681,780" coordsize="21600,21600">
              <v:stroke endarrow="block"/>
              <o:lock v:ext="edit" aspectratio="f"/>
            </v:line>
            <v:line id="_x0000_s1143" o:spid="_x0000_s1142" style="position:absolute" from="4680,1248" to="4681,1560" coordsize="21600,21600">
              <v:stroke endarrow="block"/>
              <o:lock v:ext="edit" aspectratio="f"/>
            </v:line>
            <v:rect id="_x0000_s1144" o:spid="_x0000_s1143" style="width:2160;height:468;left:3600;position:absolute;top:1560" coordsize="21600,21600">
              <o:lock v:ext="edit" aspectratio="f"/>
              <v:textbox>
                <w:txbxContent>
                  <w:p>
                    <w:pPr>
                      <w:pStyle w:val="Normal0"/>
                      <w:jc w:val="center"/>
                      <w:rPr>
                        <w:rFonts w:hint="eastAsia"/>
                        <w:szCs w:val="21"/>
                      </w:rPr>
                    </w:pPr>
                    <w:r>
                      <w:rPr>
                        <w:rFonts w:hint="eastAsia"/>
                        <w:szCs w:val="21"/>
                      </w:rPr>
                      <w:t>检查主要阀门情况</w:t>
                    </w:r>
                  </w:p>
                </w:txbxContent>
              </v:textbox>
            </v:rect>
            <v:line id="_x0000_s1145" o:spid="_x0000_s1144" style="position:absolute" from="4680,2028" to="4681,2340" coordsize="21600,21600">
              <v:stroke endarrow="block"/>
              <o:lock v:ext="edit" aspectratio="f"/>
            </v:line>
            <v:rect id="_x0000_s1146" o:spid="_x0000_s1145" style="width:2160;height:468;left:3600;position:absolute;top:2340" coordsize="21600,21600">
              <o:lock v:ext="edit" aspectratio="f"/>
              <v:textbox>
                <w:txbxContent>
                  <w:p>
                    <w:pPr>
                      <w:pStyle w:val="Normal0"/>
                      <w:jc w:val="center"/>
                      <w:rPr>
                        <w:rFonts w:hint="eastAsia"/>
                        <w:szCs w:val="21"/>
                      </w:rPr>
                    </w:pPr>
                    <w:r>
                      <w:rPr>
                        <w:rFonts w:hint="eastAsia"/>
                        <w:szCs w:val="21"/>
                      </w:rPr>
                      <w:t>检查水箱卫生状况</w:t>
                    </w:r>
                  </w:p>
                </w:txbxContent>
              </v:textbox>
            </v:rect>
            <v:line id="_x0000_s1147" o:spid="_x0000_s1146" style="position:absolute" from="4680,2808" to="4681,3120" coordsize="21600,21600">
              <v:stroke endarrow="block"/>
              <o:lock v:ext="edit" aspectratio="f"/>
            </v:line>
            <v:rect id="_x0000_s1148" o:spid="_x0000_s1147" style="width:2160;height:468;left:3600;position:absolute;top:780" coordsize="21600,21600">
              <o:lock v:ext="edit" aspectratio="f"/>
              <v:textbox>
                <w:txbxContent>
                  <w:p>
                    <w:pPr>
                      <w:pStyle w:val="Normal0"/>
                      <w:jc w:val="center"/>
                      <w:rPr>
                        <w:rFonts w:hint="eastAsia"/>
                        <w:szCs w:val="21"/>
                      </w:rPr>
                    </w:pPr>
                    <w:r>
                      <w:rPr>
                        <w:rFonts w:hint="eastAsia"/>
                        <w:szCs w:val="21"/>
                      </w:rPr>
                      <w:t>检查水泵工作状态</w:t>
                    </w:r>
                  </w:p>
                </w:txbxContent>
              </v:textbox>
            </v:rect>
            <v:rect id="_x0000_s1149" o:spid="_x0000_s1148" style="width:2160;height:468;left:3600;position:absolute;top:3120" coordsize="21600,21600">
              <o:lock v:ext="edit" aspectratio="f"/>
              <v:textbox>
                <w:txbxContent>
                  <w:p>
                    <w:pPr>
                      <w:pStyle w:val="Normal0"/>
                      <w:jc w:val="center"/>
                      <w:rPr>
                        <w:rFonts w:hint="eastAsia"/>
                        <w:szCs w:val="21"/>
                      </w:rPr>
                    </w:pPr>
                    <w:r>
                      <w:rPr>
                        <w:rFonts w:hint="eastAsia"/>
                        <w:szCs w:val="21"/>
                      </w:rPr>
                      <w:t>填写巡检记录</w:t>
                    </w:r>
                  </w:p>
                </w:txbxContent>
              </v:textbox>
            </v:rect>
            <v:line id="_x0000_s1150" o:spid="_x0000_s1149" style="position:absolute" from="4680,2808" to="4681,3120" coordsize="21600,21600">
              <v:stroke endarrow="block"/>
              <o:lock v:ext="edit" aspectratio="f"/>
            </v:line>
            <w10:anchorlock/>
          </v:group>
        </w:pic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68"/>
        <w:gridCol w:w="625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2268"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工作程序</w:t>
            </w:r>
          </w:p>
        </w:tc>
        <w:tc>
          <w:tcPr>
            <w:tcW w:w="6254"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工作步骤</w:t>
            </w:r>
          </w:p>
        </w:tc>
      </w:tr>
      <w:tr>
        <w:tblPrEx>
          <w:tblW w:w="0" w:type="auto"/>
          <w:tblInd w:w="0" w:type="dxa"/>
          <w:tblLayout w:type="fixed"/>
          <w:tblCellMar>
            <w:top w:w="0" w:type="dxa"/>
            <w:left w:w="108" w:type="dxa"/>
            <w:bottom w:w="0" w:type="dxa"/>
            <w:right w:w="108" w:type="dxa"/>
          </w:tblCellMar>
        </w:tblPrEx>
        <w:trPr>
          <w:trHeight w:hRule="auto" w:val="0"/>
        </w:trPr>
        <w:tc>
          <w:tcPr>
            <w:tcW w:w="2268" w:type="dxa"/>
            <w:vAlign w:val="center"/>
          </w:tcPr>
          <w:p>
            <w:pPr>
              <w:pStyle w:val="Normal0"/>
              <w:spacing w:line="400" w:lineRule="exact"/>
              <w:rPr>
                <w:rFonts w:ascii="宋体" w:hAnsi="宋体" w:cs="宋体-18030" w:hint="eastAsia"/>
                <w:szCs w:val="21"/>
              </w:rPr>
            </w:pPr>
            <w:r>
              <w:rPr>
                <w:rFonts w:ascii="宋体" w:hAnsi="宋体" w:cs="宋体-18030" w:hint="eastAsia"/>
                <w:szCs w:val="21"/>
              </w:rPr>
              <w:t>1.检查供水压力</w:t>
            </w:r>
          </w:p>
        </w:tc>
        <w:tc>
          <w:tcPr>
            <w:tcW w:w="6254" w:type="dxa"/>
          </w:tcPr>
          <w:p>
            <w:pPr>
              <w:pStyle w:val="Normal0"/>
              <w:spacing w:line="400" w:lineRule="exact"/>
              <w:jc w:val="left"/>
              <w:rPr>
                <w:rFonts w:ascii="宋体" w:hAnsi="宋体" w:cs="宋体-18030" w:hint="eastAsia"/>
                <w:szCs w:val="21"/>
              </w:rPr>
            </w:pPr>
            <w:r>
              <w:rPr>
                <w:rFonts w:ascii="宋体" w:hAnsi="宋体" w:cs="宋体-18030" w:hint="eastAsia"/>
                <w:szCs w:val="21"/>
              </w:rPr>
              <w:t>(1)检查压力表是否损坏；</w:t>
            </w:r>
          </w:p>
          <w:p>
            <w:pPr>
              <w:pStyle w:val="Normal0"/>
              <w:spacing w:line="400" w:lineRule="exact"/>
              <w:jc w:val="left"/>
              <w:rPr>
                <w:rFonts w:ascii="宋体" w:hAnsi="宋体" w:cs="宋体-18030" w:hint="eastAsia"/>
                <w:szCs w:val="21"/>
              </w:rPr>
            </w:pPr>
            <w:r>
              <w:rPr>
                <w:rFonts w:ascii="宋体" w:hAnsi="宋体" w:cs="宋体-18030" w:hint="eastAsia"/>
                <w:szCs w:val="21"/>
              </w:rPr>
              <w:t>(2)检查压力表读数是否正常。</w:t>
            </w:r>
          </w:p>
        </w:tc>
      </w:tr>
      <w:tr>
        <w:tblPrEx>
          <w:tblW w:w="0" w:type="auto"/>
          <w:tblInd w:w="0" w:type="dxa"/>
          <w:tblLayout w:type="fixed"/>
          <w:tblCellMar>
            <w:top w:w="0" w:type="dxa"/>
            <w:left w:w="108" w:type="dxa"/>
            <w:bottom w:w="0" w:type="dxa"/>
            <w:right w:w="108" w:type="dxa"/>
          </w:tblCellMar>
        </w:tblPrEx>
        <w:trPr>
          <w:trHeight w:hRule="auto" w:val="0"/>
        </w:trPr>
        <w:tc>
          <w:tcPr>
            <w:tcW w:w="2268" w:type="dxa"/>
            <w:vAlign w:val="center"/>
          </w:tcPr>
          <w:p>
            <w:pPr>
              <w:pStyle w:val="Normal0"/>
              <w:spacing w:line="400" w:lineRule="exact"/>
              <w:rPr>
                <w:rFonts w:ascii="宋体" w:hAnsi="宋体" w:cs="宋体-18030" w:hint="eastAsia"/>
                <w:szCs w:val="21"/>
              </w:rPr>
            </w:pPr>
            <w:r>
              <w:rPr>
                <w:rFonts w:ascii="宋体" w:hAnsi="宋体" w:cs="宋体-18030" w:hint="eastAsia"/>
                <w:szCs w:val="21"/>
              </w:rPr>
              <w:t>2.检查水泵工作状态</w:t>
            </w:r>
          </w:p>
        </w:tc>
        <w:tc>
          <w:tcPr>
            <w:tcW w:w="6254" w:type="dxa"/>
          </w:tcPr>
          <w:p>
            <w:pPr>
              <w:pStyle w:val="Normal0"/>
              <w:spacing w:line="400" w:lineRule="exact"/>
              <w:jc w:val="left"/>
              <w:rPr>
                <w:rFonts w:ascii="宋体" w:hAnsi="宋体" w:cs="宋体-18030" w:hint="eastAsia"/>
                <w:szCs w:val="21"/>
              </w:rPr>
            </w:pPr>
            <w:r>
              <w:rPr>
                <w:rFonts w:ascii="宋体" w:hAnsi="宋体" w:cs="宋体-18030" w:hint="eastAsia"/>
                <w:szCs w:val="21"/>
              </w:rPr>
              <w:t>(1)轴承温度是否正常；</w:t>
            </w:r>
          </w:p>
          <w:p>
            <w:pPr>
              <w:pStyle w:val="Normal0"/>
              <w:spacing w:line="400" w:lineRule="exact"/>
              <w:jc w:val="left"/>
              <w:rPr>
                <w:rFonts w:ascii="宋体" w:hAnsi="宋体" w:cs="宋体-18030" w:hint="eastAsia"/>
                <w:szCs w:val="21"/>
              </w:rPr>
            </w:pPr>
            <w:r>
              <w:rPr>
                <w:rFonts w:ascii="宋体" w:hAnsi="宋体" w:cs="宋体-18030" w:hint="eastAsia"/>
                <w:szCs w:val="21"/>
              </w:rPr>
              <w:t>(2)机体有无振动及异常响声；</w:t>
            </w:r>
          </w:p>
          <w:p>
            <w:pPr>
              <w:pStyle w:val="Normal0"/>
              <w:spacing w:line="400" w:lineRule="exact"/>
              <w:jc w:val="left"/>
              <w:rPr>
                <w:rFonts w:ascii="宋体" w:hAnsi="宋体" w:cs="宋体-18030" w:hint="eastAsia"/>
                <w:szCs w:val="21"/>
              </w:rPr>
            </w:pPr>
            <w:r>
              <w:rPr>
                <w:rFonts w:ascii="宋体" w:hAnsi="宋体" w:cs="宋体-18030" w:hint="eastAsia"/>
                <w:szCs w:val="21"/>
              </w:rPr>
              <w:t xml:space="preserve">(3)联轴节填料松紧情况，排除不正常的漏水现象； </w:t>
            </w:r>
          </w:p>
          <w:p>
            <w:pPr>
              <w:pStyle w:val="Normal0"/>
              <w:spacing w:line="400" w:lineRule="exact"/>
              <w:jc w:val="left"/>
              <w:rPr>
                <w:rFonts w:ascii="宋体" w:hAnsi="宋体" w:cs="宋体-18030" w:hint="eastAsia"/>
                <w:szCs w:val="21"/>
              </w:rPr>
            </w:pPr>
            <w:r>
              <w:rPr>
                <w:rFonts w:ascii="宋体" w:hAnsi="宋体" w:cs="宋体-18030" w:hint="eastAsia"/>
                <w:szCs w:val="21"/>
              </w:rPr>
              <w:t>(4)润滑油是否足够，油封是否完好。</w:t>
            </w:r>
          </w:p>
        </w:tc>
      </w:tr>
      <w:tr>
        <w:tblPrEx>
          <w:tblW w:w="0" w:type="auto"/>
          <w:tblInd w:w="0" w:type="dxa"/>
          <w:tblLayout w:type="fixed"/>
          <w:tblCellMar>
            <w:top w:w="0" w:type="dxa"/>
            <w:left w:w="108" w:type="dxa"/>
            <w:bottom w:w="0" w:type="dxa"/>
            <w:right w:w="108" w:type="dxa"/>
          </w:tblCellMar>
        </w:tblPrEx>
        <w:trPr>
          <w:trHeight w:hRule="auto" w:val="0"/>
        </w:trPr>
        <w:tc>
          <w:tcPr>
            <w:tcW w:w="2268" w:type="dxa"/>
            <w:vAlign w:val="center"/>
          </w:tcPr>
          <w:p>
            <w:pPr>
              <w:pStyle w:val="Normal0"/>
              <w:spacing w:line="400" w:lineRule="exact"/>
              <w:rPr>
                <w:rFonts w:ascii="宋体" w:hAnsi="宋体" w:cs="宋体-18030" w:hint="eastAsia"/>
                <w:szCs w:val="21"/>
              </w:rPr>
            </w:pPr>
            <w:r>
              <w:rPr>
                <w:rFonts w:ascii="宋体" w:hAnsi="宋体" w:cs="宋体-18030" w:hint="eastAsia"/>
                <w:szCs w:val="21"/>
              </w:rPr>
              <w:t>3.检查主要阀门情况</w:t>
            </w:r>
          </w:p>
        </w:tc>
        <w:tc>
          <w:tcPr>
            <w:tcW w:w="6254" w:type="dxa"/>
          </w:tcPr>
          <w:p>
            <w:pPr>
              <w:pStyle w:val="Normal0"/>
              <w:spacing w:line="400" w:lineRule="exact"/>
              <w:jc w:val="left"/>
              <w:rPr>
                <w:rFonts w:ascii="宋体" w:hAnsi="宋体" w:cs="宋体-18030" w:hint="eastAsia"/>
                <w:szCs w:val="21"/>
              </w:rPr>
            </w:pPr>
            <w:r>
              <w:rPr>
                <w:rFonts w:ascii="宋体" w:hAnsi="宋体" w:cs="宋体-18030" w:hint="eastAsia"/>
                <w:szCs w:val="21"/>
              </w:rPr>
              <w:t>(1)阀门表面有无锈蚀；</w:t>
            </w:r>
          </w:p>
          <w:p>
            <w:pPr>
              <w:pStyle w:val="Normal0"/>
              <w:spacing w:line="400" w:lineRule="exact"/>
              <w:jc w:val="left"/>
              <w:rPr>
                <w:rFonts w:ascii="宋体" w:hAnsi="宋体" w:cs="宋体-18030" w:hint="eastAsia"/>
                <w:szCs w:val="21"/>
              </w:rPr>
            </w:pPr>
            <w:r>
              <w:rPr>
                <w:rFonts w:ascii="宋体" w:hAnsi="宋体" w:cs="宋体-18030" w:hint="eastAsia"/>
                <w:szCs w:val="21"/>
              </w:rPr>
              <w:t>(2)阀门开关位置是否正常；</w:t>
            </w:r>
          </w:p>
          <w:p>
            <w:pPr>
              <w:pStyle w:val="Normal0"/>
              <w:spacing w:line="400" w:lineRule="exact"/>
              <w:jc w:val="left"/>
              <w:rPr>
                <w:rFonts w:ascii="宋体" w:hAnsi="宋体" w:cs="宋体-18030" w:hint="eastAsia"/>
                <w:szCs w:val="21"/>
              </w:rPr>
            </w:pPr>
            <w:r>
              <w:rPr>
                <w:rFonts w:ascii="宋体" w:hAnsi="宋体" w:cs="宋体-18030" w:hint="eastAsia"/>
                <w:szCs w:val="21"/>
              </w:rPr>
              <w:t>(3)电磁阀工作状态是否正常；</w:t>
            </w:r>
          </w:p>
          <w:p>
            <w:pPr>
              <w:pStyle w:val="Normal0"/>
              <w:spacing w:line="400" w:lineRule="exact"/>
              <w:jc w:val="left"/>
              <w:rPr>
                <w:rFonts w:ascii="宋体" w:hAnsi="宋体" w:cs="宋体-18030" w:hint="eastAsia"/>
                <w:szCs w:val="21"/>
              </w:rPr>
            </w:pPr>
            <w:r>
              <w:rPr>
                <w:rFonts w:ascii="宋体" w:hAnsi="宋体" w:cs="宋体-18030" w:hint="eastAsia"/>
                <w:szCs w:val="21"/>
              </w:rPr>
              <w:t>(4)阀门连接、阀体有无漏水现象。</w:t>
            </w:r>
          </w:p>
        </w:tc>
      </w:tr>
      <w:tr>
        <w:tblPrEx>
          <w:tblW w:w="0" w:type="auto"/>
          <w:tblInd w:w="0" w:type="dxa"/>
          <w:tblLayout w:type="fixed"/>
          <w:tblCellMar>
            <w:top w:w="0" w:type="dxa"/>
            <w:left w:w="108" w:type="dxa"/>
            <w:bottom w:w="0" w:type="dxa"/>
            <w:right w:w="108" w:type="dxa"/>
          </w:tblCellMar>
        </w:tblPrEx>
        <w:trPr>
          <w:trHeight w:hRule="auto" w:val="0"/>
        </w:trPr>
        <w:tc>
          <w:tcPr>
            <w:tcW w:w="2268" w:type="dxa"/>
            <w:vAlign w:val="center"/>
          </w:tcPr>
          <w:p>
            <w:pPr>
              <w:pStyle w:val="Normal0"/>
              <w:spacing w:line="400" w:lineRule="exact"/>
              <w:rPr>
                <w:rFonts w:ascii="宋体" w:hAnsi="宋体" w:cs="宋体-18030" w:hint="eastAsia"/>
                <w:szCs w:val="21"/>
              </w:rPr>
            </w:pPr>
            <w:r>
              <w:rPr>
                <w:rFonts w:ascii="宋体" w:hAnsi="宋体" w:cs="宋体-18030" w:hint="eastAsia"/>
                <w:szCs w:val="21"/>
              </w:rPr>
              <w:t>4.检查水箱卫生状况</w:t>
            </w:r>
          </w:p>
        </w:tc>
        <w:tc>
          <w:tcPr>
            <w:tcW w:w="6254" w:type="dxa"/>
          </w:tcPr>
          <w:p>
            <w:pPr>
              <w:pStyle w:val="Normal0"/>
              <w:spacing w:line="400" w:lineRule="exact"/>
              <w:jc w:val="left"/>
              <w:rPr>
                <w:rFonts w:ascii="宋体" w:hAnsi="宋体" w:cs="宋体-18030" w:hint="eastAsia"/>
                <w:szCs w:val="21"/>
              </w:rPr>
            </w:pPr>
            <w:r>
              <w:rPr>
                <w:rFonts w:ascii="宋体" w:hAnsi="宋体" w:cs="宋体-18030" w:hint="eastAsia"/>
                <w:szCs w:val="21"/>
              </w:rPr>
              <w:t>(1)定期打开排污阀，排除底部沉淀物；</w:t>
            </w:r>
          </w:p>
          <w:p>
            <w:pPr>
              <w:pStyle w:val="Normal0"/>
              <w:spacing w:line="400" w:lineRule="exact"/>
              <w:jc w:val="left"/>
              <w:rPr>
                <w:rFonts w:ascii="宋体" w:hAnsi="宋体" w:cs="宋体-18030" w:hint="eastAsia"/>
                <w:szCs w:val="21"/>
              </w:rPr>
            </w:pPr>
            <w:r>
              <w:rPr>
                <w:rFonts w:ascii="宋体" w:hAnsi="宋体" w:cs="宋体-18030" w:hint="eastAsia"/>
                <w:szCs w:val="21"/>
              </w:rPr>
              <w:t>(2)检查有无漂浮物、寄生物；</w:t>
            </w:r>
          </w:p>
          <w:p>
            <w:pPr>
              <w:pStyle w:val="Normal0"/>
              <w:spacing w:line="400" w:lineRule="exact"/>
              <w:jc w:val="left"/>
              <w:rPr>
                <w:rFonts w:ascii="宋体" w:hAnsi="宋体" w:cs="宋体-18030" w:hint="eastAsia"/>
                <w:szCs w:val="21"/>
              </w:rPr>
            </w:pPr>
            <w:r>
              <w:rPr>
                <w:rFonts w:ascii="宋体" w:hAnsi="宋体" w:cs="宋体-18030" w:hint="eastAsia"/>
                <w:szCs w:val="21"/>
              </w:rPr>
              <w:t>(3)如发现问题，及时通知有关部门并采取解决措施。</w:t>
            </w:r>
          </w:p>
        </w:tc>
      </w:tr>
      <w:tr>
        <w:tblPrEx>
          <w:tblW w:w="0" w:type="auto"/>
          <w:tblInd w:w="0" w:type="dxa"/>
          <w:tblLayout w:type="fixed"/>
          <w:tblCellMar>
            <w:top w:w="0" w:type="dxa"/>
            <w:left w:w="108" w:type="dxa"/>
            <w:bottom w:w="0" w:type="dxa"/>
            <w:right w:w="108" w:type="dxa"/>
          </w:tblCellMar>
        </w:tblPrEx>
        <w:trPr>
          <w:trHeight w:hRule="auto" w:val="0"/>
        </w:trPr>
        <w:tc>
          <w:tcPr>
            <w:tcW w:w="2268" w:type="dxa"/>
            <w:vAlign w:val="center"/>
          </w:tcPr>
          <w:p>
            <w:pPr>
              <w:pStyle w:val="Normal0"/>
              <w:spacing w:line="400" w:lineRule="exact"/>
              <w:rPr>
                <w:rFonts w:ascii="宋体" w:hAnsi="宋体" w:cs="宋体-18030" w:hint="eastAsia"/>
                <w:szCs w:val="21"/>
              </w:rPr>
            </w:pPr>
            <w:r>
              <w:rPr>
                <w:rFonts w:ascii="宋体" w:hAnsi="宋体" w:cs="宋体-18030" w:hint="eastAsia"/>
                <w:szCs w:val="21"/>
              </w:rPr>
              <w:t>6.填写巡检记录</w:t>
            </w:r>
          </w:p>
        </w:tc>
        <w:tc>
          <w:tcPr>
            <w:tcW w:w="6254" w:type="dxa"/>
          </w:tcPr>
          <w:p>
            <w:pPr>
              <w:pStyle w:val="Normal0"/>
              <w:spacing w:line="400" w:lineRule="exact"/>
              <w:jc w:val="left"/>
              <w:rPr>
                <w:rFonts w:ascii="宋体" w:hAnsi="宋体" w:cs="宋体-18030" w:hint="eastAsia"/>
                <w:szCs w:val="21"/>
              </w:rPr>
            </w:pPr>
            <w:r>
              <w:rPr>
                <w:rFonts w:ascii="宋体" w:hAnsi="宋体" w:cs="宋体-18030" w:hint="eastAsia"/>
                <w:szCs w:val="21"/>
              </w:rPr>
              <w:t>填写巡检记录，整理存档。</w:t>
            </w:r>
          </w:p>
        </w:tc>
      </w:tr>
    </w:tbl>
    <w:p>
      <w:pPr>
        <w:pStyle w:val="Normal0"/>
        <w:spacing w:line="400" w:lineRule="exact"/>
        <w:jc w:val="left"/>
        <w:rPr>
          <w:rFonts w:ascii="宋体" w:hAnsi="宋体" w:cs="宋体-18030" w:hint="eastAsia"/>
          <w:b/>
          <w:szCs w:val="21"/>
        </w:rPr>
        <w:sectPr>
          <w:headerReference w:type="default" r:id="rId65"/>
          <w:footerReference w:type="even" r:id="rId66"/>
          <w:footerReference w:type="default" r:id="rId67"/>
          <w:type w:val="nextPage"/>
          <w:pgSz w:w="11906" w:h="16838"/>
          <w:pgMar w:top="1134" w:right="1134" w:bottom="1134" w:left="1134" w:header="851" w:footer="992" w:gutter="0"/>
          <w:pgNumType w:fmt="decimalFullWidth" w:start="20"/>
          <w:cols w:num="1" w:space="708"/>
          <w:titlePg w:val="0"/>
          <w:docGrid w:type="lines" w:linePitch="312" w:charSpace="0"/>
        </w:sect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b/>
          <w:szCs w:val="21"/>
        </w:rPr>
        <w:t>九、电梯日常巡检程序</w:t>
      </w: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p>
    <w:p>
      <w:pPr>
        <w:pStyle w:val="Normal0"/>
        <w:spacing w:line="400" w:lineRule="exact"/>
        <w:jc w:val="left"/>
        <w:rPr>
          <w:rFonts w:ascii="宋体" w:hAnsi="宋体" w:cs="宋体-18030" w:hint="eastAsia"/>
          <w:szCs w:val="21"/>
        </w:rPr>
      </w:pPr>
      <w:r>
        <w:rPr>
          <w:rFonts w:ascii="宋体" w:hAnsi="宋体" w:cs="宋体-18030" w:hint="eastAsia"/>
          <w:szCs w:val="21"/>
        </w:rPr>
        <w:pict>
          <v:rect id="_x0000_s1151" o:spid="_x0000_s1150" style="width:81pt;height:23.4pt;margin-top:-0.05pt;margin-left:135pt;mso-height-relative:page;mso-width-relative:page;position:absolute;z-index:251660288" coordsize="21600,21600">
            <o:lock v:ext="edit" aspectratio="f"/>
            <v:textbox>
              <w:txbxContent>
                <w:p>
                  <w:pPr>
                    <w:pStyle w:val="Normal0"/>
                    <w:jc w:val="center"/>
                    <w:rPr>
                      <w:rFonts w:hint="eastAsia"/>
                      <w:szCs w:val="21"/>
                    </w:rPr>
                  </w:pPr>
                  <w:r>
                    <w:rPr>
                      <w:rFonts w:hint="eastAsia"/>
                      <w:szCs w:val="21"/>
                    </w:rPr>
                    <w:t>巡检记录</w:t>
                  </w:r>
                </w:p>
              </w:txbxContent>
            </v:textbox>
          </v:rect>
        </w:pict>
      </w:r>
      <w:r>
        <w:rPr>
          <w:rFonts w:ascii="宋体" w:hAnsi="宋体" w:cs="宋体-18030" w:hint="eastAsia"/>
          <w:szCs w:val="21"/>
        </w:rPr>
        <w:pict>
          <v:group id="_x0000_s1152" o:spid="_x0000_i1151" style="width:351pt;height:132.6pt" coordsize="7020,2652">
            <v:shape id="_x0000_s1153" o:spid="_x0000_s1152" type="#_x0000_t75" style="width:7020;height:2652;position:absolute" coordsize="21600,21600" o:preferrelative="f" filled="f" stroked="f">
              <v:stroke joinstyle="miter"/>
              <o:lock v:ext="edit" aspectratio="t" text="t"/>
            </v:shape>
            <v:line id="_x0000_s1154" o:spid="_x0000_s1153" style="position:absolute" from="3420,468" to="3421,780" coordsize="21600,21600">
              <v:stroke endarrow="block"/>
              <o:lock v:ext="edit" aspectratio="f"/>
            </v:line>
            <v:rect id="_x0000_s1155" o:spid="_x0000_s1154" style="width:1620;height:468;left:2700;position:absolute;top:780" coordsize="21600,21600">
              <o:lock v:ext="edit" aspectratio="f"/>
              <v:textbox>
                <w:txbxContent>
                  <w:p>
                    <w:pPr>
                      <w:pStyle w:val="Normal0"/>
                      <w:jc w:val="center"/>
                      <w:rPr>
                        <w:rFonts w:hint="eastAsia"/>
                        <w:szCs w:val="21"/>
                      </w:rPr>
                    </w:pPr>
                    <w:r>
                      <w:rPr>
                        <w:rFonts w:hint="eastAsia"/>
                        <w:szCs w:val="21"/>
                      </w:rPr>
                      <w:t>轿厢巡检</w:t>
                    </w:r>
                  </w:p>
                </w:txbxContent>
              </v:textbox>
            </v:rect>
            <v:rect id="_x0000_s1156" o:spid="_x0000_s1155" style="width:1620;height:468;left:2700;position:absolute" coordsize="21600,21600">
              <o:lock v:ext="edit" aspectratio="f"/>
              <v:textbox>
                <w:txbxContent>
                  <w:p>
                    <w:pPr>
                      <w:pStyle w:val="Normal0"/>
                      <w:jc w:val="center"/>
                      <w:rPr>
                        <w:rFonts w:hint="eastAsia"/>
                        <w:szCs w:val="21"/>
                      </w:rPr>
                    </w:pPr>
                    <w:r>
                      <w:rPr>
                        <w:rFonts w:hint="eastAsia"/>
                        <w:szCs w:val="21"/>
                      </w:rPr>
                      <w:t>机房巡检</w:t>
                    </w:r>
                  </w:p>
                </w:txbxContent>
              </v:textbox>
            </v:rect>
            <v:rect id="_x0000_s1157" o:spid="_x0000_s1156" style="width:1620;height:468;left:2700;position:absolute;top:1560" coordsize="21600,21600">
              <o:lock v:ext="edit" aspectratio="f"/>
              <v:textbox>
                <w:txbxContent>
                  <w:p>
                    <w:pPr>
                      <w:pStyle w:val="Normal0"/>
                      <w:jc w:val="center"/>
                      <w:rPr>
                        <w:rFonts w:hint="eastAsia"/>
                        <w:szCs w:val="21"/>
                      </w:rPr>
                    </w:pPr>
                    <w:r>
                      <w:rPr>
                        <w:rFonts w:hint="eastAsia"/>
                        <w:szCs w:val="21"/>
                      </w:rPr>
                      <w:t>候梯厅巡检</w:t>
                    </w:r>
                  </w:p>
                </w:txbxContent>
              </v:textbox>
            </v:rect>
            <v:line id="_x0000_s1158" o:spid="_x0000_s1157" style="position:absolute" from="3420,1248" to="3421,1560" coordsize="21600,21600">
              <v:stroke endarrow="block"/>
              <o:lock v:ext="edit" aspectratio="f"/>
            </v:line>
            <v:line id="_x0000_s1159" o:spid="_x0000_s1158" style="position:absolute" from="3420,2028" to="3421,2340" coordsize="21600,21600">
              <v:stroke endarrow="block"/>
              <o:lock v:ext="edit" aspectratio="f"/>
            </v:line>
            <w10:anchorlock/>
          </v:group>
        </w:pict>
      </w:r>
    </w:p>
    <w:p>
      <w:pPr>
        <w:pStyle w:val="Normal0"/>
        <w:spacing w:line="400" w:lineRule="exact"/>
        <w:jc w:val="left"/>
        <w:rPr>
          <w:rFonts w:ascii="宋体" w:hAnsi="宋体" w:cs="宋体-18030" w:hint="eastAsia"/>
          <w:szCs w:val="21"/>
        </w:r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54"/>
        <w:gridCol w:w="646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2054"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工作程序</w:t>
            </w:r>
          </w:p>
        </w:tc>
        <w:tc>
          <w:tcPr>
            <w:tcW w:w="6468"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工作步骤</w:t>
            </w:r>
          </w:p>
        </w:tc>
      </w:tr>
      <w:tr>
        <w:tblPrEx>
          <w:tblW w:w="0" w:type="auto"/>
          <w:tblInd w:w="0" w:type="dxa"/>
          <w:tblLayout w:type="fixed"/>
          <w:tblCellMar>
            <w:top w:w="0" w:type="dxa"/>
            <w:left w:w="108" w:type="dxa"/>
            <w:bottom w:w="0" w:type="dxa"/>
            <w:right w:w="108" w:type="dxa"/>
          </w:tblCellMar>
        </w:tblPrEx>
        <w:trPr>
          <w:trHeight w:hRule="auto" w:val="0"/>
        </w:trPr>
        <w:tc>
          <w:tcPr>
            <w:tcW w:w="2054" w:type="dxa"/>
            <w:vAlign w:val="center"/>
          </w:tcPr>
          <w:p>
            <w:pPr>
              <w:pStyle w:val="Normal0"/>
              <w:spacing w:line="400" w:lineRule="exact"/>
              <w:rPr>
                <w:rFonts w:ascii="宋体" w:hAnsi="宋体" w:cs="宋体-18030" w:hint="eastAsia"/>
                <w:szCs w:val="21"/>
              </w:rPr>
            </w:pPr>
            <w:r>
              <w:rPr>
                <w:rFonts w:ascii="宋体" w:hAnsi="宋体" w:cs="宋体-18030" w:hint="eastAsia"/>
                <w:szCs w:val="21"/>
              </w:rPr>
              <w:t>1.机房巡检</w:t>
            </w:r>
          </w:p>
        </w:tc>
        <w:tc>
          <w:tcPr>
            <w:tcW w:w="6468" w:type="dxa"/>
          </w:tcPr>
          <w:p>
            <w:pPr>
              <w:pStyle w:val="Normal0"/>
              <w:spacing w:line="400" w:lineRule="exact"/>
              <w:jc w:val="left"/>
              <w:rPr>
                <w:rFonts w:ascii="宋体" w:hAnsi="宋体" w:cs="宋体-18030" w:hint="eastAsia"/>
                <w:szCs w:val="21"/>
              </w:rPr>
            </w:pPr>
            <w:r>
              <w:rPr>
                <w:rFonts w:ascii="宋体" w:hAnsi="宋体" w:cs="宋体-18030" w:hint="eastAsia"/>
                <w:szCs w:val="21"/>
              </w:rPr>
              <w:t>(1)保持机房清洁；</w:t>
            </w:r>
          </w:p>
          <w:p>
            <w:pPr>
              <w:pStyle w:val="Normal0"/>
              <w:spacing w:line="400" w:lineRule="exact"/>
              <w:jc w:val="left"/>
              <w:rPr>
                <w:rFonts w:ascii="宋体" w:hAnsi="宋体" w:cs="宋体-18030" w:hint="eastAsia"/>
                <w:szCs w:val="21"/>
              </w:rPr>
            </w:pPr>
            <w:r>
              <w:rPr>
                <w:rFonts w:ascii="宋体" w:hAnsi="宋体" w:cs="宋体-18030" w:hint="eastAsia"/>
                <w:szCs w:val="21"/>
              </w:rPr>
              <w:t>(2)检查电梯控制系统工作是否正常；</w:t>
            </w:r>
          </w:p>
          <w:p>
            <w:pPr>
              <w:pStyle w:val="Normal0"/>
              <w:spacing w:line="400" w:lineRule="exact"/>
              <w:jc w:val="left"/>
              <w:rPr>
                <w:rFonts w:ascii="宋体" w:hAnsi="宋体" w:cs="宋体-18030" w:hint="eastAsia"/>
                <w:szCs w:val="21"/>
              </w:rPr>
            </w:pPr>
            <w:r>
              <w:rPr>
                <w:rFonts w:ascii="宋体" w:hAnsi="宋体" w:cs="宋体-18030" w:hint="eastAsia"/>
                <w:szCs w:val="21"/>
              </w:rPr>
              <w:t>(3)检查曳引机工作情况；</w:t>
            </w:r>
          </w:p>
          <w:p>
            <w:pPr>
              <w:pStyle w:val="Normal0"/>
              <w:spacing w:line="400" w:lineRule="exact"/>
              <w:jc w:val="left"/>
              <w:rPr>
                <w:rFonts w:ascii="宋体" w:hAnsi="宋体" w:cs="宋体-18030" w:hint="eastAsia"/>
                <w:szCs w:val="21"/>
              </w:rPr>
            </w:pPr>
            <w:r>
              <w:rPr>
                <w:rFonts w:ascii="宋体" w:hAnsi="宋体" w:cs="宋体-18030" w:hint="eastAsia"/>
                <w:szCs w:val="21"/>
              </w:rPr>
              <w:t>(4)检查曳引绳和绳头组合。</w:t>
            </w:r>
          </w:p>
        </w:tc>
      </w:tr>
      <w:tr>
        <w:tblPrEx>
          <w:tblW w:w="0" w:type="auto"/>
          <w:tblInd w:w="0" w:type="dxa"/>
          <w:tblLayout w:type="fixed"/>
          <w:tblCellMar>
            <w:top w:w="0" w:type="dxa"/>
            <w:left w:w="108" w:type="dxa"/>
            <w:bottom w:w="0" w:type="dxa"/>
            <w:right w:w="108" w:type="dxa"/>
          </w:tblCellMar>
        </w:tblPrEx>
        <w:trPr>
          <w:trHeight w:hRule="auto" w:val="0"/>
        </w:trPr>
        <w:tc>
          <w:tcPr>
            <w:tcW w:w="2054" w:type="dxa"/>
          </w:tcPr>
          <w:p>
            <w:pPr>
              <w:pStyle w:val="Normal0"/>
              <w:spacing w:line="400" w:lineRule="exact"/>
              <w:rPr>
                <w:rFonts w:ascii="宋体" w:hAnsi="宋体" w:cs="宋体-18030" w:hint="eastAsia"/>
                <w:szCs w:val="21"/>
              </w:rPr>
            </w:pPr>
            <w:r>
              <w:rPr>
                <w:rFonts w:ascii="宋体" w:hAnsi="宋体" w:cs="宋体-18030" w:hint="eastAsia"/>
                <w:szCs w:val="21"/>
              </w:rPr>
              <w:t>2.轿箱巡检</w:t>
            </w:r>
          </w:p>
        </w:tc>
        <w:tc>
          <w:tcPr>
            <w:tcW w:w="6468" w:type="dxa"/>
          </w:tcPr>
          <w:p>
            <w:pPr>
              <w:pStyle w:val="Normal0"/>
              <w:spacing w:line="400" w:lineRule="exact"/>
              <w:rPr>
                <w:rFonts w:ascii="宋体" w:hAnsi="宋体" w:cs="宋体-18030" w:hint="eastAsia"/>
                <w:szCs w:val="21"/>
              </w:rPr>
            </w:pPr>
            <w:r>
              <w:rPr>
                <w:rFonts w:ascii="宋体" w:hAnsi="宋体" w:cs="宋体-18030" w:hint="eastAsia"/>
                <w:szCs w:val="21"/>
              </w:rPr>
              <w:t>(1)检查控制盘有无损坏,如有损坏及时更换;</w:t>
            </w:r>
          </w:p>
          <w:p>
            <w:pPr>
              <w:pStyle w:val="Normal0"/>
              <w:spacing w:line="400" w:lineRule="exact"/>
              <w:rPr>
                <w:rFonts w:ascii="宋体" w:hAnsi="宋体" w:cs="宋体-18030" w:hint="eastAsia"/>
                <w:szCs w:val="21"/>
              </w:rPr>
            </w:pPr>
            <w:r>
              <w:rPr>
                <w:rFonts w:ascii="宋体" w:hAnsi="宋体" w:cs="宋体-18030" w:hint="eastAsia"/>
                <w:szCs w:val="21"/>
              </w:rPr>
              <w:t>(2)检查轿箱内灯光、温度。</w:t>
            </w:r>
          </w:p>
        </w:tc>
      </w:tr>
      <w:tr>
        <w:tblPrEx>
          <w:tblW w:w="0" w:type="auto"/>
          <w:tblInd w:w="0" w:type="dxa"/>
          <w:tblLayout w:type="fixed"/>
          <w:tblCellMar>
            <w:top w:w="0" w:type="dxa"/>
            <w:left w:w="108" w:type="dxa"/>
            <w:bottom w:w="0" w:type="dxa"/>
            <w:right w:w="108" w:type="dxa"/>
          </w:tblCellMar>
        </w:tblPrEx>
        <w:trPr>
          <w:trHeight w:hRule="auto" w:val="0"/>
        </w:trPr>
        <w:tc>
          <w:tcPr>
            <w:tcW w:w="2054" w:type="dxa"/>
          </w:tcPr>
          <w:p>
            <w:pPr>
              <w:pStyle w:val="Normal0"/>
              <w:spacing w:line="400" w:lineRule="exact"/>
              <w:rPr>
                <w:rFonts w:ascii="宋体" w:hAnsi="宋体" w:cs="宋体-18030" w:hint="eastAsia"/>
                <w:szCs w:val="21"/>
              </w:rPr>
            </w:pPr>
            <w:r>
              <w:rPr>
                <w:rFonts w:ascii="宋体" w:hAnsi="宋体" w:cs="宋体-18030" w:hint="eastAsia"/>
                <w:szCs w:val="21"/>
              </w:rPr>
              <w:t>3.候梯厅巡检</w:t>
            </w:r>
          </w:p>
        </w:tc>
        <w:tc>
          <w:tcPr>
            <w:tcW w:w="6468" w:type="dxa"/>
          </w:tcPr>
          <w:p>
            <w:pPr>
              <w:pStyle w:val="Normal0"/>
              <w:spacing w:line="400" w:lineRule="exact"/>
              <w:rPr>
                <w:rFonts w:ascii="宋体" w:hAnsi="宋体" w:cs="宋体-18030" w:hint="eastAsia"/>
                <w:szCs w:val="21"/>
              </w:rPr>
            </w:pPr>
            <w:r>
              <w:rPr>
                <w:rFonts w:ascii="宋体" w:hAnsi="宋体" w:cs="宋体-18030" w:hint="eastAsia"/>
                <w:szCs w:val="21"/>
              </w:rPr>
              <w:t>检查控制盘是否有效。</w:t>
            </w:r>
          </w:p>
        </w:tc>
      </w:tr>
      <w:tr>
        <w:tblPrEx>
          <w:tblW w:w="0" w:type="auto"/>
          <w:tblInd w:w="0" w:type="dxa"/>
          <w:tblLayout w:type="fixed"/>
          <w:tblCellMar>
            <w:top w:w="0" w:type="dxa"/>
            <w:left w:w="108" w:type="dxa"/>
            <w:bottom w:w="0" w:type="dxa"/>
            <w:right w:w="108" w:type="dxa"/>
          </w:tblCellMar>
        </w:tblPrEx>
        <w:trPr>
          <w:trHeight w:hRule="auto" w:val="0"/>
        </w:trPr>
        <w:tc>
          <w:tcPr>
            <w:tcW w:w="2054" w:type="dxa"/>
          </w:tcPr>
          <w:p>
            <w:pPr>
              <w:pStyle w:val="Normal0"/>
              <w:spacing w:line="400" w:lineRule="exact"/>
              <w:rPr>
                <w:rFonts w:ascii="宋体" w:hAnsi="宋体" w:cs="宋体-18030" w:hint="eastAsia"/>
                <w:szCs w:val="21"/>
              </w:rPr>
            </w:pPr>
            <w:r>
              <w:rPr>
                <w:rFonts w:ascii="宋体" w:hAnsi="宋体" w:cs="宋体-18030" w:hint="eastAsia"/>
                <w:szCs w:val="21"/>
              </w:rPr>
              <w:t>4.巡检记录</w:t>
            </w:r>
          </w:p>
        </w:tc>
        <w:tc>
          <w:tcPr>
            <w:tcW w:w="6468" w:type="dxa"/>
          </w:tcPr>
          <w:p>
            <w:pPr>
              <w:pStyle w:val="Normal0"/>
              <w:spacing w:line="400" w:lineRule="exact"/>
              <w:rPr>
                <w:rFonts w:ascii="宋体" w:hAnsi="宋体" w:cs="宋体-18030" w:hint="eastAsia"/>
                <w:szCs w:val="21"/>
              </w:rPr>
            </w:pPr>
            <w:r>
              <w:rPr>
                <w:rFonts w:ascii="宋体" w:hAnsi="宋体" w:cs="宋体-18030" w:hint="eastAsia"/>
                <w:szCs w:val="21"/>
              </w:rPr>
              <w:t>填写巡检记录、整理存档。</w:t>
            </w:r>
          </w:p>
        </w:tc>
      </w:tr>
    </w:tbl>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b/>
          <w:szCs w:val="21"/>
        </w:rPr>
        <w:t>十、电梯事故处理程序</w:t>
      </w: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sectPr>
          <w:headerReference w:type="default" r:id="rId68"/>
          <w:footerReference w:type="even" r:id="rId69"/>
          <w:footerReference w:type="default" r:id="rId70"/>
          <w:type w:val="nextPage"/>
          <w:pgSz w:w="11906" w:h="16838"/>
          <w:pgMar w:top="1134" w:right="1134" w:bottom="1134" w:left="1134" w:header="851" w:footer="992" w:gutter="0"/>
          <w:pgNumType w:fmt="decimalFullWidth" w:start="21"/>
          <w:cols w:num="1" w:space="708"/>
          <w:titlePg w:val="0"/>
          <w:docGrid w:type="lines" w:linePitch="312" w:charSpace="0"/>
        </w:sect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szCs w:val="21"/>
        </w:rPr>
      </w:pPr>
      <w:r>
        <w:rPr>
          <w:rFonts w:ascii="宋体" w:hAnsi="宋体" w:cs="宋体-18030" w:hint="eastAsia"/>
          <w:szCs w:val="21"/>
        </w:rPr>
        <w:pict>
          <v:line id="_x0000_s1160" o:spid="_x0000_s1159" style="mso-height-relative:page;mso-width-relative:page;position:absolute;z-index:251661312" from="585pt,23.4pt" to="585.05pt,39pt" coordsize="21600,21600">
            <v:stroke endarrow="block"/>
            <o:lock v:ext="edit" aspectratio="f"/>
          </v:line>
        </w:pict>
      </w:r>
      <w:r>
        <w:rPr>
          <w:rFonts w:ascii="宋体" w:hAnsi="宋体" w:cs="宋体-18030" w:hint="eastAsia"/>
          <w:szCs w:val="21"/>
        </w:rPr>
        <w:pict>
          <v:group id="_x0000_s1161" o:spid="_x0000_i1160" style="width:522pt;height:234pt" coordsize="10440,4680">
            <v:shape id="_x0000_s1162" o:spid="_x0000_s1161" type="#_x0000_t75" style="width:10440;height:4680;position:absolute" coordsize="21600,21600" o:preferrelative="f" filled="f" stroked="f">
              <v:stroke joinstyle="miter"/>
              <o:lock v:ext="edit" aspectratio="t" text="t"/>
            </v:shape>
            <v:rect id="_x0000_s1163" o:spid="_x0000_s1162" style="width:2160;height:468;left:2160;position:absolute;top:156" coordsize="21600,21600">
              <o:lock v:ext="edit" aspectratio="f"/>
              <v:textbox>
                <w:txbxContent>
                  <w:p>
                    <w:pPr>
                      <w:pStyle w:val="Normal0"/>
                      <w:jc w:val="center"/>
                      <w:rPr>
                        <w:rFonts w:hint="eastAsia"/>
                        <w:szCs w:val="21"/>
                      </w:rPr>
                    </w:pPr>
                    <w:r>
                      <w:rPr>
                        <w:rFonts w:hint="eastAsia"/>
                        <w:szCs w:val="21"/>
                      </w:rPr>
                      <w:t>电梯制动</w:t>
                    </w:r>
                  </w:p>
                </w:txbxContent>
              </v:textbox>
            </v:rect>
            <v:rect id="_x0000_s1164" o:spid="_x0000_s1163" style="width:2160;height:468;left:2160;position:absolute;top:936" coordsize="21600,21600">
              <o:lock v:ext="edit" aspectratio="f"/>
              <v:textbox>
                <w:txbxContent>
                  <w:p>
                    <w:pPr>
                      <w:pStyle w:val="Normal0"/>
                      <w:jc w:val="center"/>
                      <w:rPr>
                        <w:rFonts w:hint="eastAsia"/>
                        <w:szCs w:val="21"/>
                      </w:rPr>
                    </w:pPr>
                    <w:r>
                      <w:rPr>
                        <w:rFonts w:hint="eastAsia"/>
                        <w:szCs w:val="21"/>
                      </w:rPr>
                      <w:t>值班经理组织</w:t>
                    </w:r>
                  </w:p>
                </w:txbxContent>
              </v:textbox>
            </v:rect>
            <v:rect id="_x0000_s1165" o:spid="_x0000_s1164" style="width:2160;height:468;left:2160;position:absolute;top:1716" coordsize="21600,21600">
              <o:lock v:ext="edit" aspectratio="f"/>
              <v:textbox>
                <w:txbxContent>
                  <w:p>
                    <w:pPr>
                      <w:pStyle w:val="Normal0"/>
                      <w:jc w:val="center"/>
                      <w:rPr>
                        <w:rFonts w:hint="eastAsia"/>
                        <w:szCs w:val="21"/>
                      </w:rPr>
                    </w:pPr>
                    <w:r>
                      <w:rPr>
                        <w:rFonts w:hint="eastAsia"/>
                        <w:szCs w:val="21"/>
                      </w:rPr>
                      <w:t>排除故障</w:t>
                    </w:r>
                  </w:p>
                </w:txbxContent>
              </v:textbox>
            </v:rect>
            <v:rect id="_x0000_s1166" o:spid="_x0000_s1165" style="width:2160;height:468;left:2160;position:absolute;top:2496" coordsize="21600,21600">
              <o:lock v:ext="edit" aspectratio="f"/>
              <v:textbox>
                <w:txbxContent>
                  <w:p>
                    <w:pPr>
                      <w:pStyle w:val="Normal0"/>
                      <w:jc w:val="center"/>
                      <w:rPr>
                        <w:rFonts w:hint="eastAsia"/>
                        <w:szCs w:val="21"/>
                      </w:rPr>
                    </w:pPr>
                    <w:r>
                      <w:rPr>
                        <w:rFonts w:hint="eastAsia"/>
                        <w:szCs w:val="21"/>
                      </w:rPr>
                      <w:t>试  车</w:t>
                    </w:r>
                  </w:p>
                </w:txbxContent>
              </v:textbox>
            </v:rect>
            <v:line id="_x0000_s1167" o:spid="_x0000_s1166" style="position:absolute" from="3239,624" to="3240,936" coordsize="21600,21600">
              <v:stroke endarrow="block"/>
              <o:lock v:ext="edit" aspectratio="f"/>
            </v:line>
            <v:line id="_x0000_s1168" o:spid="_x0000_s1167" style="position:absolute" from="3239,1404" to="3240,1716" coordsize="21600,21600">
              <v:stroke endarrow="block"/>
              <o:lock v:ext="edit" aspectratio="f"/>
            </v:line>
            <v:line id="_x0000_s1169" o:spid="_x0000_s1168" style="position:absolute" from="3239,2184" to="3240,2496" coordsize="21600,21600">
              <v:stroke endarrow="block"/>
              <o:lock v:ext="edit" aspectratio="f"/>
            </v:line>
            <v:rect id="_x0000_s1170" o:spid="_x0000_s1169" style="width:2160;height:468;left:2160;position:absolute;top:3276" coordsize="21600,21600">
              <o:lock v:ext="edit" aspectratio="f"/>
              <v:textbox>
                <w:txbxContent>
                  <w:p>
                    <w:pPr>
                      <w:pStyle w:val="Normal0"/>
                      <w:jc w:val="center"/>
                      <w:rPr>
                        <w:rFonts w:hint="eastAsia"/>
                        <w:szCs w:val="21"/>
                      </w:rPr>
                    </w:pPr>
                    <w:r>
                      <w:rPr>
                        <w:rFonts w:hint="eastAsia"/>
                        <w:szCs w:val="21"/>
                      </w:rPr>
                      <w:t>事故记录</w:t>
                    </w:r>
                  </w:p>
                </w:txbxContent>
              </v:textbox>
            </v:rect>
            <v:line id="_x0000_s1171" o:spid="_x0000_s1170" style="position:absolute" from="3240,2964" to="3241,3276" coordsize="21600,21600">
              <v:stroke endarrow="block"/>
              <o:lock v:ext="edit" aspectratio="f"/>
            </v:line>
            <v:rect id="_x0000_s1172" o:spid="_x0000_s1171" style="width:2160;height:468;left:2160;position:absolute;top:4056" coordsize="21600,21600">
              <o:lock v:ext="edit" aspectratio="f"/>
              <v:textbox>
                <w:txbxContent>
                  <w:p>
                    <w:pPr>
                      <w:pStyle w:val="Normal0"/>
                      <w:jc w:val="center"/>
                      <w:rPr>
                        <w:rFonts w:hint="eastAsia"/>
                        <w:szCs w:val="21"/>
                      </w:rPr>
                    </w:pPr>
                    <w:r>
                      <w:rPr>
                        <w:rFonts w:hint="eastAsia"/>
                        <w:szCs w:val="21"/>
                      </w:rPr>
                      <w:t>事故汇报</w:t>
                    </w:r>
                  </w:p>
                </w:txbxContent>
              </v:textbox>
            </v:rect>
            <v:line id="_x0000_s1173" o:spid="_x0000_s1172" style="position:absolute" from="3240,3744" to="3241,4056" coordsize="21600,21600">
              <v:stroke endarrow="block"/>
              <o:lock v:ext="edit" aspectratio="f"/>
            </v:line>
            <v:shape id="_x0000_s1174" o:spid="_x0000_s1173" type="#_x0000_t202" style="width:623;height:1248;left:1271;position:absolute;top:1709" coordsize="21600,21600" stroked="t">
              <o:lock v:ext="edit" aspectratio="f"/>
              <v:textbox style="layout-flow:vertical-ideographic">
                <w:txbxContent>
                  <w:p>
                    <w:pPr>
                      <w:pStyle w:val="Normal0"/>
                      <w:jc w:val="center"/>
                      <w:rPr>
                        <w:rFonts w:hint="eastAsia"/>
                      </w:rPr>
                    </w:pPr>
                    <w:r>
                      <w:rPr>
                        <w:rFonts w:hint="eastAsia"/>
                      </w:rPr>
                      <w:t>事故分析</w:t>
                    </w:r>
                  </w:p>
                </w:txbxContent>
              </v:textbox>
            </v:shape>
            <v:line id="_x0000_s1175" o:spid="_x0000_s1174" style="position:absolute" from="1620,2964" to="1620,3432" coordsize="21600,21600" stroked="t">
              <o:lock v:ext="edit" aspectratio="f"/>
            </v:line>
            <v:line id="_x0000_s1176" o:spid="_x0000_s1175" style="position:absolute" from="1620,3432" to="2160,3432" coordsize="21600,21600" stroked="t">
              <o:lock v:ext="edit" aspectratio="f"/>
            </v:line>
            <v:line id="_x0000_s1177" o:spid="_x0000_s1176" style="flip:y;position:absolute" from="1620,1248" to="1620,1716" coordsize="21600,21600" stroked="t">
              <o:lock v:ext="edit" aspectratio="f"/>
            </v:line>
            <v:line id="_x0000_s1178" o:spid="_x0000_s1177" style="position:absolute" from="1620,1248" to="2160,1248" coordsize="21600,21600" stroked="t">
              <v:stroke endarrow="block"/>
              <o:lock v:ext="edit" aspectratio="f"/>
            </v:line>
            <w10:anchorlock/>
          </v:group>
        </w:pic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88"/>
        <w:gridCol w:w="658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2088"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工作程序</w:t>
            </w:r>
          </w:p>
        </w:tc>
        <w:tc>
          <w:tcPr>
            <w:tcW w:w="6588" w:type="dxa"/>
          </w:tcPr>
          <w:p>
            <w:pPr>
              <w:pStyle w:val="Normal0"/>
              <w:spacing w:line="400" w:lineRule="exact"/>
              <w:jc w:val="center"/>
              <w:rPr>
                <w:rFonts w:ascii="宋体" w:hAnsi="宋体" w:cs="宋体-18030" w:hint="eastAsia"/>
                <w:szCs w:val="21"/>
              </w:rPr>
            </w:pPr>
            <w:r>
              <w:rPr>
                <w:rFonts w:ascii="宋体" w:hAnsi="宋体" w:cs="宋体-18030" w:hint="eastAsia"/>
                <w:szCs w:val="21"/>
              </w:rPr>
              <w:t>工作步骤</w:t>
            </w:r>
          </w:p>
        </w:tc>
      </w:tr>
      <w:tr>
        <w:tblPrEx>
          <w:tblW w:w="0" w:type="auto"/>
          <w:tblInd w:w="0" w:type="dxa"/>
          <w:tblLayout w:type="fixed"/>
          <w:tblCellMar>
            <w:top w:w="0" w:type="dxa"/>
            <w:left w:w="108" w:type="dxa"/>
            <w:bottom w:w="0" w:type="dxa"/>
            <w:right w:w="108" w:type="dxa"/>
          </w:tblCellMar>
        </w:tblPrEx>
        <w:trPr>
          <w:trHeight w:hRule="auto" w:val="0"/>
        </w:trPr>
        <w:tc>
          <w:tcPr>
            <w:tcW w:w="2088" w:type="dxa"/>
            <w:vAlign w:val="center"/>
          </w:tcPr>
          <w:p>
            <w:pPr>
              <w:pStyle w:val="Normal0"/>
              <w:spacing w:line="400" w:lineRule="exact"/>
              <w:rPr>
                <w:rFonts w:ascii="宋体" w:hAnsi="宋体" w:cs="宋体-18030" w:hint="eastAsia"/>
                <w:szCs w:val="21"/>
              </w:rPr>
            </w:pPr>
            <w:r>
              <w:rPr>
                <w:rFonts w:ascii="宋体" w:hAnsi="宋体" w:cs="宋体-18030" w:hint="eastAsia"/>
                <w:szCs w:val="21"/>
              </w:rPr>
              <w:t>1.电梯制动</w:t>
            </w:r>
          </w:p>
        </w:tc>
        <w:tc>
          <w:tcPr>
            <w:tcW w:w="6588" w:type="dxa"/>
          </w:tcPr>
          <w:p>
            <w:pPr>
              <w:pStyle w:val="Normal0"/>
              <w:spacing w:line="400" w:lineRule="exact"/>
              <w:jc w:val="left"/>
              <w:rPr>
                <w:rFonts w:ascii="宋体" w:hAnsi="宋体" w:cs="宋体-18030" w:hint="eastAsia"/>
                <w:szCs w:val="21"/>
              </w:rPr>
            </w:pPr>
            <w:r>
              <w:rPr>
                <w:rFonts w:ascii="宋体" w:hAnsi="宋体" w:cs="宋体-18030" w:hint="eastAsia"/>
                <w:szCs w:val="21"/>
              </w:rPr>
              <w:t>(1)当电梯速度失控，或坠落时，应紧急制动，主开关复位；</w:t>
            </w:r>
          </w:p>
          <w:p>
            <w:pPr>
              <w:pStyle w:val="Normal0"/>
              <w:spacing w:line="400" w:lineRule="exact"/>
              <w:jc w:val="left"/>
              <w:rPr>
                <w:rFonts w:ascii="宋体" w:hAnsi="宋体" w:cs="宋体-18030" w:hint="eastAsia"/>
                <w:szCs w:val="21"/>
              </w:rPr>
            </w:pPr>
            <w:r>
              <w:rPr>
                <w:rFonts w:ascii="宋体" w:hAnsi="宋体" w:cs="宋体-18030" w:hint="eastAsia"/>
                <w:szCs w:val="21"/>
              </w:rPr>
              <w:t>(2)如电梯仍然无法停止，立即切断电源；</w:t>
            </w:r>
          </w:p>
          <w:p>
            <w:pPr>
              <w:pStyle w:val="Normal0"/>
              <w:spacing w:line="400" w:lineRule="exact"/>
              <w:jc w:val="left"/>
              <w:rPr>
                <w:rFonts w:ascii="宋体" w:hAnsi="宋体" w:cs="宋体-18030" w:hint="eastAsia"/>
                <w:szCs w:val="21"/>
              </w:rPr>
            </w:pPr>
            <w:r>
              <w:rPr>
                <w:rFonts w:ascii="宋体" w:hAnsi="宋体" w:cs="宋体-18030" w:hint="eastAsia"/>
                <w:szCs w:val="21"/>
              </w:rPr>
              <w:t>(3)通知工程总监/经理、说明轿厢所处楼层。</w:t>
            </w:r>
          </w:p>
        </w:tc>
      </w:tr>
      <w:tr>
        <w:tblPrEx>
          <w:tblW w:w="0" w:type="auto"/>
          <w:tblInd w:w="0" w:type="dxa"/>
          <w:tblLayout w:type="fixed"/>
          <w:tblCellMar>
            <w:top w:w="0" w:type="dxa"/>
            <w:left w:w="108" w:type="dxa"/>
            <w:bottom w:w="0" w:type="dxa"/>
            <w:right w:w="108" w:type="dxa"/>
          </w:tblCellMar>
        </w:tblPrEx>
        <w:trPr>
          <w:trHeight w:hRule="auto" w:val="0"/>
        </w:trPr>
        <w:tc>
          <w:tcPr>
            <w:tcW w:w="2088" w:type="dxa"/>
            <w:vAlign w:val="center"/>
          </w:tcPr>
          <w:p>
            <w:pPr>
              <w:pStyle w:val="Normal0"/>
              <w:spacing w:line="400" w:lineRule="exact"/>
              <w:rPr>
                <w:rFonts w:ascii="宋体" w:hAnsi="宋体" w:cs="宋体-18030" w:hint="eastAsia"/>
                <w:szCs w:val="21"/>
              </w:rPr>
            </w:pPr>
            <w:r>
              <w:rPr>
                <w:rFonts w:ascii="宋体" w:hAnsi="宋体" w:cs="宋体-18030" w:hint="eastAsia"/>
                <w:szCs w:val="21"/>
              </w:rPr>
              <w:t>2.组织处理</w:t>
            </w:r>
          </w:p>
        </w:tc>
        <w:tc>
          <w:tcPr>
            <w:tcW w:w="6588" w:type="dxa"/>
          </w:tcPr>
          <w:p>
            <w:pPr>
              <w:pStyle w:val="Normal0"/>
              <w:spacing w:line="400" w:lineRule="exact"/>
              <w:rPr>
                <w:rFonts w:ascii="宋体" w:hAnsi="宋体" w:cs="宋体-18030" w:hint="eastAsia"/>
                <w:szCs w:val="21"/>
              </w:rPr>
            </w:pPr>
            <w:r>
              <w:rPr>
                <w:rFonts w:ascii="宋体" w:hAnsi="宋体" w:cs="宋体-18030" w:hint="eastAsia"/>
                <w:szCs w:val="21"/>
              </w:rPr>
              <w:t>(1)工程总监/经理接到通知后，立即到达现场，协助大堂经理，保安部进行救援和人员疏散工作；</w:t>
            </w:r>
          </w:p>
          <w:p>
            <w:pPr>
              <w:pStyle w:val="Normal0"/>
              <w:spacing w:line="400" w:lineRule="exact"/>
              <w:rPr>
                <w:rFonts w:ascii="宋体" w:hAnsi="宋体" w:cs="宋体-18030" w:hint="eastAsia"/>
                <w:szCs w:val="21"/>
              </w:rPr>
            </w:pPr>
            <w:r>
              <w:rPr>
                <w:rFonts w:ascii="宋体" w:hAnsi="宋体" w:cs="宋体-18030" w:hint="eastAsia"/>
                <w:szCs w:val="21"/>
              </w:rPr>
              <w:t>(2)重大事故通知工程总监/经理；</w:t>
            </w:r>
          </w:p>
          <w:p>
            <w:pPr>
              <w:pStyle w:val="Normal0"/>
              <w:spacing w:line="400" w:lineRule="exact"/>
              <w:rPr>
                <w:rFonts w:ascii="宋体" w:hAnsi="宋体" w:cs="宋体-18030" w:hint="eastAsia"/>
                <w:szCs w:val="21"/>
              </w:rPr>
            </w:pPr>
            <w:r>
              <w:rPr>
                <w:rFonts w:ascii="宋体" w:hAnsi="宋体" w:cs="宋体-18030" w:hint="eastAsia"/>
                <w:szCs w:val="21"/>
              </w:rPr>
              <w:t>(3)组织技术人员对电梯紧急维修。</w:t>
            </w:r>
          </w:p>
        </w:tc>
      </w:tr>
      <w:tr>
        <w:tblPrEx>
          <w:tblW w:w="0" w:type="auto"/>
          <w:tblInd w:w="0" w:type="dxa"/>
          <w:tblLayout w:type="fixed"/>
          <w:tblCellMar>
            <w:top w:w="0" w:type="dxa"/>
            <w:left w:w="108" w:type="dxa"/>
            <w:bottom w:w="0" w:type="dxa"/>
            <w:right w:w="108" w:type="dxa"/>
          </w:tblCellMar>
        </w:tblPrEx>
        <w:trPr>
          <w:trHeight w:hRule="auto" w:val="0"/>
        </w:trPr>
        <w:tc>
          <w:tcPr>
            <w:tcW w:w="2088" w:type="dxa"/>
            <w:vAlign w:val="center"/>
          </w:tcPr>
          <w:p>
            <w:pPr>
              <w:pStyle w:val="Normal0"/>
              <w:spacing w:line="400" w:lineRule="exact"/>
              <w:rPr>
                <w:rFonts w:ascii="宋体" w:hAnsi="宋体" w:cs="宋体-18030" w:hint="eastAsia"/>
                <w:szCs w:val="21"/>
              </w:rPr>
            </w:pPr>
            <w:r>
              <w:rPr>
                <w:rFonts w:ascii="宋体" w:hAnsi="宋体" w:cs="宋体-18030" w:hint="eastAsia"/>
                <w:szCs w:val="21"/>
              </w:rPr>
              <w:t>3.排除故障</w:t>
            </w:r>
          </w:p>
        </w:tc>
        <w:tc>
          <w:tcPr>
            <w:tcW w:w="6588" w:type="dxa"/>
          </w:tcPr>
          <w:p>
            <w:pPr>
              <w:pStyle w:val="Normal0"/>
              <w:spacing w:line="400" w:lineRule="exact"/>
              <w:rPr>
                <w:rFonts w:ascii="宋体" w:hAnsi="宋体" w:cs="宋体-18030" w:hint="eastAsia"/>
                <w:szCs w:val="21"/>
              </w:rPr>
            </w:pPr>
            <w:r>
              <w:rPr>
                <w:rFonts w:ascii="宋体" w:hAnsi="宋体" w:cs="宋体-18030" w:hint="eastAsia"/>
                <w:szCs w:val="21"/>
              </w:rPr>
              <w:t>(1)修理现场树立醒目标志；</w:t>
            </w:r>
          </w:p>
          <w:p>
            <w:pPr>
              <w:pStyle w:val="Normal0"/>
              <w:spacing w:line="400" w:lineRule="exact"/>
              <w:rPr>
                <w:rFonts w:ascii="宋体" w:hAnsi="宋体" w:cs="宋体-18030" w:hint="eastAsia"/>
                <w:szCs w:val="21"/>
              </w:rPr>
            </w:pPr>
            <w:r>
              <w:rPr>
                <w:rFonts w:ascii="宋体" w:hAnsi="宋体" w:cs="宋体-18030" w:hint="eastAsia"/>
                <w:szCs w:val="21"/>
              </w:rPr>
              <w:t>(2)查找故障原因；</w:t>
            </w:r>
          </w:p>
          <w:p>
            <w:pPr>
              <w:pStyle w:val="Normal0"/>
              <w:spacing w:line="400" w:lineRule="exact"/>
              <w:rPr>
                <w:rFonts w:ascii="宋体" w:hAnsi="宋体" w:cs="宋体-18030" w:hint="eastAsia"/>
                <w:szCs w:val="21"/>
              </w:rPr>
            </w:pPr>
            <w:r>
              <w:rPr>
                <w:rFonts w:ascii="宋体" w:hAnsi="宋体" w:cs="宋体-18030" w:hint="eastAsia"/>
                <w:szCs w:val="21"/>
              </w:rPr>
              <w:t>(3)通知电梯维修公司，进行维修。</w:t>
            </w:r>
          </w:p>
        </w:tc>
      </w:tr>
      <w:tr>
        <w:tblPrEx>
          <w:tblW w:w="0" w:type="auto"/>
          <w:tblInd w:w="0" w:type="dxa"/>
          <w:tblLayout w:type="fixed"/>
          <w:tblCellMar>
            <w:top w:w="0" w:type="dxa"/>
            <w:left w:w="108" w:type="dxa"/>
            <w:bottom w:w="0" w:type="dxa"/>
            <w:right w:w="108" w:type="dxa"/>
          </w:tblCellMar>
        </w:tblPrEx>
        <w:trPr>
          <w:trHeight w:hRule="auto" w:val="0"/>
        </w:trPr>
        <w:tc>
          <w:tcPr>
            <w:tcW w:w="2088" w:type="dxa"/>
            <w:vAlign w:val="center"/>
          </w:tcPr>
          <w:p>
            <w:pPr>
              <w:pStyle w:val="Normal0"/>
              <w:spacing w:line="400" w:lineRule="exact"/>
              <w:rPr>
                <w:rFonts w:ascii="宋体" w:hAnsi="宋体" w:cs="宋体-18030" w:hint="eastAsia"/>
                <w:szCs w:val="21"/>
              </w:rPr>
            </w:pPr>
            <w:r>
              <w:rPr>
                <w:rFonts w:ascii="宋体" w:hAnsi="宋体" w:cs="宋体-18030" w:hint="eastAsia"/>
                <w:szCs w:val="21"/>
              </w:rPr>
              <w:t>4.试车</w:t>
            </w:r>
          </w:p>
        </w:tc>
        <w:tc>
          <w:tcPr>
            <w:tcW w:w="6588" w:type="dxa"/>
          </w:tcPr>
          <w:p>
            <w:pPr>
              <w:pStyle w:val="Normal0"/>
              <w:spacing w:line="400" w:lineRule="exact"/>
              <w:rPr>
                <w:rFonts w:ascii="宋体" w:hAnsi="宋体" w:cs="宋体-18030" w:hint="eastAsia"/>
                <w:szCs w:val="21"/>
              </w:rPr>
            </w:pPr>
            <w:r>
              <w:rPr>
                <w:rFonts w:ascii="宋体" w:hAnsi="宋体" w:cs="宋体-18030" w:hint="eastAsia"/>
                <w:szCs w:val="21"/>
              </w:rPr>
              <w:t>(1)故障排除后，按操作规程启动电梯；</w:t>
            </w:r>
          </w:p>
          <w:p>
            <w:pPr>
              <w:pStyle w:val="Normal0"/>
              <w:spacing w:line="400" w:lineRule="exact"/>
              <w:rPr>
                <w:rFonts w:ascii="宋体" w:hAnsi="宋体" w:cs="宋体-18030" w:hint="eastAsia"/>
                <w:szCs w:val="21"/>
              </w:rPr>
            </w:pPr>
            <w:r>
              <w:rPr>
                <w:rFonts w:ascii="宋体" w:hAnsi="宋体" w:cs="宋体-18030" w:hint="eastAsia"/>
                <w:szCs w:val="21"/>
              </w:rPr>
              <w:t>(2)试运行，确认电梯故障已排除；</w:t>
            </w:r>
          </w:p>
          <w:p>
            <w:pPr>
              <w:pStyle w:val="Normal0"/>
              <w:spacing w:line="400" w:lineRule="exact"/>
              <w:rPr>
                <w:rFonts w:ascii="宋体" w:hAnsi="宋体" w:cs="宋体-18030" w:hint="eastAsia"/>
                <w:szCs w:val="21"/>
              </w:rPr>
            </w:pPr>
            <w:r>
              <w:rPr>
                <w:rFonts w:ascii="宋体" w:hAnsi="宋体" w:cs="宋体-18030" w:hint="eastAsia"/>
                <w:szCs w:val="21"/>
              </w:rPr>
              <w:t>(3)清洁现场，电梯恢复使用。</w:t>
            </w:r>
          </w:p>
        </w:tc>
      </w:tr>
      <w:tr>
        <w:tblPrEx>
          <w:tblW w:w="0" w:type="auto"/>
          <w:tblInd w:w="0" w:type="dxa"/>
          <w:tblLayout w:type="fixed"/>
          <w:tblCellMar>
            <w:top w:w="0" w:type="dxa"/>
            <w:left w:w="108" w:type="dxa"/>
            <w:bottom w:w="0" w:type="dxa"/>
            <w:right w:w="108" w:type="dxa"/>
          </w:tblCellMar>
        </w:tblPrEx>
        <w:trPr>
          <w:trHeight w:hRule="auto" w:val="0"/>
        </w:trPr>
        <w:tc>
          <w:tcPr>
            <w:tcW w:w="2088" w:type="dxa"/>
          </w:tcPr>
          <w:p>
            <w:pPr>
              <w:pStyle w:val="Normal0"/>
              <w:spacing w:line="400" w:lineRule="exact"/>
              <w:rPr>
                <w:rFonts w:ascii="宋体" w:hAnsi="宋体" w:cs="宋体-18030" w:hint="eastAsia"/>
                <w:szCs w:val="21"/>
              </w:rPr>
            </w:pPr>
            <w:r>
              <w:rPr>
                <w:rFonts w:ascii="宋体" w:hAnsi="宋体" w:cs="宋体-18030" w:hint="eastAsia"/>
                <w:szCs w:val="21"/>
              </w:rPr>
              <w:t>5.事故记录</w:t>
            </w:r>
          </w:p>
        </w:tc>
        <w:tc>
          <w:tcPr>
            <w:tcW w:w="6588" w:type="dxa"/>
          </w:tcPr>
          <w:p>
            <w:pPr>
              <w:pStyle w:val="Normal0"/>
              <w:spacing w:line="400" w:lineRule="exact"/>
              <w:rPr>
                <w:rFonts w:ascii="宋体" w:hAnsi="宋体" w:cs="宋体-18030" w:hint="eastAsia"/>
                <w:szCs w:val="21"/>
              </w:rPr>
            </w:pPr>
            <w:r>
              <w:rPr>
                <w:rFonts w:ascii="宋体" w:hAnsi="宋体" w:cs="宋体-18030" w:hint="eastAsia"/>
                <w:szCs w:val="21"/>
              </w:rPr>
              <w:t>(1)详细记录事故时间，故障原因和维修情况；</w:t>
            </w:r>
          </w:p>
          <w:p>
            <w:pPr>
              <w:pStyle w:val="Normal0"/>
              <w:spacing w:line="400" w:lineRule="exact"/>
              <w:rPr>
                <w:rFonts w:ascii="宋体" w:hAnsi="宋体" w:cs="宋体-18030" w:hint="eastAsia"/>
                <w:szCs w:val="21"/>
              </w:rPr>
            </w:pPr>
            <w:r>
              <w:rPr>
                <w:rFonts w:ascii="宋体" w:hAnsi="宋体" w:cs="宋体-18030" w:hint="eastAsia"/>
                <w:szCs w:val="21"/>
              </w:rPr>
              <w:t>(2)进行事故分析，查明事故原因，制定预防措施；</w:t>
            </w:r>
          </w:p>
          <w:p>
            <w:pPr>
              <w:pStyle w:val="Normal0"/>
              <w:spacing w:line="400" w:lineRule="exact"/>
              <w:rPr>
                <w:rFonts w:ascii="宋体" w:hAnsi="宋体" w:cs="宋体-18030" w:hint="eastAsia"/>
                <w:szCs w:val="21"/>
              </w:rPr>
            </w:pPr>
            <w:r>
              <w:rPr>
                <w:rFonts w:ascii="宋体" w:hAnsi="宋体" w:cs="宋体-18030" w:hint="eastAsia"/>
                <w:szCs w:val="21"/>
              </w:rPr>
              <w:t>(3)事故记录整理存档。</w:t>
            </w:r>
          </w:p>
        </w:tc>
      </w:tr>
      <w:tr>
        <w:tblPrEx>
          <w:tblW w:w="0" w:type="auto"/>
          <w:tblInd w:w="0" w:type="dxa"/>
          <w:tblLayout w:type="fixed"/>
          <w:tblCellMar>
            <w:top w:w="0" w:type="dxa"/>
            <w:left w:w="108" w:type="dxa"/>
            <w:bottom w:w="0" w:type="dxa"/>
            <w:right w:w="108" w:type="dxa"/>
          </w:tblCellMar>
        </w:tblPrEx>
        <w:trPr>
          <w:trHeight w:hRule="auto" w:val="0"/>
        </w:trPr>
        <w:tc>
          <w:tcPr>
            <w:tcW w:w="2088" w:type="dxa"/>
          </w:tcPr>
          <w:p>
            <w:pPr>
              <w:pStyle w:val="Normal0"/>
              <w:spacing w:line="400" w:lineRule="exact"/>
              <w:rPr>
                <w:rFonts w:ascii="宋体" w:hAnsi="宋体" w:cs="宋体-18030" w:hint="eastAsia"/>
                <w:szCs w:val="21"/>
              </w:rPr>
            </w:pPr>
            <w:r>
              <w:rPr>
                <w:rFonts w:ascii="宋体" w:hAnsi="宋体" w:cs="宋体-18030" w:hint="eastAsia"/>
                <w:szCs w:val="21"/>
              </w:rPr>
              <w:t>6.事故汇报</w:t>
            </w:r>
          </w:p>
        </w:tc>
        <w:tc>
          <w:tcPr>
            <w:tcW w:w="6588" w:type="dxa"/>
          </w:tcPr>
          <w:p>
            <w:pPr>
              <w:pStyle w:val="Normal0"/>
              <w:spacing w:line="400" w:lineRule="exact"/>
              <w:rPr>
                <w:rFonts w:ascii="宋体" w:hAnsi="宋体" w:cs="宋体-18030" w:hint="eastAsia"/>
                <w:szCs w:val="21"/>
              </w:rPr>
            </w:pPr>
            <w:r>
              <w:rPr>
                <w:rFonts w:ascii="宋体" w:hAnsi="宋体" w:cs="宋体-18030" w:hint="eastAsia"/>
                <w:szCs w:val="21"/>
              </w:rPr>
              <w:t>事故处理完，向总经理汇报事故情况、事故原因和处理结果。</w:t>
            </w:r>
          </w:p>
        </w:tc>
      </w:tr>
    </w:tbl>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b/>
          <w:szCs w:val="21"/>
        </w:rPr>
        <w:t>十一、锅炉运行检查程序</w:t>
      </w: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sectPr>
          <w:headerReference w:type="default" r:id="rId71"/>
          <w:footerReference w:type="even" r:id="rId72"/>
          <w:footerReference w:type="default" r:id="rId73"/>
          <w:type w:val="nextPage"/>
          <w:pgSz w:w="11906" w:h="16838"/>
          <w:pgMar w:top="1134" w:right="1134" w:bottom="1134" w:left="1134" w:header="851" w:footer="992" w:gutter="0"/>
          <w:pgNumType w:fmt="decimalFullWidth" w:start="22"/>
          <w:cols w:num="1" w:space="708"/>
          <w:titlePg w:val="0"/>
          <w:docGrid w:type="lines" w:linePitch="312" w:charSpace="0"/>
        </w:sect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b/>
          <w:szCs w:val="21"/>
        </w:rPr>
        <w:pict>
          <v:group id="_x0000_s1179" o:spid="_x0000_i1178" style="width:414pt;height:273pt" coordsize="8280,5460">
            <v:shape id="_x0000_s1180" o:spid="_x0000_s1179" type="#_x0000_t75" style="width:8280;height:5460;position:absolute" coordsize="21600,21600" o:preferrelative="f" filled="f" stroked="f">
              <v:stroke joinstyle="miter"/>
              <o:lock v:ext="edit" aspectratio="t" text="t"/>
            </v:shape>
            <v:rect id="_x0000_s1181" o:spid="_x0000_s1180" style="width:1260;height:468;left:3240;position:absolute;top:4212" coordsize="21600,21600">
              <o:lock v:ext="edit" aspectratio="f"/>
              <v:textbox>
                <w:txbxContent>
                  <w:p>
                    <w:pPr>
                      <w:pStyle w:val="Normal0"/>
                      <w:jc w:val="center"/>
                      <w:rPr>
                        <w:rFonts w:hint="eastAsia"/>
                        <w:szCs w:val="21"/>
                      </w:rPr>
                    </w:pPr>
                    <w:r>
                      <w:rPr>
                        <w:rFonts w:hint="eastAsia"/>
                        <w:szCs w:val="21"/>
                      </w:rPr>
                      <w:t>水质化验</w:t>
                    </w:r>
                  </w:p>
                </w:txbxContent>
              </v:textbox>
            </v:rect>
            <v:rect id="_x0000_s1182" o:spid="_x0000_s1181" style="width:1800;height:468;left:3060;position:absolute;top:4992" coordsize="21600,21600">
              <o:lock v:ext="edit" aspectratio="f"/>
              <v:textbox>
                <w:txbxContent>
                  <w:p>
                    <w:pPr>
                      <w:pStyle w:val="Normal0"/>
                      <w:jc w:val="center"/>
                      <w:rPr>
                        <w:rFonts w:hint="eastAsia"/>
                        <w:szCs w:val="21"/>
                      </w:rPr>
                    </w:pPr>
                    <w:r>
                      <w:rPr>
                        <w:rFonts w:hint="eastAsia"/>
                        <w:szCs w:val="21"/>
                      </w:rPr>
                      <w:t>填写检修记录</w:t>
                    </w:r>
                  </w:p>
                </w:txbxContent>
              </v:textbox>
            </v:rect>
            <v:line id="_x0000_s1183" o:spid="_x0000_s1182" style="position:absolute" from="3959,3120" to="3960,3432" coordsize="21600,21600">
              <v:stroke endarrow="block"/>
              <o:lock v:ext="edit" aspectratio="f"/>
            </v:line>
            <v:line id="_x0000_s1184" o:spid="_x0000_s1183" style="position:absolute" from="3959,3900" to="3960,4212" coordsize="21600,21600">
              <v:stroke endarrow="block"/>
              <o:lock v:ext="edit" aspectratio="f"/>
            </v:line>
            <v:line id="_x0000_s1185" o:spid="_x0000_s1184" style="position:absolute" from="3959,4680" to="3960,4992" coordsize="21600,21600">
              <v:stroke endarrow="block"/>
              <o:lock v:ext="edit" aspectratio="f"/>
            </v:line>
            <v:rect id="_x0000_s1186" o:spid="_x0000_s1185" style="width:2160;height:468;left:2880;position:absolute;top:3432" coordsize="21600,21600">
              <o:lock v:ext="edit" aspectratio="f"/>
              <v:textbox>
                <w:txbxContent>
                  <w:p>
                    <w:pPr>
                      <w:pStyle w:val="Normal0"/>
                      <w:jc w:val="center"/>
                      <w:rPr>
                        <w:rFonts w:hint="eastAsia"/>
                        <w:szCs w:val="21"/>
                      </w:rPr>
                    </w:pPr>
                    <w:r>
                      <w:rPr>
                        <w:rFonts w:hint="eastAsia"/>
                        <w:szCs w:val="21"/>
                      </w:rPr>
                      <w:t>阀门、管路</w:t>
                    </w:r>
                  </w:p>
                </w:txbxContent>
              </v:textbox>
            </v:rect>
            <v:rect id="_x0000_s1187" o:spid="_x0000_s1186" style="width:2160;height:468;left:2880;position:absolute;top:2652" coordsize="21600,21600">
              <o:lock v:ext="edit" aspectratio="f"/>
              <v:textbox>
                <w:txbxContent>
                  <w:p>
                    <w:pPr>
                      <w:pStyle w:val="Normal0"/>
                      <w:jc w:val="center"/>
                      <w:rPr>
                        <w:rFonts w:hint="eastAsia"/>
                        <w:szCs w:val="21"/>
                      </w:rPr>
                    </w:pPr>
                    <w:r>
                      <w:rPr>
                        <w:rFonts w:hint="eastAsia"/>
                        <w:szCs w:val="21"/>
                      </w:rPr>
                      <w:t>燃烧器</w:t>
                    </w:r>
                  </w:p>
                </w:txbxContent>
              </v:textbox>
            </v:rect>
            <v:rect id="_x0000_s1188" o:spid="_x0000_s1187" style="width:1620;height:468;left:3240;position:absolute;top:780" coordsize="21600,21600">
              <o:lock v:ext="edit" aspectratio="f"/>
              <v:textbox>
                <w:txbxContent>
                  <w:p>
                    <w:pPr>
                      <w:pStyle w:val="Normal0"/>
                      <w:jc w:val="center"/>
                      <w:rPr>
                        <w:rFonts w:hint="eastAsia"/>
                        <w:szCs w:val="21"/>
                      </w:rPr>
                    </w:pPr>
                    <w:r>
                      <w:rPr>
                        <w:rFonts w:hint="eastAsia"/>
                        <w:szCs w:val="21"/>
                      </w:rPr>
                      <w:t>压力表</w:t>
                    </w:r>
                  </w:p>
                </w:txbxContent>
              </v:textbox>
            </v:rect>
            <v:rect id="_x0000_s1189" o:spid="_x0000_s1188" style="width:1612;height:468;left:3248;position:absolute" coordsize="21600,21600">
              <o:lock v:ext="edit" aspectratio="f"/>
              <v:textbox>
                <w:txbxContent>
                  <w:p>
                    <w:pPr>
                      <w:pStyle w:val="Normal0"/>
                      <w:jc w:val="center"/>
                      <w:rPr>
                        <w:rFonts w:hint="eastAsia"/>
                        <w:szCs w:val="21"/>
                      </w:rPr>
                    </w:pPr>
                    <w:r>
                      <w:rPr>
                        <w:rFonts w:hint="eastAsia"/>
                        <w:szCs w:val="21"/>
                      </w:rPr>
                      <w:t>水位表</w:t>
                    </w:r>
                  </w:p>
                </w:txbxContent>
              </v:textbox>
            </v:rect>
            <v:line id="_x0000_s1190" o:spid="_x0000_s1189" style="position:absolute" from="3959,468" to="3960,780" coordsize="21600,21600">
              <v:stroke endarrow="block"/>
              <o:lock v:ext="edit" aspectratio="f"/>
            </v:line>
            <v:line id="_x0000_s1191" o:spid="_x0000_s1190" style="position:absolute" from="3959,1244" to="3960,1556" coordsize="21600,21600">
              <v:stroke endarrow="block"/>
              <o:lock v:ext="edit" aspectratio="f"/>
            </v:line>
            <v:line id="_x0000_s1192" o:spid="_x0000_s1191" style="position:absolute" from="3960,2340" to="3961,2652" coordsize="21600,21600">
              <v:stroke endarrow="block"/>
              <o:lock v:ext="edit" aspectratio="f"/>
            </v:line>
            <v:rect id="_x0000_s1193" o:spid="_x0000_s1192" style="width:1620;height:468;left:1980;position:absolute;top:1716" coordsize="21600,21600">
              <o:lock v:ext="edit" aspectratio="f"/>
              <v:textbox>
                <w:txbxContent>
                  <w:p>
                    <w:pPr>
                      <w:pStyle w:val="Normal0"/>
                      <w:jc w:val="center"/>
                      <w:rPr>
                        <w:rFonts w:hint="eastAsia"/>
                        <w:szCs w:val="21"/>
                      </w:rPr>
                    </w:pPr>
                    <w:r>
                      <w:rPr>
                        <w:rFonts w:hint="eastAsia"/>
                        <w:szCs w:val="21"/>
                      </w:rPr>
                      <w:t>供油系统</w:t>
                    </w:r>
                  </w:p>
                </w:txbxContent>
              </v:textbox>
            </v:rect>
            <v:rect id="_x0000_s1194" o:spid="_x0000_s1193" style="width:1620;height:468;left:4320;position:absolute;top:1716" coordsize="21600,21600">
              <o:lock v:ext="edit" aspectratio="f"/>
              <v:textbox>
                <w:txbxContent>
                  <w:p>
                    <w:pPr>
                      <w:pStyle w:val="Normal0"/>
                      <w:jc w:val="center"/>
                      <w:rPr>
                        <w:rFonts w:hint="eastAsia"/>
                        <w:szCs w:val="21"/>
                      </w:rPr>
                    </w:pPr>
                    <w:r>
                      <w:rPr>
                        <w:rFonts w:hint="eastAsia"/>
                        <w:szCs w:val="21"/>
                      </w:rPr>
                      <w:t>燃气压力</w:t>
                    </w:r>
                  </w:p>
                </w:txbxContent>
              </v:textbox>
            </v:rect>
            <v:line id="_x0000_s1195" o:spid="_x0000_s1194" style="position:absolute" from="2880,1560" to="5040,1561" coordsize="21600,21600" stroked="t">
              <o:lock v:ext="edit" aspectratio="f"/>
            </v:line>
            <v:line id="_x0000_s1196" o:spid="_x0000_s1195" style="position:absolute" from="2880,1560" to="2881,1716" coordsize="21600,21600" stroked="t">
              <o:lock v:ext="edit" aspectratio="f"/>
            </v:line>
            <v:line id="_x0000_s1197" o:spid="_x0000_s1196" style="position:absolute" from="5040,1560" to="5041,1716" coordsize="21600,21600" stroked="t">
              <o:lock v:ext="edit" aspectratio="f"/>
            </v:line>
            <v:line id="_x0000_s1198" o:spid="_x0000_s1197" style="position:absolute" from="2880,2184" to="2881,2340" coordsize="21600,21600" stroked="t">
              <o:lock v:ext="edit" aspectratio="f"/>
            </v:line>
            <v:line id="_x0000_s1199" o:spid="_x0000_s1198" style="position:absolute" from="5040,2184" to="5041,2340" coordsize="21600,21600" stroked="t">
              <o:lock v:ext="edit" aspectratio="f"/>
            </v:line>
            <v:line id="_x0000_s1200" o:spid="_x0000_s1199" style="position:absolute" from="2880,2340" to="5040,2341" coordsize="21600,21600" stroked="t">
              <o:lock v:ext="edit" aspectratio="f"/>
            </v:line>
            <v:rect id="_x0000_s1201" o:spid="_x0000_s1200" style="width:720;height:468;left:2700;position:absolute;top:1186" coordsize="21600,21600" filled="f" stroked="f">
              <o:lock v:ext="edit" aspectratio="f"/>
              <v:textbox>
                <w:txbxContent>
                  <w:p>
                    <w:pPr>
                      <w:pStyle w:val="Normal0"/>
                      <w:jc w:val="center"/>
                      <w:rPr>
                        <w:rFonts w:hint="eastAsia"/>
                        <w:szCs w:val="21"/>
                      </w:rPr>
                    </w:pPr>
                    <w:r>
                      <w:rPr>
                        <w:rFonts w:hint="eastAsia"/>
                        <w:szCs w:val="21"/>
                      </w:rPr>
                      <w:t>燃油</w:t>
                    </w:r>
                  </w:p>
                </w:txbxContent>
              </v:textbox>
            </v:rect>
            <v:rect id="_x0000_s1202" o:spid="_x0000_s1201" style="width:720;height:468;left:4672;position:absolute;top:1175" coordsize="21600,21600" filled="f" stroked="f">
              <o:lock v:ext="edit" aspectratio="f"/>
              <v:textbox>
                <w:txbxContent>
                  <w:p>
                    <w:pPr>
                      <w:pStyle w:val="Normal0"/>
                      <w:jc w:val="center"/>
                      <w:rPr>
                        <w:rFonts w:hint="eastAsia"/>
                        <w:szCs w:val="21"/>
                      </w:rPr>
                    </w:pPr>
                    <w:r>
                      <w:rPr>
                        <w:rFonts w:hint="eastAsia"/>
                        <w:szCs w:val="21"/>
                      </w:rPr>
                      <w:t>燃气</w:t>
                    </w:r>
                  </w:p>
                </w:txbxContent>
              </v:textbox>
            </v:rect>
            <w10:anchorlock/>
          </v:group>
        </w:pict>
      </w:r>
    </w:p>
    <w:p>
      <w:pPr>
        <w:pStyle w:val="Normal0"/>
        <w:spacing w:line="400" w:lineRule="exact"/>
        <w:jc w:val="left"/>
        <w:rPr>
          <w:rFonts w:ascii="宋体" w:hAnsi="宋体" w:cs="宋体-18030" w:hint="eastAsia"/>
          <w:b/>
          <w:szCs w:val="21"/>
        </w:rPr>
      </w:pP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088"/>
        <w:gridCol w:w="658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hRule="auto" w:val="0"/>
        </w:trPr>
        <w:tc>
          <w:tcPr>
            <w:tcW w:w="2088" w:type="dxa"/>
            <w:tcBorders>
              <w:top w:val="single" w:sz="4" w:space="0" w:color="auto"/>
              <w:left w:val="single" w:sz="4" w:space="0" w:color="auto"/>
              <w:bottom w:val="single" w:sz="4" w:space="0" w:color="auto"/>
              <w:right w:val="single" w:sz="4" w:space="0" w:color="auto"/>
            </w:tcBorders>
          </w:tcPr>
          <w:p>
            <w:pPr>
              <w:pStyle w:val="Normal0"/>
              <w:spacing w:line="400" w:lineRule="exact"/>
              <w:jc w:val="center"/>
              <w:rPr>
                <w:rFonts w:ascii="宋体" w:hAnsi="宋体" w:cs="宋体-18030" w:hint="eastAsia"/>
                <w:szCs w:val="21"/>
              </w:rPr>
            </w:pPr>
            <w:r>
              <w:rPr>
                <w:rFonts w:ascii="宋体" w:hAnsi="宋体" w:cs="宋体-18030" w:hint="eastAsia"/>
                <w:szCs w:val="21"/>
              </w:rPr>
              <w:t>工作程序</w:t>
            </w:r>
          </w:p>
        </w:tc>
        <w:tc>
          <w:tcPr>
            <w:tcW w:w="6588" w:type="dxa"/>
            <w:tcBorders>
              <w:top w:val="single" w:sz="4" w:space="0" w:color="auto"/>
              <w:left w:val="single" w:sz="4" w:space="0" w:color="auto"/>
              <w:bottom w:val="single" w:sz="4" w:space="0" w:color="auto"/>
              <w:right w:val="single" w:sz="4" w:space="0" w:color="auto"/>
            </w:tcBorders>
          </w:tcPr>
          <w:p>
            <w:pPr>
              <w:pStyle w:val="Normal0"/>
              <w:spacing w:line="400" w:lineRule="exact"/>
              <w:jc w:val="center"/>
              <w:rPr>
                <w:rFonts w:ascii="宋体" w:hAnsi="宋体" w:cs="宋体-18030" w:hint="eastAsia"/>
                <w:szCs w:val="21"/>
              </w:rPr>
            </w:pPr>
            <w:r>
              <w:rPr>
                <w:rFonts w:ascii="宋体" w:hAnsi="宋体" w:cs="宋体-18030" w:hint="eastAsia"/>
                <w:szCs w:val="21"/>
              </w:rPr>
              <w:t>工作步骤</w:t>
            </w:r>
          </w:p>
        </w:tc>
      </w:tr>
      <w:tr>
        <w:tblPrEx>
          <w:tblW w:w="0" w:type="auto"/>
          <w:tblInd w:w="0" w:type="dxa"/>
          <w:tblLayout w:type="fixed"/>
          <w:tblCellMar>
            <w:top w:w="0" w:type="dxa"/>
            <w:left w:w="108" w:type="dxa"/>
            <w:bottom w:w="0" w:type="dxa"/>
            <w:right w:w="108" w:type="dxa"/>
          </w:tblCellMar>
        </w:tblPrEx>
        <w:trPr>
          <w:trHeight w:hRule="auto" w:val="0"/>
        </w:trPr>
        <w:tc>
          <w:tcPr>
            <w:tcW w:w="2088"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1.水位表</w:t>
            </w:r>
          </w:p>
        </w:tc>
        <w:tc>
          <w:tcPr>
            <w:tcW w:w="6588"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(1)检查水位表有无损坏；</w:t>
            </w:r>
          </w:p>
          <w:p>
            <w:pPr>
              <w:pStyle w:val="Normal0"/>
              <w:spacing w:line="400" w:lineRule="exact"/>
              <w:jc w:val="left"/>
              <w:rPr>
                <w:rFonts w:ascii="宋体" w:hAnsi="宋体" w:cs="宋体-18030" w:hint="eastAsia"/>
                <w:szCs w:val="21"/>
              </w:rPr>
            </w:pPr>
            <w:r>
              <w:rPr>
                <w:rFonts w:ascii="宋体" w:hAnsi="宋体" w:cs="宋体-18030" w:hint="eastAsia"/>
                <w:szCs w:val="21"/>
              </w:rPr>
              <w:t>(2)检查炉内水位是否正常。</w:t>
            </w:r>
          </w:p>
        </w:tc>
      </w:tr>
      <w:tr>
        <w:tblPrEx>
          <w:tblW w:w="0" w:type="auto"/>
          <w:tblInd w:w="0" w:type="dxa"/>
          <w:tblLayout w:type="fixed"/>
          <w:tblCellMar>
            <w:top w:w="0" w:type="dxa"/>
            <w:left w:w="108" w:type="dxa"/>
            <w:bottom w:w="0" w:type="dxa"/>
            <w:right w:w="108" w:type="dxa"/>
          </w:tblCellMar>
        </w:tblPrEx>
        <w:trPr>
          <w:trHeight w:hRule="auto" w:val="0"/>
        </w:trPr>
        <w:tc>
          <w:tcPr>
            <w:tcW w:w="2088"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2.压力表</w:t>
            </w:r>
          </w:p>
        </w:tc>
        <w:tc>
          <w:tcPr>
            <w:tcW w:w="6588"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(1)检查压力表有无损坏；</w:t>
            </w:r>
          </w:p>
          <w:p>
            <w:pPr>
              <w:pStyle w:val="Normal0"/>
              <w:spacing w:line="400" w:lineRule="exact"/>
              <w:jc w:val="left"/>
              <w:rPr>
                <w:rFonts w:ascii="宋体" w:hAnsi="宋体" w:cs="宋体-18030" w:hint="eastAsia"/>
                <w:szCs w:val="21"/>
              </w:rPr>
            </w:pPr>
            <w:r>
              <w:rPr>
                <w:rFonts w:ascii="宋体" w:hAnsi="宋体" w:cs="宋体-18030" w:hint="eastAsia"/>
                <w:szCs w:val="21"/>
              </w:rPr>
              <w:t>(2)检查压力表读数是否正常。</w:t>
            </w:r>
          </w:p>
        </w:tc>
      </w:tr>
      <w:tr>
        <w:tblPrEx>
          <w:tblW w:w="0" w:type="auto"/>
          <w:tblInd w:w="0" w:type="dxa"/>
          <w:tblLayout w:type="fixed"/>
          <w:tblCellMar>
            <w:top w:w="0" w:type="dxa"/>
            <w:left w:w="108" w:type="dxa"/>
            <w:bottom w:w="0" w:type="dxa"/>
            <w:right w:w="108" w:type="dxa"/>
          </w:tblCellMar>
        </w:tblPrEx>
        <w:trPr>
          <w:trHeight w:hRule="auto" w:val="0"/>
        </w:trPr>
        <w:tc>
          <w:tcPr>
            <w:tcW w:w="2088"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3.燃料供应</w:t>
            </w:r>
          </w:p>
        </w:tc>
        <w:tc>
          <w:tcPr>
            <w:tcW w:w="6588"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(1)燃油锅炉</w:t>
            </w:r>
          </w:p>
          <w:p>
            <w:pPr>
              <w:pStyle w:val="Normal0"/>
              <w:spacing w:line="400" w:lineRule="exact"/>
              <w:ind w:firstLine="420" w:firstLineChars="200"/>
              <w:jc w:val="left"/>
              <w:rPr>
                <w:rFonts w:ascii="宋体" w:hAnsi="宋体" w:cs="宋体-18030" w:hint="eastAsia"/>
                <w:szCs w:val="21"/>
              </w:rPr>
            </w:pPr>
            <w:r>
              <w:rPr>
                <w:rFonts w:ascii="宋体" w:hAnsi="宋体" w:cs="宋体-18030" w:hint="eastAsia"/>
                <w:szCs w:val="21"/>
              </w:rPr>
              <w:t>①检查油泵工作状态；</w:t>
            </w:r>
          </w:p>
          <w:p>
            <w:pPr>
              <w:pStyle w:val="Normal0"/>
              <w:spacing w:line="400" w:lineRule="exact"/>
              <w:ind w:firstLine="420" w:firstLineChars="200"/>
              <w:jc w:val="left"/>
              <w:rPr>
                <w:rFonts w:ascii="宋体" w:hAnsi="宋体" w:cs="宋体-18030" w:hint="eastAsia"/>
                <w:szCs w:val="21"/>
              </w:rPr>
            </w:pPr>
            <w:r>
              <w:rPr>
                <w:rFonts w:ascii="宋体" w:hAnsi="宋体" w:cs="宋体-18030" w:hint="eastAsia"/>
                <w:szCs w:val="21"/>
              </w:rPr>
              <w:t>②检查日用油箱温度、油位；</w:t>
            </w:r>
          </w:p>
          <w:p>
            <w:pPr>
              <w:pStyle w:val="Normal0"/>
              <w:spacing w:line="400" w:lineRule="exact"/>
              <w:ind w:firstLine="420" w:firstLineChars="200"/>
              <w:jc w:val="left"/>
              <w:rPr>
                <w:rFonts w:ascii="宋体" w:hAnsi="宋体" w:cs="宋体-18030" w:hint="eastAsia"/>
                <w:szCs w:val="21"/>
              </w:rPr>
            </w:pPr>
            <w:r>
              <w:rPr>
                <w:rFonts w:ascii="宋体" w:hAnsi="宋体" w:cs="宋体-18030" w:hint="eastAsia"/>
                <w:szCs w:val="21"/>
              </w:rPr>
              <w:t>③保持滤清器畅通。</w:t>
            </w:r>
          </w:p>
          <w:p>
            <w:pPr>
              <w:pStyle w:val="Normal0"/>
              <w:spacing w:line="400" w:lineRule="exact"/>
              <w:jc w:val="left"/>
              <w:rPr>
                <w:rFonts w:ascii="宋体" w:hAnsi="宋体" w:cs="宋体-18030" w:hint="eastAsia"/>
                <w:szCs w:val="21"/>
              </w:rPr>
            </w:pPr>
            <w:r>
              <w:rPr>
                <w:rFonts w:ascii="宋体" w:hAnsi="宋体" w:cs="宋体-18030" w:hint="eastAsia"/>
                <w:szCs w:val="21"/>
              </w:rPr>
              <w:t>(2)燃气锅炉</w:t>
            </w:r>
          </w:p>
          <w:p>
            <w:pPr>
              <w:pStyle w:val="Normal0"/>
              <w:spacing w:line="400" w:lineRule="exact"/>
              <w:jc w:val="left"/>
              <w:rPr>
                <w:rFonts w:ascii="宋体" w:hAnsi="宋体" w:cs="宋体-18030" w:hint="eastAsia"/>
                <w:szCs w:val="21"/>
              </w:rPr>
            </w:pPr>
            <w:r>
              <w:rPr>
                <w:rFonts w:ascii="宋体" w:hAnsi="宋体" w:cs="宋体-18030" w:hint="eastAsia"/>
                <w:szCs w:val="21"/>
              </w:rPr>
              <w:t xml:space="preserve">   检查供气压力和供气阀门。</w:t>
            </w:r>
          </w:p>
        </w:tc>
      </w:tr>
      <w:tr>
        <w:tblPrEx>
          <w:tblW w:w="0" w:type="auto"/>
          <w:tblInd w:w="0" w:type="dxa"/>
          <w:tblLayout w:type="fixed"/>
          <w:tblCellMar>
            <w:top w:w="0" w:type="dxa"/>
            <w:left w:w="108" w:type="dxa"/>
            <w:bottom w:w="0" w:type="dxa"/>
            <w:right w:w="108" w:type="dxa"/>
          </w:tblCellMar>
        </w:tblPrEx>
        <w:trPr>
          <w:trHeight w:hRule="auto" w:val="0"/>
        </w:trPr>
        <w:tc>
          <w:tcPr>
            <w:tcW w:w="2088"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4.燃烧器</w:t>
            </w:r>
          </w:p>
        </w:tc>
        <w:tc>
          <w:tcPr>
            <w:tcW w:w="6588"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(1)检查燃烧器有无堵塞、损坏；</w:t>
            </w:r>
          </w:p>
          <w:p>
            <w:pPr>
              <w:pStyle w:val="Normal0"/>
              <w:spacing w:line="400" w:lineRule="exact"/>
              <w:jc w:val="left"/>
              <w:rPr>
                <w:rFonts w:ascii="宋体" w:hAnsi="宋体" w:cs="宋体-18030" w:hint="eastAsia"/>
                <w:szCs w:val="21"/>
              </w:rPr>
            </w:pPr>
            <w:r>
              <w:rPr>
                <w:rFonts w:ascii="宋体" w:hAnsi="宋体" w:cs="宋体-18030" w:hint="eastAsia"/>
                <w:szCs w:val="21"/>
              </w:rPr>
              <w:t>(2)根据负荷调节燃烧工况，保证最佳燃烧状态。</w:t>
            </w:r>
          </w:p>
        </w:tc>
      </w:tr>
      <w:tr>
        <w:tblPrEx>
          <w:tblW w:w="0" w:type="auto"/>
          <w:tblInd w:w="0" w:type="dxa"/>
          <w:tblLayout w:type="fixed"/>
          <w:tblCellMar>
            <w:top w:w="0" w:type="dxa"/>
            <w:left w:w="108" w:type="dxa"/>
            <w:bottom w:w="0" w:type="dxa"/>
            <w:right w:w="108" w:type="dxa"/>
          </w:tblCellMar>
        </w:tblPrEx>
        <w:trPr>
          <w:trHeight w:hRule="auto" w:val="0"/>
        </w:trPr>
        <w:tc>
          <w:tcPr>
            <w:tcW w:w="2088"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5.阀门、管路</w:t>
            </w:r>
          </w:p>
        </w:tc>
        <w:tc>
          <w:tcPr>
            <w:tcW w:w="6588"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(1)阀门开关位置是否正常；</w:t>
            </w:r>
          </w:p>
          <w:p>
            <w:pPr>
              <w:pStyle w:val="Normal0"/>
              <w:spacing w:line="400" w:lineRule="exact"/>
              <w:jc w:val="left"/>
              <w:rPr>
                <w:rFonts w:ascii="宋体" w:hAnsi="宋体" w:cs="宋体-18030" w:hint="eastAsia"/>
                <w:szCs w:val="21"/>
              </w:rPr>
            </w:pPr>
            <w:r>
              <w:rPr>
                <w:rFonts w:ascii="宋体" w:hAnsi="宋体" w:cs="宋体-18030" w:hint="eastAsia"/>
                <w:szCs w:val="21"/>
              </w:rPr>
              <w:t>(2)阀门是否动作有效；</w:t>
            </w:r>
          </w:p>
          <w:p>
            <w:pPr>
              <w:pStyle w:val="Normal0"/>
              <w:spacing w:line="400" w:lineRule="exact"/>
              <w:jc w:val="left"/>
              <w:rPr>
                <w:rFonts w:ascii="宋体" w:hAnsi="宋体" w:cs="宋体-18030" w:hint="eastAsia"/>
                <w:szCs w:val="21"/>
              </w:rPr>
            </w:pPr>
            <w:r>
              <w:rPr>
                <w:rFonts w:ascii="宋体" w:hAnsi="宋体" w:cs="宋体-18030" w:hint="eastAsia"/>
                <w:szCs w:val="21"/>
              </w:rPr>
              <w:t>(3)阀门、管路有无跑、冒、滴、漏现象。</w:t>
            </w:r>
          </w:p>
        </w:tc>
      </w:tr>
      <w:tr>
        <w:tblPrEx>
          <w:tblW w:w="0" w:type="auto"/>
          <w:tblInd w:w="0" w:type="dxa"/>
          <w:tblLayout w:type="fixed"/>
          <w:tblCellMar>
            <w:top w:w="0" w:type="dxa"/>
            <w:left w:w="108" w:type="dxa"/>
            <w:bottom w:w="0" w:type="dxa"/>
            <w:right w:w="108" w:type="dxa"/>
          </w:tblCellMar>
        </w:tblPrEx>
        <w:trPr>
          <w:trHeight w:hRule="auto" w:val="0"/>
        </w:trPr>
        <w:tc>
          <w:tcPr>
            <w:tcW w:w="2088"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6.水质化验</w:t>
            </w:r>
          </w:p>
        </w:tc>
        <w:tc>
          <w:tcPr>
            <w:tcW w:w="6588"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按时进行软化水水质化验。</w:t>
            </w:r>
          </w:p>
        </w:tc>
      </w:tr>
      <w:tr>
        <w:tblPrEx>
          <w:tblW w:w="0" w:type="auto"/>
          <w:tblInd w:w="0" w:type="dxa"/>
          <w:tblLayout w:type="fixed"/>
          <w:tblCellMar>
            <w:top w:w="0" w:type="dxa"/>
            <w:left w:w="108" w:type="dxa"/>
            <w:bottom w:w="0" w:type="dxa"/>
            <w:right w:w="108" w:type="dxa"/>
          </w:tblCellMar>
        </w:tblPrEx>
        <w:trPr>
          <w:trHeight w:hRule="auto" w:val="0"/>
        </w:trPr>
        <w:tc>
          <w:tcPr>
            <w:tcW w:w="2088"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7.填写检查记录</w:t>
            </w:r>
          </w:p>
        </w:tc>
        <w:tc>
          <w:tcPr>
            <w:tcW w:w="6588"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填写运行检查记录，整理存档。</w:t>
            </w:r>
          </w:p>
        </w:tc>
      </w:tr>
    </w:tbl>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b/>
          <w:szCs w:val="21"/>
        </w:rPr>
        <w:t>十二、空调运行检查程序</w:t>
      </w: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sectPr>
          <w:headerReference w:type="default" r:id="rId74"/>
          <w:footerReference w:type="even" r:id="rId75"/>
          <w:footerReference w:type="default" r:id="rId76"/>
          <w:type w:val="nextPage"/>
          <w:pgSz w:w="11906" w:h="16838"/>
          <w:pgMar w:top="1134" w:right="1134" w:bottom="1134" w:left="1134" w:header="851" w:footer="992" w:gutter="0"/>
          <w:pgNumType w:fmt="decimalFullWidth" w:start="23"/>
          <w:cols w:num="1" w:space="708"/>
          <w:titlePg w:val="0"/>
          <w:docGrid w:type="lines" w:linePitch="312" w:charSpace="0"/>
        </w:sect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p>
    <w:p>
      <w:pPr>
        <w:pStyle w:val="Normal0"/>
        <w:spacing w:line="400" w:lineRule="exact"/>
        <w:rPr>
          <w:rFonts w:ascii="宋体" w:hAnsi="宋体" w:cs="宋体-18030" w:hint="eastAsia"/>
          <w:szCs w:val="21"/>
        </w:rPr>
      </w:pPr>
      <w:r>
        <w:rPr>
          <w:rFonts w:ascii="宋体" w:hAnsi="宋体" w:cs="宋体-18030" w:hint="eastAsia"/>
          <w:szCs w:val="21"/>
        </w:rPr>
        <w:pict>
          <v:group id="_x0000_s1203" o:spid="_x0000_i1202" style="width:333pt;height:304.2pt" coordsize="6660,6084">
            <v:shape id="_x0000_s1204" o:spid="_x0000_s1203" type="#_x0000_t75" style="width:6660;height:6084;position:absolute" coordsize="21600,21600" o:preferrelative="f" filled="f" stroked="f">
              <v:stroke joinstyle="miter"/>
              <o:lock v:ext="edit" aspectratio="t" text="t"/>
            </v:shape>
            <v:line id="_x0000_s1205" o:spid="_x0000_s1204" style="position:absolute" from="4140,624" to="4141,936" coordsize="21600,21600">
              <v:stroke endarrow="block"/>
              <o:lock v:ext="edit" aspectratio="f"/>
            </v:line>
            <v:rect id="_x0000_s1206" o:spid="_x0000_s1205" style="width:2160;height:468;left:3060;position:absolute;top:156" coordsize="21600,21600">
              <o:lock v:ext="edit" aspectratio="f"/>
              <v:textbox>
                <w:txbxContent>
                  <w:p>
                    <w:pPr>
                      <w:pStyle w:val="Normal0"/>
                      <w:jc w:val="center"/>
                      <w:rPr>
                        <w:rFonts w:hint="eastAsia"/>
                        <w:szCs w:val="21"/>
                      </w:rPr>
                    </w:pPr>
                    <w:r>
                      <w:rPr>
                        <w:rFonts w:hint="eastAsia"/>
                        <w:szCs w:val="21"/>
                      </w:rPr>
                      <w:t>空调主机</w:t>
                    </w:r>
                  </w:p>
                </w:txbxContent>
              </v:textbox>
            </v:rect>
            <v:line id="_x0000_s1207" o:spid="_x0000_s1206" style="position:absolute" from="4139,1716" to="4140,2028" coordsize="21600,21600">
              <v:stroke endarrow="block"/>
              <o:lock v:ext="edit" aspectratio="f"/>
            </v:line>
            <v:rect id="_x0000_s1208" o:spid="_x0000_s1207" style="width:1620;height:468;left:1980;position:absolute;top:1092" coordsize="21600,21600">
              <o:lock v:ext="edit" aspectratio="f"/>
              <v:textbox>
                <w:txbxContent>
                  <w:p>
                    <w:pPr>
                      <w:pStyle w:val="Normal0"/>
                      <w:jc w:val="center"/>
                      <w:rPr>
                        <w:rFonts w:hint="eastAsia"/>
                        <w:szCs w:val="21"/>
                      </w:rPr>
                    </w:pPr>
                    <w:r>
                      <w:rPr>
                        <w:rFonts w:hint="eastAsia"/>
                        <w:szCs w:val="21"/>
                      </w:rPr>
                      <w:t>冷却塔</w:t>
                    </w:r>
                  </w:p>
                </w:txbxContent>
              </v:textbox>
            </v:rect>
            <v:rect id="_x0000_s1209" o:spid="_x0000_s1208" style="width:1620;height:468;left:4680;position:absolute;top:1092" coordsize="21600,21600">
              <o:lock v:ext="edit" aspectratio="f"/>
              <v:textbox>
                <w:txbxContent>
                  <w:p>
                    <w:pPr>
                      <w:pStyle w:val="Normal0"/>
                      <w:jc w:val="center"/>
                      <w:rPr>
                        <w:rFonts w:hint="eastAsia"/>
                        <w:szCs w:val="21"/>
                      </w:rPr>
                    </w:pPr>
                    <w:r>
                      <w:rPr>
                        <w:rFonts w:hint="eastAsia"/>
                        <w:szCs w:val="21"/>
                      </w:rPr>
                      <w:t>风  机</w:t>
                    </w:r>
                  </w:p>
                </w:txbxContent>
              </v:textbox>
            </v:rect>
            <v:line id="_x0000_s1210" o:spid="_x0000_s1209" style="position:absolute" from="2700,936" to="5580,937" coordsize="21600,21600" stroked="t">
              <o:lock v:ext="edit" aspectratio="f"/>
            </v:line>
            <v:line id="_x0000_s1211" o:spid="_x0000_s1210" style="position:absolute" from="2700,936" to="2701,1092" coordsize="21600,21600" stroked="t">
              <o:lock v:ext="edit" aspectratio="f"/>
            </v:line>
            <v:line id="_x0000_s1212" o:spid="_x0000_s1211" style="position:absolute" from="5579,936" to="5580,1092" coordsize="21600,21600" stroked="t">
              <o:lock v:ext="edit" aspectratio="f"/>
            </v:line>
            <v:line id="_x0000_s1213" o:spid="_x0000_s1212" style="position:absolute" from="2700,1560" to="2701,1716" coordsize="21600,21600" stroked="t">
              <o:lock v:ext="edit" aspectratio="f"/>
            </v:line>
            <v:line id="_x0000_s1214" o:spid="_x0000_s1213" style="position:absolute" from="5579,1560" to="5580,1716" coordsize="21600,21600" stroked="t">
              <o:lock v:ext="edit" aspectratio="f"/>
            </v:line>
            <v:line id="_x0000_s1215" o:spid="_x0000_s1214" style="position:absolute" from="2700,1716" to="5580,1717" coordsize="21600,21600" stroked="t">
              <o:lock v:ext="edit" aspectratio="f"/>
            </v:line>
            <v:rect id="_x0000_s1216" o:spid="_x0000_s1215" style="width:2160;height:468;left:3060;position:absolute;top:4373" coordsize="21600,21600">
              <o:lock v:ext="edit" aspectratio="f"/>
              <v:textbox>
                <w:txbxContent>
                  <w:p>
                    <w:pPr>
                      <w:pStyle w:val="Normal0"/>
                      <w:jc w:val="center"/>
                      <w:rPr>
                        <w:rFonts w:hint="eastAsia"/>
                        <w:szCs w:val="21"/>
                      </w:rPr>
                    </w:pPr>
                    <w:r>
                      <w:rPr>
                        <w:rFonts w:hint="eastAsia"/>
                        <w:szCs w:val="21"/>
                      </w:rPr>
                      <w:t>盘管风机</w:t>
                    </w:r>
                  </w:p>
                </w:txbxContent>
              </v:textbox>
            </v:rect>
            <v:line id="_x0000_s1217" o:spid="_x0000_s1216" style="position:absolute" from="4140,4061" to="4141,4373" coordsize="21600,21600">
              <v:stroke endarrow="block"/>
              <o:lock v:ext="edit" aspectratio="f"/>
            </v:line>
            <v:rect id="_x0000_s1218" o:spid="_x0000_s1217" style="width:2160;height:468;left:3060;position:absolute;top:3588" coordsize="21600,21600">
              <o:lock v:ext="edit" aspectratio="f"/>
              <v:textbox>
                <w:txbxContent>
                  <w:p>
                    <w:pPr>
                      <w:pStyle w:val="Normal0"/>
                      <w:jc w:val="center"/>
                      <w:rPr>
                        <w:rFonts w:hint="eastAsia"/>
                        <w:szCs w:val="21"/>
                      </w:rPr>
                    </w:pPr>
                    <w:r>
                      <w:rPr>
                        <w:rFonts w:hint="eastAsia"/>
                        <w:szCs w:val="21"/>
                      </w:rPr>
                      <w:t>新风机组</w:t>
                    </w:r>
                  </w:p>
                </w:txbxContent>
              </v:textbox>
            </v:rect>
            <v:line id="_x0000_s1219" o:spid="_x0000_s1218" style="position:absolute" from="4140,3276" to="4141,3588" coordsize="21600,21600">
              <v:stroke endarrow="block"/>
              <o:lock v:ext="edit" aspectratio="f"/>
            </v:line>
            <v:rect id="_x0000_s1220" o:spid="_x0000_s1219" style="width:2160;height:468;left:3060;position:absolute;top:2808" coordsize="21600,21600">
              <o:lock v:ext="edit" aspectratio="f"/>
              <v:textbox>
                <w:txbxContent>
                  <w:p>
                    <w:pPr>
                      <w:pStyle w:val="Normal0"/>
                      <w:jc w:val="center"/>
                      <w:rPr>
                        <w:rFonts w:hint="eastAsia"/>
                        <w:szCs w:val="21"/>
                      </w:rPr>
                    </w:pPr>
                    <w:r>
                      <w:rPr>
                        <w:rFonts w:hint="eastAsia"/>
                        <w:szCs w:val="21"/>
                      </w:rPr>
                      <w:t>空调水泵</w:t>
                    </w:r>
                  </w:p>
                </w:txbxContent>
              </v:textbox>
            </v:rect>
            <v:line id="_x0000_s1221" o:spid="_x0000_s1220" style="position:absolute" from="4140,2496" to="4141,2808" coordsize="21600,21600">
              <v:stroke endarrow="block"/>
              <o:lock v:ext="edit" aspectratio="f"/>
            </v:line>
            <v:rect id="_x0000_s1222" o:spid="_x0000_s1221" style="width:2160;height:468;left:3060;position:absolute;top:2028" coordsize="21600,21600">
              <o:lock v:ext="edit" aspectratio="f"/>
              <v:textbox>
                <w:txbxContent>
                  <w:p>
                    <w:pPr>
                      <w:pStyle w:val="Normal0"/>
                      <w:jc w:val="center"/>
                      <w:rPr>
                        <w:rFonts w:hint="eastAsia"/>
                        <w:szCs w:val="21"/>
                      </w:rPr>
                    </w:pPr>
                    <w:r>
                      <w:rPr>
                        <w:rFonts w:hint="eastAsia"/>
                        <w:szCs w:val="21"/>
                      </w:rPr>
                      <w:t>蒸发器</w:t>
                    </w:r>
                  </w:p>
                </w:txbxContent>
              </v:textbox>
            </v:rect>
            <v:rect id="_x0000_s1223" o:spid="_x0000_s1222" style="width:2160;height:468;left:3060;position:absolute;top:5148" coordsize="21600,21600">
              <o:lock v:ext="edit" aspectratio="f"/>
              <v:textbox>
                <w:txbxContent>
                  <w:p>
                    <w:pPr>
                      <w:pStyle w:val="Normal0"/>
                      <w:jc w:val="center"/>
                      <w:rPr>
                        <w:rFonts w:hint="eastAsia"/>
                        <w:szCs w:val="21"/>
                      </w:rPr>
                    </w:pPr>
                    <w:r>
                      <w:rPr>
                        <w:rFonts w:hint="eastAsia"/>
                        <w:szCs w:val="21"/>
                      </w:rPr>
                      <w:t>填写检修记录</w:t>
                    </w:r>
                  </w:p>
                </w:txbxContent>
              </v:textbox>
            </v:rect>
            <v:line id="_x0000_s1224" o:spid="_x0000_s1223" style="position:absolute" from="4140,4836" to="4141,5148" coordsize="21600,21600">
              <v:stroke endarrow="block"/>
              <o:lock v:ext="edit" aspectratio="f"/>
            </v:line>
            <v:rect id="_x0000_s1225" o:spid="_x0000_s1224" style="width:1440;height:468;left:4890;position:absolute;top:559" coordsize="21600,21600" filled="f" stroked="f">
              <o:lock v:ext="edit" aspectratio="f"/>
              <v:textbox>
                <w:txbxContent>
                  <w:p>
                    <w:pPr>
                      <w:pStyle w:val="Normal0"/>
                      <w:jc w:val="center"/>
                      <w:rPr>
                        <w:rFonts w:hint="eastAsia"/>
                        <w:szCs w:val="21"/>
                      </w:rPr>
                    </w:pPr>
                    <w:r>
                      <w:rPr>
                        <w:rFonts w:hint="eastAsia"/>
                        <w:szCs w:val="21"/>
                      </w:rPr>
                      <w:t>风冷机组</w:t>
                    </w:r>
                  </w:p>
                </w:txbxContent>
              </v:textbox>
            </v:rect>
            <v:rect id="_x0000_s1226" o:spid="_x0000_s1225" style="width:1440;height:468;left:2079;position:absolute;top:524" coordsize="21600,21600" filled="f" stroked="f">
              <o:lock v:ext="edit" aspectratio="f"/>
              <v:textbox>
                <w:txbxContent>
                  <w:p>
                    <w:pPr>
                      <w:pStyle w:val="Normal0"/>
                      <w:jc w:val="center"/>
                      <w:rPr>
                        <w:rFonts w:hint="eastAsia"/>
                        <w:szCs w:val="21"/>
                      </w:rPr>
                    </w:pPr>
                    <w:r>
                      <w:rPr>
                        <w:rFonts w:hint="eastAsia"/>
                        <w:szCs w:val="21"/>
                      </w:rPr>
                      <w:t>水冷机组</w:t>
                    </w:r>
                  </w:p>
                </w:txbxContent>
              </v:textbox>
            </v:rect>
            <w10:anchorlock/>
          </v:group>
        </w:pic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053"/>
        <w:gridCol w:w="6469"/>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hRule="auto" w:val="0"/>
        </w:trPr>
        <w:tc>
          <w:tcPr>
            <w:tcW w:w="2053" w:type="dxa"/>
            <w:tcBorders>
              <w:top w:val="single" w:sz="4" w:space="0" w:color="auto"/>
              <w:left w:val="single" w:sz="4" w:space="0" w:color="auto"/>
              <w:bottom w:val="single" w:sz="4" w:space="0" w:color="auto"/>
              <w:right w:val="single" w:sz="4" w:space="0" w:color="auto"/>
            </w:tcBorders>
          </w:tcPr>
          <w:p>
            <w:pPr>
              <w:pStyle w:val="Normal0"/>
              <w:spacing w:line="400" w:lineRule="exact"/>
              <w:jc w:val="center"/>
              <w:rPr>
                <w:rFonts w:ascii="宋体" w:hAnsi="宋体" w:cs="宋体-18030" w:hint="eastAsia"/>
                <w:szCs w:val="21"/>
              </w:rPr>
            </w:pPr>
            <w:r>
              <w:rPr>
                <w:rFonts w:ascii="宋体" w:hAnsi="宋体" w:cs="宋体-18030" w:hint="eastAsia"/>
                <w:szCs w:val="21"/>
              </w:rPr>
              <w:t>工作程序</w:t>
            </w:r>
          </w:p>
        </w:tc>
        <w:tc>
          <w:tcPr>
            <w:tcW w:w="6469" w:type="dxa"/>
            <w:tcBorders>
              <w:top w:val="single" w:sz="4" w:space="0" w:color="auto"/>
              <w:left w:val="single" w:sz="4" w:space="0" w:color="auto"/>
              <w:bottom w:val="single" w:sz="4" w:space="0" w:color="auto"/>
              <w:right w:val="single" w:sz="4" w:space="0" w:color="auto"/>
            </w:tcBorders>
          </w:tcPr>
          <w:p>
            <w:pPr>
              <w:pStyle w:val="Normal0"/>
              <w:spacing w:line="400" w:lineRule="exact"/>
              <w:jc w:val="center"/>
              <w:rPr>
                <w:rFonts w:ascii="宋体" w:hAnsi="宋体" w:cs="宋体-18030" w:hint="eastAsia"/>
                <w:szCs w:val="21"/>
              </w:rPr>
            </w:pPr>
            <w:r>
              <w:rPr>
                <w:rFonts w:ascii="宋体" w:hAnsi="宋体" w:cs="宋体-18030" w:hint="eastAsia"/>
                <w:szCs w:val="21"/>
              </w:rPr>
              <w:t>工作步骤</w:t>
            </w:r>
          </w:p>
        </w:tc>
      </w:tr>
      <w:tr>
        <w:tblPrEx>
          <w:tblW w:w="0" w:type="auto"/>
          <w:tblInd w:w="0" w:type="dxa"/>
          <w:tblLayout w:type="fixed"/>
          <w:tblCellMar>
            <w:top w:w="0" w:type="dxa"/>
            <w:left w:w="108" w:type="dxa"/>
            <w:bottom w:w="0" w:type="dxa"/>
            <w:right w:w="108" w:type="dxa"/>
          </w:tblCellMar>
        </w:tblPrEx>
        <w:trPr>
          <w:trHeight w:hRule="auto" w:val="0"/>
        </w:trPr>
        <w:tc>
          <w:tcPr>
            <w:tcW w:w="2053"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1.空调主机</w:t>
            </w:r>
          </w:p>
        </w:tc>
        <w:tc>
          <w:tcPr>
            <w:tcW w:w="6469"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(1)检查机组外观有无损坏，保持机组清洁；</w:t>
            </w:r>
          </w:p>
          <w:p>
            <w:pPr>
              <w:pStyle w:val="Normal0"/>
              <w:spacing w:line="400" w:lineRule="exact"/>
              <w:jc w:val="left"/>
              <w:rPr>
                <w:rFonts w:ascii="宋体" w:hAnsi="宋体" w:cs="宋体-18030" w:hint="eastAsia"/>
                <w:szCs w:val="21"/>
              </w:rPr>
            </w:pPr>
            <w:r>
              <w:rPr>
                <w:rFonts w:ascii="宋体" w:hAnsi="宋体" w:cs="宋体-18030" w:hint="eastAsia"/>
                <w:szCs w:val="21"/>
              </w:rPr>
              <w:t>(2)按机组操作规程，检查机组运行情况。</w:t>
            </w:r>
          </w:p>
        </w:tc>
      </w:tr>
      <w:tr>
        <w:tblPrEx>
          <w:tblW w:w="0" w:type="auto"/>
          <w:tblInd w:w="0" w:type="dxa"/>
          <w:tblLayout w:type="fixed"/>
          <w:tblCellMar>
            <w:top w:w="0" w:type="dxa"/>
            <w:left w:w="108" w:type="dxa"/>
            <w:bottom w:w="0" w:type="dxa"/>
            <w:right w:w="108" w:type="dxa"/>
          </w:tblCellMar>
        </w:tblPrEx>
        <w:trPr>
          <w:trHeight w:hRule="auto" w:val="0"/>
        </w:trPr>
        <w:tc>
          <w:tcPr>
            <w:tcW w:w="2053"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2.冷凝器</w:t>
            </w:r>
          </w:p>
        </w:tc>
        <w:tc>
          <w:tcPr>
            <w:tcW w:w="6469"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(1)水冷机组</w:t>
            </w:r>
          </w:p>
          <w:p>
            <w:pPr>
              <w:pStyle w:val="Normal0"/>
              <w:spacing w:line="400" w:lineRule="exact"/>
              <w:ind w:firstLine="420" w:firstLineChars="200"/>
              <w:jc w:val="left"/>
              <w:rPr>
                <w:rFonts w:ascii="宋体" w:hAnsi="宋体" w:cs="宋体-18030" w:hint="eastAsia"/>
                <w:szCs w:val="21"/>
              </w:rPr>
            </w:pPr>
            <w:r>
              <w:rPr>
                <w:rFonts w:ascii="宋体" w:hAnsi="宋体" w:cs="宋体-18030" w:hint="eastAsia"/>
                <w:szCs w:val="21"/>
              </w:rPr>
              <w:t>①检查冷却水进出口温度是否正常；</w:t>
            </w:r>
          </w:p>
          <w:p>
            <w:pPr>
              <w:pStyle w:val="Normal0"/>
              <w:spacing w:line="400" w:lineRule="exact"/>
              <w:ind w:firstLine="420" w:firstLineChars="200"/>
              <w:jc w:val="left"/>
              <w:rPr>
                <w:rFonts w:ascii="宋体" w:hAnsi="宋体" w:cs="宋体-18030" w:hint="eastAsia"/>
                <w:szCs w:val="21"/>
              </w:rPr>
            </w:pPr>
            <w:r>
              <w:rPr>
                <w:rFonts w:ascii="宋体" w:hAnsi="宋体" w:cs="宋体-18030" w:hint="eastAsia"/>
                <w:szCs w:val="21"/>
              </w:rPr>
              <w:t>②有无漏水现象；</w:t>
            </w:r>
          </w:p>
          <w:p>
            <w:pPr>
              <w:pStyle w:val="Normal0"/>
              <w:spacing w:line="400" w:lineRule="exact"/>
              <w:ind w:firstLine="420" w:firstLineChars="200"/>
              <w:jc w:val="left"/>
              <w:rPr>
                <w:rFonts w:ascii="宋体" w:hAnsi="宋体" w:cs="宋体-18030" w:hint="eastAsia"/>
                <w:szCs w:val="21"/>
              </w:rPr>
            </w:pPr>
            <w:r>
              <w:rPr>
                <w:rFonts w:ascii="宋体" w:hAnsi="宋体" w:cs="宋体-18030" w:hint="eastAsia"/>
                <w:szCs w:val="21"/>
              </w:rPr>
              <w:t>③冷却塔工作是否正常。</w:t>
            </w:r>
          </w:p>
          <w:p>
            <w:pPr>
              <w:pStyle w:val="Normal0"/>
              <w:spacing w:line="400" w:lineRule="exact"/>
              <w:jc w:val="left"/>
              <w:rPr>
                <w:rFonts w:ascii="宋体" w:hAnsi="宋体" w:cs="宋体-18030" w:hint="eastAsia"/>
                <w:szCs w:val="21"/>
              </w:rPr>
            </w:pPr>
            <w:r>
              <w:rPr>
                <w:rFonts w:ascii="宋体" w:hAnsi="宋体" w:cs="宋体-18030" w:hint="eastAsia"/>
                <w:szCs w:val="21"/>
              </w:rPr>
              <w:t>(2)风冷机组</w:t>
            </w:r>
          </w:p>
          <w:p>
            <w:pPr>
              <w:pStyle w:val="Normal0"/>
              <w:spacing w:line="400" w:lineRule="exact"/>
              <w:ind w:firstLine="420" w:firstLineChars="200"/>
              <w:jc w:val="left"/>
              <w:rPr>
                <w:rFonts w:ascii="宋体" w:hAnsi="宋体" w:cs="宋体-18030" w:hint="eastAsia"/>
                <w:szCs w:val="21"/>
              </w:rPr>
            </w:pPr>
            <w:r>
              <w:rPr>
                <w:rFonts w:ascii="宋体" w:hAnsi="宋体" w:cs="宋体-18030" w:hint="eastAsia"/>
                <w:szCs w:val="21"/>
              </w:rPr>
              <w:t>①冷凝器盘管表面除尘；</w:t>
            </w:r>
          </w:p>
          <w:p>
            <w:pPr>
              <w:pStyle w:val="Normal0"/>
              <w:spacing w:line="400" w:lineRule="exact"/>
              <w:ind w:firstLine="420" w:firstLineChars="200"/>
              <w:jc w:val="left"/>
              <w:rPr>
                <w:rFonts w:ascii="宋体" w:hAnsi="宋体" w:cs="宋体-18030" w:hint="eastAsia"/>
                <w:szCs w:val="21"/>
              </w:rPr>
            </w:pPr>
            <w:r>
              <w:rPr>
                <w:rFonts w:ascii="宋体" w:hAnsi="宋体" w:cs="宋体-18030" w:hint="eastAsia"/>
                <w:szCs w:val="21"/>
              </w:rPr>
              <w:t>②检查冷凝器风扇工作状态。</w:t>
            </w:r>
          </w:p>
        </w:tc>
      </w:tr>
      <w:tr>
        <w:tblPrEx>
          <w:tblW w:w="0" w:type="auto"/>
          <w:tblInd w:w="0" w:type="dxa"/>
          <w:tblLayout w:type="fixed"/>
          <w:tblCellMar>
            <w:top w:w="0" w:type="dxa"/>
            <w:left w:w="108" w:type="dxa"/>
            <w:bottom w:w="0" w:type="dxa"/>
            <w:right w:w="108" w:type="dxa"/>
          </w:tblCellMar>
        </w:tblPrEx>
        <w:trPr>
          <w:trHeight w:hRule="auto" w:val="0"/>
        </w:trPr>
        <w:tc>
          <w:tcPr>
            <w:tcW w:w="2053"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3.蒸发器</w:t>
            </w:r>
          </w:p>
        </w:tc>
        <w:tc>
          <w:tcPr>
            <w:tcW w:w="6469"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(1)冷冻水出入口温度是否正常；</w:t>
            </w:r>
          </w:p>
          <w:p>
            <w:pPr>
              <w:pStyle w:val="Normal0"/>
              <w:spacing w:line="400" w:lineRule="exact"/>
              <w:jc w:val="left"/>
              <w:rPr>
                <w:rFonts w:ascii="宋体" w:hAnsi="宋体" w:cs="宋体-18030" w:hint="eastAsia"/>
                <w:szCs w:val="21"/>
              </w:rPr>
            </w:pPr>
            <w:r>
              <w:rPr>
                <w:rFonts w:ascii="宋体" w:hAnsi="宋体" w:cs="宋体-18030" w:hint="eastAsia"/>
                <w:szCs w:val="21"/>
              </w:rPr>
              <w:t>(2)电磁阀工作状态；</w:t>
            </w:r>
          </w:p>
          <w:p>
            <w:pPr>
              <w:pStyle w:val="Normal0"/>
              <w:spacing w:line="400" w:lineRule="exact"/>
              <w:jc w:val="left"/>
              <w:rPr>
                <w:rFonts w:ascii="宋体" w:hAnsi="宋体" w:cs="宋体-18030" w:hint="eastAsia"/>
                <w:szCs w:val="21"/>
              </w:rPr>
            </w:pPr>
            <w:r>
              <w:rPr>
                <w:rFonts w:ascii="宋体" w:hAnsi="宋体" w:cs="宋体-18030" w:hint="eastAsia"/>
                <w:szCs w:val="21"/>
              </w:rPr>
              <w:t>(3)有无漏水现象。</w:t>
            </w:r>
          </w:p>
        </w:tc>
      </w:tr>
      <w:tr>
        <w:tblPrEx>
          <w:tblW w:w="0" w:type="auto"/>
          <w:tblInd w:w="0" w:type="dxa"/>
          <w:tblLayout w:type="fixed"/>
          <w:tblCellMar>
            <w:top w:w="0" w:type="dxa"/>
            <w:left w:w="108" w:type="dxa"/>
            <w:bottom w:w="0" w:type="dxa"/>
            <w:right w:w="108" w:type="dxa"/>
          </w:tblCellMar>
        </w:tblPrEx>
        <w:trPr>
          <w:trHeight w:hRule="auto" w:val="0"/>
        </w:trPr>
        <w:tc>
          <w:tcPr>
            <w:tcW w:w="2053" w:type="dxa"/>
            <w:tcBorders>
              <w:top w:val="single" w:sz="4" w:space="0" w:color="auto"/>
              <w:left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4.空调水泵</w:t>
            </w:r>
          </w:p>
        </w:tc>
        <w:tc>
          <w:tcPr>
            <w:tcW w:w="6469" w:type="dxa"/>
            <w:tcBorders>
              <w:top w:val="single" w:sz="4" w:space="0" w:color="auto"/>
              <w:left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(1)水泵电机轴承温度、运转是否有异响和振动；</w:t>
            </w:r>
          </w:p>
          <w:p>
            <w:pPr>
              <w:pStyle w:val="Normal0"/>
              <w:spacing w:line="400" w:lineRule="exact"/>
              <w:jc w:val="left"/>
              <w:rPr>
                <w:rFonts w:ascii="宋体" w:hAnsi="宋体" w:cs="宋体-18030" w:hint="eastAsia"/>
                <w:szCs w:val="21"/>
              </w:rPr>
            </w:pPr>
            <w:r>
              <w:rPr>
                <w:rFonts w:ascii="宋体" w:hAnsi="宋体" w:cs="宋体-18030" w:hint="eastAsia"/>
                <w:szCs w:val="21"/>
              </w:rPr>
              <w:t>(2)压力表读数是否正常；</w:t>
            </w:r>
          </w:p>
          <w:p>
            <w:pPr>
              <w:pStyle w:val="Normal0"/>
              <w:spacing w:line="400" w:lineRule="exact"/>
              <w:jc w:val="left"/>
              <w:rPr>
                <w:rFonts w:ascii="宋体" w:hAnsi="宋体" w:cs="宋体-18030" w:hint="eastAsia"/>
                <w:szCs w:val="21"/>
              </w:rPr>
            </w:pPr>
            <w:r>
              <w:rPr>
                <w:rFonts w:ascii="宋体" w:hAnsi="宋体" w:cs="宋体-18030" w:hint="eastAsia"/>
                <w:szCs w:val="21"/>
              </w:rPr>
              <w:t>(3)联轴器是否有异响、跳动及是否漏油；</w:t>
            </w:r>
          </w:p>
          <w:p>
            <w:pPr>
              <w:pStyle w:val="Normal0"/>
              <w:spacing w:line="400" w:lineRule="exact"/>
              <w:jc w:val="left"/>
              <w:rPr>
                <w:rFonts w:ascii="宋体" w:hAnsi="宋体" w:cs="宋体-18030" w:hint="eastAsia"/>
                <w:szCs w:val="21"/>
              </w:rPr>
            </w:pPr>
            <w:r>
              <w:rPr>
                <w:rFonts w:ascii="宋体" w:hAnsi="宋体" w:cs="宋体-18030" w:hint="eastAsia"/>
                <w:szCs w:val="21"/>
              </w:rPr>
              <w:t>(4)阀门开关位置是否正常；</w:t>
            </w:r>
          </w:p>
          <w:p>
            <w:pPr>
              <w:pStyle w:val="Normal0"/>
              <w:spacing w:line="400" w:lineRule="exact"/>
              <w:jc w:val="left"/>
              <w:rPr>
                <w:rFonts w:ascii="宋体" w:hAnsi="宋体" w:cs="宋体-18030" w:hint="eastAsia"/>
                <w:szCs w:val="21"/>
              </w:rPr>
            </w:pPr>
            <w:r>
              <w:rPr>
                <w:rFonts w:ascii="宋体" w:hAnsi="宋体" w:cs="宋体-18030" w:hint="eastAsia"/>
                <w:szCs w:val="21"/>
              </w:rPr>
              <w:t>(5)有无漏水现象；</w:t>
            </w:r>
          </w:p>
          <w:p>
            <w:pPr>
              <w:pStyle w:val="Normal0"/>
              <w:spacing w:line="400" w:lineRule="exact"/>
              <w:jc w:val="left"/>
              <w:rPr>
                <w:rFonts w:ascii="宋体" w:hAnsi="宋体" w:cs="宋体-18030" w:hint="eastAsia"/>
                <w:szCs w:val="21"/>
              </w:rPr>
            </w:pPr>
            <w:r>
              <w:rPr>
                <w:rFonts w:ascii="宋体" w:hAnsi="宋体" w:cs="宋体-18030" w:hint="eastAsia"/>
                <w:szCs w:val="21"/>
              </w:rPr>
              <w:t>(6)清理泵组外表。</w:t>
            </w:r>
          </w:p>
        </w:tc>
      </w:tr>
      <w:tr>
        <w:tblPrEx>
          <w:tblW w:w="0" w:type="auto"/>
          <w:tblInd w:w="0" w:type="dxa"/>
          <w:tblLayout w:type="fixed"/>
          <w:tblCellMar>
            <w:top w:w="0" w:type="dxa"/>
            <w:left w:w="108" w:type="dxa"/>
            <w:bottom w:w="0" w:type="dxa"/>
            <w:right w:w="108" w:type="dxa"/>
          </w:tblCellMar>
        </w:tblPrEx>
        <w:trPr>
          <w:trHeight w:val="1600"/>
        </w:trPr>
        <w:tc>
          <w:tcPr>
            <w:tcW w:w="2053"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5.新风机组</w:t>
            </w:r>
          </w:p>
        </w:tc>
        <w:tc>
          <w:tcPr>
            <w:tcW w:w="6469"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(1)风机运转时是否有异响和振动；</w:t>
            </w:r>
          </w:p>
          <w:p>
            <w:pPr>
              <w:pStyle w:val="Normal0"/>
              <w:spacing w:line="400" w:lineRule="exact"/>
              <w:jc w:val="left"/>
              <w:rPr>
                <w:rFonts w:ascii="宋体" w:hAnsi="宋体" w:cs="宋体-18030" w:hint="eastAsia"/>
                <w:szCs w:val="21"/>
              </w:rPr>
            </w:pPr>
            <w:r>
              <w:rPr>
                <w:rFonts w:ascii="宋体" w:hAnsi="宋体" w:cs="宋体-18030" w:hint="eastAsia"/>
                <w:szCs w:val="21"/>
              </w:rPr>
              <w:t>(2)是否有漏气、漏水现象，凝结水排泄情况；</w:t>
            </w:r>
          </w:p>
          <w:p>
            <w:pPr>
              <w:pStyle w:val="Normal0"/>
              <w:spacing w:line="400" w:lineRule="exact"/>
              <w:jc w:val="left"/>
              <w:rPr>
                <w:rFonts w:ascii="宋体" w:hAnsi="宋体" w:cs="宋体-18030" w:hint="eastAsia"/>
                <w:szCs w:val="21"/>
              </w:rPr>
            </w:pPr>
            <w:r>
              <w:rPr>
                <w:rFonts w:ascii="宋体" w:hAnsi="宋体" w:cs="宋体-18030" w:hint="eastAsia"/>
                <w:szCs w:val="21"/>
              </w:rPr>
              <w:t>(3)相对湿度调节制的位置是否正常；</w:t>
            </w:r>
          </w:p>
          <w:p>
            <w:pPr>
              <w:pStyle w:val="Normal0"/>
              <w:spacing w:line="400" w:lineRule="exact"/>
              <w:jc w:val="left"/>
              <w:rPr>
                <w:rFonts w:ascii="宋体" w:hAnsi="宋体" w:cs="宋体-18030" w:hint="eastAsia"/>
                <w:szCs w:val="21"/>
              </w:rPr>
            </w:pPr>
            <w:r>
              <w:rPr>
                <w:rFonts w:ascii="宋体" w:hAnsi="宋体" w:cs="宋体-18030" w:hint="eastAsia"/>
                <w:szCs w:val="21"/>
              </w:rPr>
              <w:t>(4)盘管是否有堵塞现象，分风阀是否正常位置。</w:t>
            </w:r>
          </w:p>
        </w:tc>
      </w:tr>
      <w:tr>
        <w:tblPrEx>
          <w:tblW w:w="0" w:type="auto"/>
          <w:tblInd w:w="0" w:type="dxa"/>
          <w:tblLayout w:type="fixed"/>
          <w:tblCellMar>
            <w:top w:w="0" w:type="dxa"/>
            <w:left w:w="108" w:type="dxa"/>
            <w:bottom w:w="0" w:type="dxa"/>
            <w:right w:w="108" w:type="dxa"/>
          </w:tblCellMar>
        </w:tblPrEx>
        <w:trPr>
          <w:trHeight w:hRule="auto" w:val="0"/>
        </w:trPr>
        <w:tc>
          <w:tcPr>
            <w:tcW w:w="2053"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6.风机盘管</w:t>
            </w:r>
          </w:p>
        </w:tc>
        <w:tc>
          <w:tcPr>
            <w:tcW w:w="6469"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(1)盘管有无堵塞现象；</w:t>
            </w:r>
          </w:p>
          <w:p>
            <w:pPr>
              <w:pStyle w:val="Normal0"/>
              <w:spacing w:line="400" w:lineRule="exact"/>
              <w:jc w:val="left"/>
              <w:rPr>
                <w:rFonts w:ascii="宋体" w:hAnsi="宋体" w:cs="宋体-18030" w:hint="eastAsia"/>
                <w:szCs w:val="21"/>
              </w:rPr>
            </w:pPr>
            <w:r>
              <w:rPr>
                <w:rFonts w:ascii="宋体" w:hAnsi="宋体" w:cs="宋体-18030" w:hint="eastAsia"/>
                <w:szCs w:val="21"/>
              </w:rPr>
              <w:t>(2)风机工作情况；</w:t>
            </w:r>
          </w:p>
          <w:p>
            <w:pPr>
              <w:pStyle w:val="Normal0"/>
              <w:spacing w:line="400" w:lineRule="exact"/>
              <w:jc w:val="left"/>
              <w:rPr>
                <w:rFonts w:ascii="宋体" w:hAnsi="宋体" w:cs="宋体-18030" w:hint="eastAsia"/>
                <w:szCs w:val="21"/>
              </w:rPr>
            </w:pPr>
            <w:r>
              <w:rPr>
                <w:rFonts w:ascii="宋体" w:hAnsi="宋体" w:cs="宋体-18030" w:hint="eastAsia"/>
                <w:szCs w:val="21"/>
              </w:rPr>
              <w:t>(3)风机调速是否有效；</w:t>
            </w:r>
          </w:p>
          <w:p>
            <w:pPr>
              <w:pStyle w:val="Normal0"/>
              <w:spacing w:line="400" w:lineRule="exact"/>
              <w:jc w:val="left"/>
              <w:rPr>
                <w:rFonts w:ascii="宋体" w:hAnsi="宋体" w:cs="宋体-18030" w:hint="eastAsia"/>
                <w:szCs w:val="21"/>
              </w:rPr>
            </w:pPr>
            <w:r>
              <w:rPr>
                <w:rFonts w:ascii="宋体" w:hAnsi="宋体" w:cs="宋体-18030" w:hint="eastAsia"/>
                <w:szCs w:val="21"/>
              </w:rPr>
              <w:t>(4)冷凝水管是否堵塞。</w:t>
            </w:r>
          </w:p>
        </w:tc>
      </w:tr>
      <w:tr>
        <w:tblPrEx>
          <w:tblW w:w="0" w:type="auto"/>
          <w:tblInd w:w="0" w:type="dxa"/>
          <w:tblLayout w:type="fixed"/>
          <w:tblCellMar>
            <w:top w:w="0" w:type="dxa"/>
            <w:left w:w="108" w:type="dxa"/>
            <w:bottom w:w="0" w:type="dxa"/>
            <w:right w:w="108" w:type="dxa"/>
          </w:tblCellMar>
        </w:tblPrEx>
        <w:trPr>
          <w:trHeight w:hRule="auto" w:val="0"/>
        </w:trPr>
        <w:tc>
          <w:tcPr>
            <w:tcW w:w="2053" w:type="dxa"/>
            <w:tcBorders>
              <w:top w:val="single" w:sz="4" w:space="0" w:color="auto"/>
              <w:left w:val="single" w:sz="4" w:space="0" w:color="auto"/>
              <w:bottom w:val="single" w:sz="4" w:space="0" w:color="auto"/>
              <w:right w:val="single" w:sz="4" w:space="0" w:color="auto"/>
            </w:tcBorders>
            <w:vAlign w:val="center"/>
          </w:tcPr>
          <w:p>
            <w:pPr>
              <w:pStyle w:val="Normal0"/>
              <w:spacing w:line="400" w:lineRule="exact"/>
              <w:rPr>
                <w:rFonts w:ascii="宋体" w:hAnsi="宋体" w:cs="宋体-18030" w:hint="eastAsia"/>
                <w:szCs w:val="21"/>
              </w:rPr>
            </w:pPr>
            <w:r>
              <w:rPr>
                <w:rFonts w:ascii="宋体" w:hAnsi="宋体" w:cs="宋体-18030" w:hint="eastAsia"/>
                <w:szCs w:val="21"/>
              </w:rPr>
              <w:t>7.填写检修记录</w:t>
            </w:r>
          </w:p>
        </w:tc>
        <w:tc>
          <w:tcPr>
            <w:tcW w:w="6469" w:type="dxa"/>
            <w:tcBorders>
              <w:top w:val="single" w:sz="4" w:space="0" w:color="auto"/>
              <w:left w:val="single" w:sz="4" w:space="0" w:color="auto"/>
              <w:bottom w:val="single" w:sz="4" w:space="0" w:color="auto"/>
              <w:right w:val="single" w:sz="4" w:space="0" w:color="auto"/>
            </w:tcBorders>
          </w:tcPr>
          <w:p>
            <w:pPr>
              <w:pStyle w:val="Normal0"/>
              <w:spacing w:line="400" w:lineRule="exact"/>
              <w:jc w:val="left"/>
              <w:rPr>
                <w:rFonts w:ascii="宋体" w:hAnsi="宋体" w:cs="宋体-18030" w:hint="eastAsia"/>
                <w:szCs w:val="21"/>
              </w:rPr>
            </w:pPr>
            <w:r>
              <w:rPr>
                <w:rFonts w:ascii="宋体" w:hAnsi="宋体" w:cs="宋体-18030" w:hint="eastAsia"/>
                <w:szCs w:val="21"/>
              </w:rPr>
              <w:t>填写检修记录，整理存档。</w:t>
            </w:r>
          </w:p>
        </w:tc>
      </w:tr>
    </w:tbl>
    <w:p>
      <w:pPr>
        <w:pStyle w:val="Normal0"/>
        <w:spacing w:line="400" w:lineRule="exact"/>
        <w:jc w:val="left"/>
        <w:rPr>
          <w:rFonts w:ascii="宋体" w:hAnsi="宋体" w:cs="宋体-18030" w:hint="eastAsia"/>
          <w:b/>
          <w:szCs w:val="21"/>
        </w:rPr>
      </w:pPr>
    </w:p>
    <w:p>
      <w:pPr>
        <w:pStyle w:val="Normal0"/>
        <w:spacing w:line="400" w:lineRule="exact"/>
        <w:jc w:val="left"/>
        <w:rPr>
          <w:rFonts w:ascii="宋体" w:hAnsi="宋体" w:cs="宋体-18030" w:hint="eastAsia"/>
          <w:b/>
          <w:szCs w:val="21"/>
        </w:rPr>
      </w:pPr>
      <w:r>
        <w:rPr>
          <w:rFonts w:ascii="宋体" w:hAnsi="宋体" w:cs="宋体-18030" w:hint="eastAsia"/>
          <w:b/>
          <w:szCs w:val="21"/>
        </w:rPr>
        <w:br/>
      </w:r>
      <w:r>
        <w:rPr>
          <w:rFonts w:ascii="宋体" w:hAnsi="宋体" w:cs="宋体-18030" w:hint="eastAsia"/>
          <w:b/>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7" w:history="1">
        <w:r>
          <w:rPr>
            <w:rFonts w:ascii="SimSun" w:eastAsia="SimSun" w:hAnsi="SimSun" w:cs="SimSun"/>
            <w:b/>
            <w:bCs/>
            <w:color w:val="0000EE"/>
            <w:kern w:val="0"/>
            <w:sz w:val="30"/>
            <w:szCs w:val="30"/>
            <w:u w:val="single" w:color="0000EE"/>
          </w:rPr>
          <w:t>https://d.book118.com/458044121003006046</w:t>
        </w:r>
      </w:hyperlink>
    </w:p>
    <w:p>
      <w:pPr>
        <w:pStyle w:val="Normal0"/>
        <w:spacing w:line="400" w:lineRule="exact"/>
        <w:jc w:val="left"/>
        <w:rPr>
          <w:rFonts w:ascii="宋体" w:hAnsi="宋体" w:cs="宋体-18030" w:hint="eastAsia"/>
          <w:b/>
          <w:szCs w:val="21"/>
        </w:rPr>
      </w:pPr>
    </w:p>
    <w:sectPr>
      <w:headerReference w:type="default" r:id="rId78"/>
      <w:footerReference w:type="even" r:id="rId79"/>
      <w:footerReference w:type="default" r:id="rId80"/>
      <w:type w:val="nextPage"/>
      <w:pgSz w:w="11906" w:h="16838"/>
      <w:pgMar w:top="1134" w:right="1134" w:bottom="1134" w:left="1134" w:header="851" w:footer="992" w:gutter="0"/>
      <w:pgNumType w:fmt="decimalFullWidth" w:start="24"/>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宋体-18030">
    <w:altName w:val="宋体"/>
    <w:panose1 w:val="02010609060101010101"/>
    <w:charset w:val="86"/>
    <w:family w:val="modern"/>
    <w:pitch w:val="default"/>
    <w:sig w:usb0="00000000" w:usb1="00000000" w:usb2="000A005E"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０</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１</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２</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３</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４</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５</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６</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８</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８</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９</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１０</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１１</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１２</w:t>
    </w:r>
    <w: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１３</w:t>
    </w:r>
    <w: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１４</w:t>
    </w:r>
    <w: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１５</w:t>
    </w:r>
    <w: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１６</w:t>
    </w:r>
    <w: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１７</w:t>
    </w:r>
    <w:r>
      <w:fldChar w:fldCharType="end"/>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１９</w:t>
    </w:r>
    <w:r>
      <w:fldChar w:fldCharType="end"/>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１９</w:t>
    </w:r>
    <w:r>
      <w:fldChar w:fldCharType="end"/>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２０</w:t>
    </w:r>
    <w:r>
      <w:fldChar w:fldCharType="end"/>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２１</w:t>
    </w:r>
    <w:r>
      <w:fldChar w:fldCharType="end"/>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２２</w:t>
    </w:r>
    <w:r>
      <w:fldChar w:fldCharType="end"/>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２３</w:t>
    </w:r>
    <w:r>
      <w:fldChar w:fldCharType="end"/>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１</w:t>
    </w:r>
    <w:r>
      <w:fldChar w:fldCharType="end"/>
    </w:r>
  </w:p>
  <w:p>
    <w:pPr>
      <w:pStyle w:val="Footer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fldChar w:fldCharType="begin"/>
    </w:r>
    <w:r>
      <w:rPr>
        <w:rStyle w:val="PageNumber"/>
      </w:rPr>
      <w:instrText xml:space="preserve"> PAGE </w:instrText>
    </w:r>
    <w:r>
      <w:fldChar w:fldCharType="separate"/>
    </w:r>
    <w:r>
      <w:rPr>
        <w:rStyle w:val="PageNumber"/>
      </w:rPr>
      <w:t>２４</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49" type="#_x0000_t202" style="width:57pt;height:61pt;margin-top:-23.7pt;margin-left:2.95pt;mso-height-relative:page;mso-width-relative:page;position:absolute;z-index:251658240"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0"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51" type="#_x0000_t202" style="width:57pt;height:61pt;margin-top:-23.7pt;margin-left:2.95pt;mso-height-relative:page;mso-width-relative:page;position:absolute;z-index:251659264"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2"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53" type="#_x0000_t202" style="width:57pt;height:61pt;margin-top:-23.7pt;margin-left:2.95pt;mso-height-relative:page;mso-width-relative:page;position:absolute;z-index:251660288"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4"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55" type="#_x0000_t202" style="width:57pt;height:61pt;margin-top:-23.7pt;margin-left:2.95pt;mso-height-relative:page;mso-width-relative:page;position:absolute;z-index:251661312"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6"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57" type="#_x0000_t202" style="width:57pt;height:61pt;margin-top:-23.7pt;margin-left:2.95pt;mso-height-relative:page;mso-width-relative:page;position:absolute;z-index:251662336"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8"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59" type="#_x0000_t202" style="width:57pt;height:61pt;margin-top:-23.7pt;margin-left:2.95pt;mso-height-relative:page;mso-width-relative:page;position:absolute;z-index:251663360"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0"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61" type="#_x0000_t202" style="width:57pt;height:61pt;margin-top:-23.7pt;margin-left:2.95pt;mso-height-relative:page;mso-width-relative:page;position:absolute;z-index:251664384"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2"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63" type="#_x0000_t202" style="width:57pt;height:61pt;margin-top:-23.7pt;margin-left:2.95pt;mso-height-relative:page;mso-width-relative:page;position:absolute;z-index:251665408"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4"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65" type="#_x0000_t202" style="width:57pt;height:61pt;margin-top:-23.7pt;margin-left:2.95pt;mso-height-relative:page;mso-width-relative:page;position:absolute;z-index:251666432"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6"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67" type="#_x0000_t202" style="width:57pt;height:61pt;margin-top:-23.7pt;margin-left:2.95pt;mso-height-relative:page;mso-width-relative:page;position:absolute;z-index:251667456"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8"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69" type="#_x0000_t202" style="width:57pt;height:61pt;margin-top:-23.7pt;margin-left:2.95pt;mso-height-relative:page;mso-width-relative:page;position:absolute;z-index:251668480"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0"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71" type="#_x0000_t202" style="width:57pt;height:61pt;margin-top:-23.7pt;margin-left:2.95pt;mso-height-relative:page;mso-width-relative:page;position:absolute;z-index:251669504"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2"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73" type="#_x0000_t202" style="width:57pt;height:61pt;margin-top:-23.7pt;margin-left:2.95pt;mso-height-relative:page;mso-width-relative:page;position:absolute;z-index:251670528"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4"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75" type="#_x0000_t202" style="width:57pt;height:61pt;margin-top:-23.7pt;margin-left:2.95pt;mso-height-relative:page;mso-width-relative:page;position:absolute;z-index:251671552"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6"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77" type="#_x0000_t202" style="width:57pt;height:61pt;margin-top:-23.7pt;margin-left:2.95pt;mso-height-relative:page;mso-width-relative:page;position:absolute;z-index:251672576"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8"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79" type="#_x0000_t202" style="width:57pt;height:61pt;margin-top:-23.7pt;margin-left:2.95pt;mso-height-relative:page;mso-width-relative:page;position:absolute;z-index:251673600"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0"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81" type="#_x0000_t202" style="width:57pt;height:61pt;margin-top:-23.7pt;margin-left:2.95pt;mso-height-relative:page;mso-width-relative:page;position:absolute;z-index:251674624"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2"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83" type="#_x0000_t202" style="width:57pt;height:61pt;margin-top:-23.7pt;margin-left:2.95pt;mso-height-relative:page;mso-width-relative:page;position:absolute;z-index:251675648"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4"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85" type="#_x0000_t202" style="width:57pt;height:61pt;margin-top:-23.7pt;margin-left:2.95pt;mso-height-relative:page;mso-width-relative:page;position:absolute;z-index:251676672"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6"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87" type="#_x0000_t202" style="width:57pt;height:61pt;margin-top:-23.7pt;margin-left:2.95pt;mso-height-relative:page;mso-width-relative:page;position:absolute;z-index:251677696"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8"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89" type="#_x0000_t202" style="width:57pt;height:61pt;margin-top:-23.7pt;margin-left:2.95pt;mso-height-relative:page;mso-width-relative:page;position:absolute;z-index:251678720"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0"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91" type="#_x0000_t202" style="width:57pt;height:61pt;margin-top:-23.7pt;margin-left:2.95pt;mso-height-relative:page;mso-width-relative:page;position:absolute;z-index:251679744"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2"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93" type="#_x0000_t202" style="width:57pt;height:61pt;margin-top:-23.7pt;margin-left:2.95pt;mso-height-relative:page;mso-width-relative:page;position:absolute;z-index:251680768"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4"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95" type="#_x0000_t202" style="width:57pt;height:61pt;margin-top:-23.7pt;margin-left:2.95pt;mso-height-relative:page;mso-width-relative:page;position:absolute;z-index:251681792"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6"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jc w:val="both"/>
      <w:rPr>
        <w:rFonts w:hint="eastAsia"/>
        <w:lang w:val="en-US"/>
      </w:rPr>
    </w:pPr>
    <w:r>
      <w:pict>
        <v:shapetype id="_x0000_t202" coordsize="21600,21600" o:spt="202" path="m,l,21600r21600,l21600,xe">
          <v:stroke joinstyle="miter"/>
          <v:path gradientshapeok="t" o:connecttype="rect"/>
        </v:shapetype>
        <v:shape id="_x0000_s2049" o:spid="_x0000_s2097" type="#_x0000_t202" style="width:57pt;height:61pt;margin-top:-23.7pt;margin-left:2.95pt;mso-height-relative:page;mso-width-relative:page;position:absolute;z-index:251682816" coordsize="21600,21600" stroked="f">
          <v:stroke joinstyle="miter"/>
          <o:lock v:ext="edit" aspectratio="f"/>
          <v:textbox>
            <w:txbxContent>
              <w:p>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8" type="#_x0000_t75" style="width:63.8pt;height:51.4pt" coordsize="21600,21600" o:preferrelative="t" filled="f" stroked="f">
                      <v:stroke joinstyle="miter"/>
                      <v:imagedata r:id="rId1" o:title="H:/宣传/企业logo-最新03.20/logo.jpglogo"/>
                      <o:lock v:ext="edit" aspectratio="t"/>
                      <w10:anchorlock/>
                    </v:shape>
                  </w:pict>
                </w:r>
              </w:p>
            </w:txbxContent>
          </v:textbox>
        </v:shape>
      </w:pict>
    </w:r>
    <w:r>
      <w:rPr>
        <w:rFonts w:hint="eastAsia"/>
      </w:rPr>
      <w:t xml:space="preserve">                                                                 </w:t>
    </w:r>
    <w:r>
      <w:rPr>
        <w:rFonts w:hint="eastAsia"/>
        <w:sz w:val="21"/>
        <w:lang w:val="en-US" w:eastAsia="zh-CN"/>
      </w:rPr>
      <w:t>培训资料</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4"/>
    <w:multiLevelType w:val="multilevel"/>
    <w:tmpl w:val="00000004"/>
    <w:lvl w:ilvl="0">
      <w:start w:val="3"/>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7D1BB9"/>
    <w:rsid w:val="00C1729B"/>
    <w:rsid w:val="00C3480A"/>
    <w:rsid w:val="00D16826"/>
    <w:rsid w:val="00E73211"/>
    <w:rsid w:val="00EF34AA"/>
    <w:rsid w:val="00FC25C7"/>
    <w:rsid w:val="1B775F20"/>
    <w:rsid w:val="49B755B6"/>
    <w:rsid w:val="53D629E8"/>
    <w:rsid w:val="5E280D51"/>
    <w:rsid w:val="6F5A3C93"/>
    <w:rsid w:val="721922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rPr>
      <w:rFonts w:ascii="Times New Roman" w:hAnsi="Times New Roman"/>
      <w:sz w:val="30"/>
      <w:szCs w:val="24"/>
    </w:rPr>
  </w:style>
  <w:style w:type="paragraph" w:styleId="BodyTextIndent">
    <w:name w:val="Body Text Indent"/>
    <w:basedOn w:val="Normal"/>
    <w:qFormat/>
    <w:pPr>
      <w:ind w:firstLine="480"/>
    </w:pPr>
    <w:rPr>
      <w:rFonts w:ascii="Times New Roman" w:hAnsi="Times New Roman"/>
      <w:szCs w:val="24"/>
    </w:rPr>
  </w:style>
  <w:style w:type="paragraph" w:styleId="BodyTextIndent2">
    <w:name w:val="Body Text Indent 2"/>
    <w:basedOn w:val="Normal"/>
    <w:pPr>
      <w:spacing w:after="120" w:line="480" w:lineRule="auto"/>
      <w:ind w:left="420" w:leftChars="200"/>
    </w:pPr>
    <w:rPr>
      <w:rFonts w:ascii="Times New Roman" w:hAnsi="Times New Roman"/>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qFormat/>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Footer0">
    <w:name w:val="Footer_0"/>
    <w:basedOn w:val="Normal0"/>
    <w:autoRedefine/>
    <w:pPr>
      <w:tabs>
        <w:tab w:val="center" w:pos="4153"/>
        <w:tab w:val="right" w:pos="8306"/>
      </w:tabs>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eader" Target="header7.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header" Target="header8.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header" Target="header10.xm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header" Target="header11.xml" /><Relationship Id="rId36" Type="http://schemas.openxmlformats.org/officeDocument/2006/relationships/footer" Target="footer21.xml" /><Relationship Id="rId37" Type="http://schemas.openxmlformats.org/officeDocument/2006/relationships/footer" Target="footer22.xml" /><Relationship Id="rId38" Type="http://schemas.openxmlformats.org/officeDocument/2006/relationships/header" Target="header12.xml" /><Relationship Id="rId39" Type="http://schemas.openxmlformats.org/officeDocument/2006/relationships/footer" Target="footer23.xml" /><Relationship Id="rId4" Type="http://schemas.openxmlformats.org/officeDocument/2006/relationships/customXml" Target="../customXml/item1.xml" /><Relationship Id="rId40" Type="http://schemas.openxmlformats.org/officeDocument/2006/relationships/footer" Target="footer24.xml" /><Relationship Id="rId41" Type="http://schemas.openxmlformats.org/officeDocument/2006/relationships/header" Target="header13.xml" /><Relationship Id="rId42" Type="http://schemas.openxmlformats.org/officeDocument/2006/relationships/footer" Target="footer25.xml" /><Relationship Id="rId43" Type="http://schemas.openxmlformats.org/officeDocument/2006/relationships/footer" Target="footer26.xml" /><Relationship Id="rId44" Type="http://schemas.openxmlformats.org/officeDocument/2006/relationships/header" Target="header14.xml" /><Relationship Id="rId45" Type="http://schemas.openxmlformats.org/officeDocument/2006/relationships/footer" Target="footer27.xml" /><Relationship Id="rId46" Type="http://schemas.openxmlformats.org/officeDocument/2006/relationships/footer" Target="footer28.xml" /><Relationship Id="rId47" Type="http://schemas.openxmlformats.org/officeDocument/2006/relationships/header" Target="header15.xml" /><Relationship Id="rId48" Type="http://schemas.openxmlformats.org/officeDocument/2006/relationships/footer" Target="footer29.xml" /><Relationship Id="rId49" Type="http://schemas.openxmlformats.org/officeDocument/2006/relationships/footer" Target="footer30.xml" /><Relationship Id="rId5" Type="http://schemas.openxmlformats.org/officeDocument/2006/relationships/header" Target="header1.xml" /><Relationship Id="rId50" Type="http://schemas.openxmlformats.org/officeDocument/2006/relationships/header" Target="header16.xml" /><Relationship Id="rId51" Type="http://schemas.openxmlformats.org/officeDocument/2006/relationships/footer" Target="footer31.xml" /><Relationship Id="rId52" Type="http://schemas.openxmlformats.org/officeDocument/2006/relationships/footer" Target="footer32.xml" /><Relationship Id="rId53" Type="http://schemas.openxmlformats.org/officeDocument/2006/relationships/header" Target="header17.xml" /><Relationship Id="rId54" Type="http://schemas.openxmlformats.org/officeDocument/2006/relationships/footer" Target="footer33.xml" /><Relationship Id="rId55" Type="http://schemas.openxmlformats.org/officeDocument/2006/relationships/footer" Target="footer34.xml" /><Relationship Id="rId56" Type="http://schemas.openxmlformats.org/officeDocument/2006/relationships/header" Target="header18.xml" /><Relationship Id="rId57" Type="http://schemas.openxmlformats.org/officeDocument/2006/relationships/footer" Target="footer35.xml" /><Relationship Id="rId58" Type="http://schemas.openxmlformats.org/officeDocument/2006/relationships/footer" Target="footer36.xml" /><Relationship Id="rId59" Type="http://schemas.openxmlformats.org/officeDocument/2006/relationships/header" Target="header19.xml" /><Relationship Id="rId6" Type="http://schemas.openxmlformats.org/officeDocument/2006/relationships/footer" Target="footer1.xml" /><Relationship Id="rId60" Type="http://schemas.openxmlformats.org/officeDocument/2006/relationships/footer" Target="footer37.xml" /><Relationship Id="rId61" Type="http://schemas.openxmlformats.org/officeDocument/2006/relationships/footer" Target="footer38.xml" /><Relationship Id="rId62" Type="http://schemas.openxmlformats.org/officeDocument/2006/relationships/header" Target="header20.xml" /><Relationship Id="rId63" Type="http://schemas.openxmlformats.org/officeDocument/2006/relationships/footer" Target="footer39.xml" /><Relationship Id="rId64" Type="http://schemas.openxmlformats.org/officeDocument/2006/relationships/footer" Target="footer40.xml" /><Relationship Id="rId65" Type="http://schemas.openxmlformats.org/officeDocument/2006/relationships/header" Target="header21.xml" /><Relationship Id="rId66" Type="http://schemas.openxmlformats.org/officeDocument/2006/relationships/footer" Target="footer41.xml" /><Relationship Id="rId67" Type="http://schemas.openxmlformats.org/officeDocument/2006/relationships/footer" Target="footer42.xml" /><Relationship Id="rId68" Type="http://schemas.openxmlformats.org/officeDocument/2006/relationships/header" Target="header22.xml" /><Relationship Id="rId69" Type="http://schemas.openxmlformats.org/officeDocument/2006/relationships/footer" Target="footer43.xml" /><Relationship Id="rId7" Type="http://schemas.openxmlformats.org/officeDocument/2006/relationships/footer" Target="footer2.xml" /><Relationship Id="rId70" Type="http://schemas.openxmlformats.org/officeDocument/2006/relationships/footer" Target="footer44.xml" /><Relationship Id="rId71" Type="http://schemas.openxmlformats.org/officeDocument/2006/relationships/header" Target="header23.xml" /><Relationship Id="rId72" Type="http://schemas.openxmlformats.org/officeDocument/2006/relationships/footer" Target="footer45.xml" /><Relationship Id="rId73" Type="http://schemas.openxmlformats.org/officeDocument/2006/relationships/footer" Target="footer46.xml" /><Relationship Id="rId74" Type="http://schemas.openxmlformats.org/officeDocument/2006/relationships/header" Target="header24.xml" /><Relationship Id="rId75" Type="http://schemas.openxmlformats.org/officeDocument/2006/relationships/footer" Target="footer47.xml" /><Relationship Id="rId76" Type="http://schemas.openxmlformats.org/officeDocument/2006/relationships/footer" Target="footer48.xml" /><Relationship Id="rId77" Type="http://schemas.openxmlformats.org/officeDocument/2006/relationships/hyperlink" Target="https://d.book118.com/458044121003006046" TargetMode="External" /><Relationship Id="rId78" Type="http://schemas.openxmlformats.org/officeDocument/2006/relationships/header" Target="header25.xml" /><Relationship Id="rId79" Type="http://schemas.openxmlformats.org/officeDocument/2006/relationships/footer" Target="footer49.xml" /><Relationship Id="rId8" Type="http://schemas.openxmlformats.org/officeDocument/2006/relationships/header" Target="header2.xml" /><Relationship Id="rId80" Type="http://schemas.openxmlformats.org/officeDocument/2006/relationships/footer" Target="footer50.xml" /><Relationship Id="rId81" Type="http://schemas.openxmlformats.org/officeDocument/2006/relationships/theme" Target="theme/theme1.xml" /><Relationship Id="rId82" Type="http://schemas.openxmlformats.org/officeDocument/2006/relationships/numbering" Target="numbering.xml" /><Relationship Id="rId83" Type="http://schemas.openxmlformats.org/officeDocument/2006/relationships/styles" Target="styles.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7.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1.jpeg" /></Relationships>
</file>

<file path=word/_rels/header12.xml.rels><?xml version="1.0" encoding="utf-8" standalone="yes"?><Relationships xmlns="http://schemas.openxmlformats.org/package/2006/relationships"><Relationship Id="rId1" Type="http://schemas.openxmlformats.org/officeDocument/2006/relationships/image" Target="media/image1.jpeg" /></Relationships>
</file>

<file path=word/_rels/header13.xml.rels><?xml version="1.0" encoding="utf-8" standalone="yes"?><Relationships xmlns="http://schemas.openxmlformats.org/package/2006/relationships"><Relationship Id="rId1" Type="http://schemas.openxmlformats.org/officeDocument/2006/relationships/image" Target="media/image1.jpeg" /></Relationships>
</file>

<file path=word/_rels/header14.xml.rels><?xml version="1.0" encoding="utf-8" standalone="yes"?><Relationships xmlns="http://schemas.openxmlformats.org/package/2006/relationships"><Relationship Id="rId1" Type="http://schemas.openxmlformats.org/officeDocument/2006/relationships/image" Target="media/image1.jpeg" /></Relationships>
</file>

<file path=word/_rels/header15.xml.rels><?xml version="1.0" encoding="utf-8" standalone="yes"?><Relationships xmlns="http://schemas.openxmlformats.org/package/2006/relationships"><Relationship Id="rId1" Type="http://schemas.openxmlformats.org/officeDocument/2006/relationships/image" Target="media/image1.jpeg" /></Relationships>
</file>

<file path=word/_rels/header16.xml.rels><?xml version="1.0" encoding="utf-8" standalone="yes"?><Relationships xmlns="http://schemas.openxmlformats.org/package/2006/relationships"><Relationship Id="rId1" Type="http://schemas.openxmlformats.org/officeDocument/2006/relationships/image" Target="media/image1.jpeg" /></Relationships>
</file>

<file path=word/_rels/header17.xml.rels><?xml version="1.0" encoding="utf-8" standalone="yes"?><Relationships xmlns="http://schemas.openxmlformats.org/package/2006/relationships"><Relationship Id="rId1" Type="http://schemas.openxmlformats.org/officeDocument/2006/relationships/image" Target="media/image1.jpeg" /></Relationships>
</file>

<file path=word/_rels/header18.xml.rels><?xml version="1.0" encoding="utf-8" standalone="yes"?><Relationships xmlns="http://schemas.openxmlformats.org/package/2006/relationships"><Relationship Id="rId1" Type="http://schemas.openxmlformats.org/officeDocument/2006/relationships/image" Target="media/image1.jpeg" /></Relationships>
</file>

<file path=word/_rels/header19.xml.rels><?xml version="1.0" encoding="utf-8" standalone="yes"?><Relationships xmlns="http://schemas.openxmlformats.org/package/2006/relationships"><Relationship Id="rId1" Type="http://schemas.openxmlformats.org/officeDocument/2006/relationships/image" Target="media/image1.jpeg" /></Relationships>
</file>

<file path=word/_rels/header20.xml.rels><?xml version="1.0" encoding="utf-8" standalone="yes"?><Relationships xmlns="http://schemas.openxmlformats.org/package/2006/relationships"><Relationship Id="rId1" Type="http://schemas.openxmlformats.org/officeDocument/2006/relationships/image" Target="media/image1.jpeg" /></Relationships>
</file>

<file path=word/_rels/header21.xml.rels><?xml version="1.0" encoding="utf-8" standalone="yes"?><Relationships xmlns="http://schemas.openxmlformats.org/package/2006/relationships"><Relationship Id="rId1" Type="http://schemas.openxmlformats.org/officeDocument/2006/relationships/image" Target="media/image1.jpeg" /></Relationships>
</file>

<file path=word/_rels/header22.xml.rels><?xml version="1.0" encoding="utf-8" standalone="yes"?><Relationships xmlns="http://schemas.openxmlformats.org/package/2006/relationships"><Relationship Id="rId1" Type="http://schemas.openxmlformats.org/officeDocument/2006/relationships/image" Target="media/image1.jpeg" /></Relationships>
</file>

<file path=word/_rels/header23.xml.rels><?xml version="1.0" encoding="utf-8" standalone="yes"?><Relationships xmlns="http://schemas.openxmlformats.org/package/2006/relationships"><Relationship Id="rId1" Type="http://schemas.openxmlformats.org/officeDocument/2006/relationships/image" Target="media/image1.jpeg" /></Relationships>
</file>

<file path=word/_rels/header24.xml.rels><?xml version="1.0" encoding="utf-8" standalone="yes"?><Relationships xmlns="http://schemas.openxmlformats.org/package/2006/relationships"><Relationship Id="rId1" Type="http://schemas.openxmlformats.org/officeDocument/2006/relationships/image" Target="media/image1.jpeg" /></Relationships>
</file>

<file path=word/_rels/header25.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1"/>
    <customShpInfo spid="_x0000_s2052"/>
    <customShpInfo spid="_x0000_s1027"/>
    <customShpInfo spid="_x0000_s1028"/>
    <customShpInfo spid="_x0000_s1029"/>
    <customShpInfo spid="_x0000_s1030"/>
    <customShpInfo spid="_x0000_s1031"/>
    <customShpInfo spid="_x0000_s1032"/>
    <customShpInfo spid="_x0000_s1033"/>
    <customShpInfo spid="_x0000_s1034"/>
    <customShpInfo spid="_x0000_s1026"/>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35"/>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52"/>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68"/>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085"/>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12"/>
    <customShpInfo spid="_x0000_s1123"/>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24"/>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39"/>
    <customShpInfo spid="_x0000_s1151"/>
    <customShpInfo spid="_x0000_s1153"/>
    <customShpInfo spid="_x0000_s1154"/>
    <customShpInfo spid="_x0000_s1155"/>
    <customShpInfo spid="_x0000_s1156"/>
    <customShpInfo spid="_x0000_s1157"/>
    <customShpInfo spid="_x0000_s1158"/>
    <customShpInfo spid="_x0000_s1159"/>
    <customShpInfo spid="_x0000_s1152"/>
    <customShpInfo spid="_x0000_s1160"/>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61"/>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179"/>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03"/>
    <customShpInfo spid="_x0000_s1228"/>
    <customShpInfo spid="_x0000_s1229"/>
    <customShpInfo spid="_x0000_s1230"/>
    <customShpInfo spid="_x0000_s1231"/>
    <customShpInfo spid="_x0000_s1232"/>
    <customShpInfo spid="_x0000_s1233"/>
    <customShpInfo spid="_x0000_s1234"/>
    <customShpInfo spid="_x0000_s1235"/>
    <customShpInfo spid="_x0000_s1227"/>
    <customShpInfo spid="_x0000_s1236"/>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37"/>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52"/>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69"/>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288"/>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27</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2024-02-28T23:27:26Z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1A8C96391CCD4FB8AE71D34B2D1BEE0F_12</vt:lpwstr>
  </property>
  <property fmtid="{D5CDD505-2E9C-101B-9397-08002B2CF9AE}" pid="3" name="KSOProductBuildVer">
    <vt:lpwstr>2052-12.1.0.16388</vt:lpwstr>
  </property>
</Properties>
</file>