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乳品加工机械项目规划设计方案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15" w:history="1">
        <w:r>
          <w:rPr>
            <w:rFonts w:ascii="仿宋" w:eastAsia="仿宋" w:hAnsi="仿宋" w:cs="仿宋" w:hint="eastAsia"/>
            <w:lang w:eastAsia="zh-CN"/>
          </w:rPr>
          <w:t>概论</w:t>
        </w:r>
        <w:r>
          <w:tab/>
        </w:r>
        <w:r>
          <w:fldChar w:fldCharType="begin"/>
        </w:r>
        <w:r>
          <w:instrText xml:space="preserve"> PAGEREF _Toc11415 \h </w:instrText>
        </w:r>
        <w:r>
          <w:fldChar w:fldCharType="separate"/>
        </w:r>
        <w:r>
          <w:t>3</w:t>
        </w:r>
        <w:r>
          <w:fldChar w:fldCharType="end"/>
        </w:r>
      </w:hyperlink>
    </w:p>
    <w:p>
      <w:pPr>
        <w:pStyle w:val="TOC1"/>
        <w:tabs>
          <w:tab w:val="right" w:leader="dot" w:pos="8306"/>
        </w:tabs>
      </w:pPr>
      <w:hyperlink w:anchor="_Toc13749" w:history="1">
        <w:r>
          <w:rPr>
            <w:rFonts w:ascii="仿宋" w:eastAsia="仿宋" w:hAnsi="仿宋" w:cs="仿宋" w:hint="eastAsia"/>
            <w:lang w:eastAsia="zh-CN"/>
          </w:rPr>
          <w:t>一、市场分析、调研</w:t>
        </w:r>
        <w:r>
          <w:tab/>
        </w:r>
        <w:r>
          <w:fldChar w:fldCharType="begin"/>
        </w:r>
        <w:r>
          <w:instrText xml:space="preserve"> PAGEREF _Toc13749 \h </w:instrText>
        </w:r>
        <w:r>
          <w:fldChar w:fldCharType="separate"/>
        </w:r>
        <w:r>
          <w:t>3</w:t>
        </w:r>
        <w:r>
          <w:fldChar w:fldCharType="end"/>
        </w:r>
      </w:hyperlink>
    </w:p>
    <w:p>
      <w:pPr>
        <w:pStyle w:val="TOC2"/>
        <w:tabs>
          <w:tab w:val="right" w:leader="dot" w:pos="8306"/>
        </w:tabs>
      </w:pPr>
      <w:hyperlink w:anchor="_Toc21756" w:history="1">
        <w:r>
          <w:rPr>
            <w:rFonts w:ascii="仿宋" w:eastAsia="仿宋" w:hAnsi="仿宋" w:cs="仿宋" w:hint="eastAsia"/>
            <w:lang w:eastAsia="zh-CN"/>
          </w:rPr>
          <w:t>(一)、乳品加工机械行业分析</w:t>
        </w:r>
        <w:r>
          <w:tab/>
        </w:r>
        <w:r>
          <w:fldChar w:fldCharType="begin"/>
        </w:r>
        <w:r>
          <w:instrText xml:space="preserve"> PAGEREF _Toc21756 \h </w:instrText>
        </w:r>
        <w:r>
          <w:fldChar w:fldCharType="separate"/>
        </w:r>
        <w:r>
          <w:t>3</w:t>
        </w:r>
        <w:r>
          <w:fldChar w:fldCharType="end"/>
        </w:r>
      </w:hyperlink>
    </w:p>
    <w:p>
      <w:pPr>
        <w:pStyle w:val="TOC2"/>
        <w:tabs>
          <w:tab w:val="right" w:leader="dot" w:pos="8306"/>
        </w:tabs>
      </w:pPr>
      <w:hyperlink w:anchor="_Toc2926" w:history="1">
        <w:r>
          <w:rPr>
            <w:rFonts w:ascii="仿宋" w:eastAsia="仿宋" w:hAnsi="仿宋" w:cs="仿宋" w:hint="eastAsia"/>
            <w:lang w:eastAsia="zh-CN"/>
          </w:rPr>
          <w:t>(二)、乳品加工机械市场分析预测</w:t>
        </w:r>
        <w:r>
          <w:tab/>
        </w:r>
        <w:r>
          <w:fldChar w:fldCharType="begin"/>
        </w:r>
        <w:r>
          <w:instrText xml:space="preserve"> PAGEREF _Toc2926 \h </w:instrText>
        </w:r>
        <w:r>
          <w:fldChar w:fldCharType="separate"/>
        </w:r>
        <w:r>
          <w:t>4</w:t>
        </w:r>
        <w:r>
          <w:fldChar w:fldCharType="end"/>
        </w:r>
      </w:hyperlink>
    </w:p>
    <w:p>
      <w:pPr>
        <w:pStyle w:val="TOC1"/>
        <w:tabs>
          <w:tab w:val="right" w:leader="dot" w:pos="8306"/>
        </w:tabs>
      </w:pPr>
      <w:hyperlink w:anchor="_Toc7862" w:history="1">
        <w:r>
          <w:rPr>
            <w:rFonts w:ascii="仿宋" w:eastAsia="仿宋" w:hAnsi="仿宋" w:cs="仿宋" w:hint="eastAsia"/>
            <w:lang w:eastAsia="zh-CN"/>
          </w:rPr>
          <w:t>二、乳品加工机械项目概论</w:t>
        </w:r>
        <w:r>
          <w:tab/>
        </w:r>
        <w:r>
          <w:fldChar w:fldCharType="begin"/>
        </w:r>
        <w:r>
          <w:instrText xml:space="preserve"> PAGEREF _Toc7862 \h </w:instrText>
        </w:r>
        <w:r>
          <w:fldChar w:fldCharType="separate"/>
        </w:r>
        <w:r>
          <w:t>5</w:t>
        </w:r>
        <w:r>
          <w:fldChar w:fldCharType="end"/>
        </w:r>
      </w:hyperlink>
    </w:p>
    <w:p>
      <w:pPr>
        <w:pStyle w:val="TOC2"/>
        <w:tabs>
          <w:tab w:val="right" w:leader="dot" w:pos="8306"/>
        </w:tabs>
      </w:pPr>
      <w:hyperlink w:anchor="_Toc9909" w:history="1">
        <w:r>
          <w:rPr>
            <w:rFonts w:ascii="仿宋" w:eastAsia="仿宋" w:hAnsi="仿宋" w:cs="仿宋" w:hint="eastAsia"/>
            <w:lang w:eastAsia="zh-CN"/>
          </w:rPr>
          <w:t>(一)、乳品加工机械项目概况</w:t>
        </w:r>
        <w:r>
          <w:tab/>
        </w:r>
        <w:r>
          <w:fldChar w:fldCharType="begin"/>
        </w:r>
        <w:r>
          <w:instrText xml:space="preserve"> PAGEREF _Toc9909 \h </w:instrText>
        </w:r>
        <w:r>
          <w:fldChar w:fldCharType="separate"/>
        </w:r>
        <w:r>
          <w:t>5</w:t>
        </w:r>
        <w:r>
          <w:fldChar w:fldCharType="end"/>
        </w:r>
      </w:hyperlink>
    </w:p>
    <w:p>
      <w:pPr>
        <w:pStyle w:val="TOC2"/>
        <w:tabs>
          <w:tab w:val="right" w:leader="dot" w:pos="8306"/>
        </w:tabs>
      </w:pPr>
      <w:hyperlink w:anchor="_Toc22564" w:history="1">
        <w:r>
          <w:rPr>
            <w:rFonts w:ascii="仿宋" w:eastAsia="仿宋" w:hAnsi="仿宋" w:cs="仿宋" w:hint="eastAsia"/>
            <w:lang w:eastAsia="zh-CN"/>
          </w:rPr>
          <w:t>(二)、乳品加工机械项目目标</w:t>
        </w:r>
        <w:r>
          <w:tab/>
        </w:r>
        <w:r>
          <w:fldChar w:fldCharType="begin"/>
        </w:r>
        <w:r>
          <w:instrText xml:space="preserve"> PAGEREF _Toc22564 \h </w:instrText>
        </w:r>
        <w:r>
          <w:fldChar w:fldCharType="separate"/>
        </w:r>
        <w:r>
          <w:t>7</w:t>
        </w:r>
        <w:r>
          <w:fldChar w:fldCharType="end"/>
        </w:r>
      </w:hyperlink>
    </w:p>
    <w:p>
      <w:pPr>
        <w:pStyle w:val="TOC2"/>
        <w:tabs>
          <w:tab w:val="right" w:leader="dot" w:pos="8306"/>
        </w:tabs>
      </w:pPr>
      <w:hyperlink w:anchor="_Toc31428" w:history="1">
        <w:r>
          <w:rPr>
            <w:rFonts w:ascii="仿宋" w:eastAsia="仿宋" w:hAnsi="仿宋" w:cs="仿宋" w:hint="eastAsia"/>
            <w:lang w:eastAsia="zh-CN"/>
          </w:rPr>
          <w:t>(三)、乳品加工机械项目提出的理由</w:t>
        </w:r>
        <w:r>
          <w:tab/>
        </w:r>
        <w:r>
          <w:fldChar w:fldCharType="begin"/>
        </w:r>
        <w:r>
          <w:instrText xml:space="preserve"> PAGEREF _Toc31428 \h </w:instrText>
        </w:r>
        <w:r>
          <w:fldChar w:fldCharType="separate"/>
        </w:r>
        <w:r>
          <w:t>8</w:t>
        </w:r>
        <w:r>
          <w:fldChar w:fldCharType="end"/>
        </w:r>
      </w:hyperlink>
    </w:p>
    <w:p>
      <w:pPr>
        <w:pStyle w:val="TOC2"/>
        <w:tabs>
          <w:tab w:val="right" w:leader="dot" w:pos="8306"/>
        </w:tabs>
      </w:pPr>
      <w:hyperlink w:anchor="_Toc29833" w:history="1">
        <w:r>
          <w:rPr>
            <w:rFonts w:ascii="仿宋" w:eastAsia="仿宋" w:hAnsi="仿宋" w:cs="仿宋" w:hint="eastAsia"/>
            <w:lang w:eastAsia="zh-CN"/>
          </w:rPr>
          <w:t>(四)、乳品加工机械项目意义</w:t>
        </w:r>
        <w:r>
          <w:tab/>
        </w:r>
        <w:r>
          <w:fldChar w:fldCharType="begin"/>
        </w:r>
        <w:r>
          <w:instrText xml:space="preserve"> PAGEREF _Toc29833 \h </w:instrText>
        </w:r>
        <w:r>
          <w:fldChar w:fldCharType="separate"/>
        </w:r>
        <w:r>
          <w:t>10</w:t>
        </w:r>
        <w:r>
          <w:fldChar w:fldCharType="end"/>
        </w:r>
      </w:hyperlink>
    </w:p>
    <w:p>
      <w:pPr>
        <w:pStyle w:val="TOC2"/>
        <w:tabs>
          <w:tab w:val="right" w:leader="dot" w:pos="8306"/>
        </w:tabs>
      </w:pPr>
      <w:hyperlink w:anchor="_Toc3839" w:history="1">
        <w:r>
          <w:rPr>
            <w:rFonts w:ascii="仿宋" w:eastAsia="仿宋" w:hAnsi="仿宋" w:cs="仿宋" w:hint="eastAsia"/>
            <w:lang w:eastAsia="zh-CN"/>
          </w:rPr>
          <w:t>(五)、乳品加工机械项目背景</w:t>
        </w:r>
        <w:r>
          <w:tab/>
        </w:r>
        <w:r>
          <w:fldChar w:fldCharType="begin"/>
        </w:r>
        <w:r>
          <w:instrText xml:space="preserve"> PAGEREF _Toc3839 \h </w:instrText>
        </w:r>
        <w:r>
          <w:fldChar w:fldCharType="separate"/>
        </w:r>
        <w:r>
          <w:t>10</w:t>
        </w:r>
        <w:r>
          <w:fldChar w:fldCharType="end"/>
        </w:r>
      </w:hyperlink>
    </w:p>
    <w:p>
      <w:pPr>
        <w:pStyle w:val="TOC1"/>
        <w:tabs>
          <w:tab w:val="right" w:leader="dot" w:pos="8306"/>
        </w:tabs>
      </w:pPr>
      <w:hyperlink w:anchor="_Toc25149" w:history="1">
        <w:r>
          <w:rPr>
            <w:rFonts w:ascii="仿宋" w:eastAsia="仿宋" w:hAnsi="仿宋" w:cs="仿宋" w:hint="eastAsia"/>
            <w:lang w:eastAsia="zh-CN"/>
          </w:rPr>
          <w:t>三、乳品加工机械项目危机管理</w:t>
        </w:r>
        <w:r>
          <w:tab/>
        </w:r>
        <w:r>
          <w:fldChar w:fldCharType="begin"/>
        </w:r>
        <w:r>
          <w:instrText xml:space="preserve"> PAGEREF _Toc25149 \h </w:instrText>
        </w:r>
        <w:r>
          <w:fldChar w:fldCharType="separate"/>
        </w:r>
        <w:r>
          <w:t>11</w:t>
        </w:r>
        <w:r>
          <w:fldChar w:fldCharType="end"/>
        </w:r>
      </w:hyperlink>
    </w:p>
    <w:p>
      <w:pPr>
        <w:pStyle w:val="TOC2"/>
        <w:tabs>
          <w:tab w:val="right" w:leader="dot" w:pos="8306"/>
        </w:tabs>
      </w:pPr>
      <w:hyperlink w:anchor="_Toc4823" w:history="1">
        <w:r>
          <w:rPr>
            <w:rFonts w:ascii="仿宋" w:eastAsia="仿宋" w:hAnsi="仿宋" w:cs="仿宋" w:hint="eastAsia"/>
            <w:lang w:eastAsia="zh-CN"/>
          </w:rPr>
          <w:t>(一)、危机预警与识别</w:t>
        </w:r>
        <w:r>
          <w:tab/>
        </w:r>
        <w:r>
          <w:fldChar w:fldCharType="begin"/>
        </w:r>
        <w:r>
          <w:instrText xml:space="preserve"> PAGEREF _Toc4823 \h </w:instrText>
        </w:r>
        <w:r>
          <w:fldChar w:fldCharType="separate"/>
        </w:r>
        <w:r>
          <w:t>11</w:t>
        </w:r>
        <w:r>
          <w:fldChar w:fldCharType="end"/>
        </w:r>
      </w:hyperlink>
    </w:p>
    <w:p>
      <w:pPr>
        <w:pStyle w:val="TOC2"/>
        <w:tabs>
          <w:tab w:val="right" w:leader="dot" w:pos="8306"/>
        </w:tabs>
      </w:pPr>
      <w:hyperlink w:anchor="_Toc2942" w:history="1">
        <w:r>
          <w:rPr>
            <w:rFonts w:ascii="仿宋" w:eastAsia="仿宋" w:hAnsi="仿宋" w:cs="仿宋" w:hint="eastAsia"/>
            <w:lang w:eastAsia="zh-CN"/>
          </w:rPr>
          <w:t>(二)、危机应对与恢复</w:t>
        </w:r>
        <w:r>
          <w:tab/>
        </w:r>
        <w:r>
          <w:fldChar w:fldCharType="begin"/>
        </w:r>
        <w:r>
          <w:instrText xml:space="preserve"> PAGEREF _Toc2942 \h </w:instrText>
        </w:r>
        <w:r>
          <w:fldChar w:fldCharType="separate"/>
        </w:r>
        <w:r>
          <w:t>12</w:t>
        </w:r>
        <w:r>
          <w:fldChar w:fldCharType="end"/>
        </w:r>
      </w:hyperlink>
    </w:p>
    <w:p>
      <w:pPr>
        <w:pStyle w:val="TOC1"/>
        <w:tabs>
          <w:tab w:val="right" w:leader="dot" w:pos="8306"/>
        </w:tabs>
      </w:pPr>
      <w:hyperlink w:anchor="_Toc9688" w:history="1">
        <w:r>
          <w:rPr>
            <w:rFonts w:ascii="仿宋" w:eastAsia="仿宋" w:hAnsi="仿宋" w:cs="仿宋" w:hint="eastAsia"/>
            <w:lang w:eastAsia="zh-CN"/>
          </w:rPr>
          <w:t>四、乳品加工机械项目可持续发展</w:t>
        </w:r>
        <w:r>
          <w:tab/>
        </w:r>
        <w:r>
          <w:fldChar w:fldCharType="begin"/>
        </w:r>
        <w:r>
          <w:instrText xml:space="preserve"> PAGEREF _Toc9688 \h </w:instrText>
        </w:r>
        <w:r>
          <w:fldChar w:fldCharType="separate"/>
        </w:r>
        <w:r>
          <w:t>14</w:t>
        </w:r>
        <w:r>
          <w:fldChar w:fldCharType="end"/>
        </w:r>
      </w:hyperlink>
    </w:p>
    <w:p>
      <w:pPr>
        <w:pStyle w:val="TOC2"/>
        <w:tabs>
          <w:tab w:val="right" w:leader="dot" w:pos="8306"/>
        </w:tabs>
      </w:pPr>
      <w:hyperlink w:anchor="_Toc7881" w:history="1">
        <w:r>
          <w:rPr>
            <w:rFonts w:ascii="仿宋" w:eastAsia="仿宋" w:hAnsi="仿宋" w:cs="仿宋" w:hint="eastAsia"/>
            <w:lang w:eastAsia="zh-CN"/>
          </w:rPr>
          <w:t>(一)、可持续战略与实践</w:t>
        </w:r>
        <w:r>
          <w:tab/>
        </w:r>
        <w:r>
          <w:fldChar w:fldCharType="begin"/>
        </w:r>
        <w:r>
          <w:instrText xml:space="preserve"> PAGEREF _Toc7881 \h </w:instrText>
        </w:r>
        <w:r>
          <w:fldChar w:fldCharType="separate"/>
        </w:r>
        <w:r>
          <w:t>14</w:t>
        </w:r>
        <w:r>
          <w:fldChar w:fldCharType="end"/>
        </w:r>
      </w:hyperlink>
    </w:p>
    <w:p>
      <w:pPr>
        <w:pStyle w:val="TOC2"/>
        <w:tabs>
          <w:tab w:val="right" w:leader="dot" w:pos="8306"/>
        </w:tabs>
      </w:pPr>
      <w:hyperlink w:anchor="_Toc7467" w:history="1">
        <w:r>
          <w:rPr>
            <w:rFonts w:ascii="仿宋" w:eastAsia="仿宋" w:hAnsi="仿宋" w:cs="仿宋" w:hint="eastAsia"/>
            <w:lang w:eastAsia="zh-CN"/>
          </w:rPr>
          <w:t>(二)、环保与社会责任</w:t>
        </w:r>
        <w:r>
          <w:tab/>
        </w:r>
        <w:r>
          <w:fldChar w:fldCharType="begin"/>
        </w:r>
        <w:r>
          <w:instrText xml:space="preserve"> PAGEREF _Toc7467 \h </w:instrText>
        </w:r>
        <w:r>
          <w:fldChar w:fldCharType="separate"/>
        </w:r>
        <w:r>
          <w:t>14</w:t>
        </w:r>
        <w:r>
          <w:fldChar w:fldCharType="end"/>
        </w:r>
      </w:hyperlink>
    </w:p>
    <w:p>
      <w:pPr>
        <w:pStyle w:val="TOC1"/>
        <w:tabs>
          <w:tab w:val="right" w:leader="dot" w:pos="8306"/>
        </w:tabs>
      </w:pPr>
      <w:hyperlink w:anchor="_Toc25303" w:history="1">
        <w:r>
          <w:rPr>
            <w:rFonts w:ascii="仿宋" w:eastAsia="仿宋" w:hAnsi="仿宋" w:cs="仿宋" w:hint="eastAsia"/>
            <w:lang w:eastAsia="zh-CN"/>
          </w:rPr>
          <w:t>五、乳品加工机械项目建设背景及必要性分析</w:t>
        </w:r>
        <w:r>
          <w:tab/>
        </w:r>
        <w:r>
          <w:fldChar w:fldCharType="begin"/>
        </w:r>
        <w:r>
          <w:instrText xml:space="preserve"> PAGEREF _Toc25303 \h </w:instrText>
        </w:r>
        <w:r>
          <w:fldChar w:fldCharType="separate"/>
        </w:r>
        <w:r>
          <w:t>15</w:t>
        </w:r>
        <w:r>
          <w:fldChar w:fldCharType="end"/>
        </w:r>
      </w:hyperlink>
    </w:p>
    <w:p>
      <w:pPr>
        <w:pStyle w:val="TOC2"/>
        <w:tabs>
          <w:tab w:val="right" w:leader="dot" w:pos="8306"/>
        </w:tabs>
      </w:pPr>
      <w:hyperlink w:anchor="_Toc6667" w:history="1">
        <w:r>
          <w:rPr>
            <w:rFonts w:ascii="仿宋" w:eastAsia="仿宋" w:hAnsi="仿宋" w:cs="仿宋" w:hint="eastAsia"/>
            <w:lang w:eastAsia="zh-CN"/>
          </w:rPr>
          <w:t>(一)、乳品加工机械项目背景分析</w:t>
        </w:r>
        <w:r>
          <w:tab/>
        </w:r>
        <w:r>
          <w:fldChar w:fldCharType="begin"/>
        </w:r>
        <w:r>
          <w:instrText xml:space="preserve"> PAGEREF _Toc6667 \h </w:instrText>
        </w:r>
        <w:r>
          <w:fldChar w:fldCharType="separate"/>
        </w:r>
        <w:r>
          <w:t>15</w:t>
        </w:r>
        <w:r>
          <w:fldChar w:fldCharType="end"/>
        </w:r>
      </w:hyperlink>
    </w:p>
    <w:p>
      <w:pPr>
        <w:pStyle w:val="TOC2"/>
        <w:tabs>
          <w:tab w:val="right" w:leader="dot" w:pos="8306"/>
        </w:tabs>
      </w:pPr>
      <w:hyperlink w:anchor="_Toc15289" w:history="1">
        <w:r>
          <w:rPr>
            <w:rFonts w:ascii="仿宋" w:eastAsia="仿宋" w:hAnsi="仿宋" w:cs="仿宋" w:hint="eastAsia"/>
            <w:lang w:eastAsia="zh-CN"/>
          </w:rPr>
          <w:t>(二)、乳品加工机械项目建设必要性分析</w:t>
        </w:r>
        <w:r>
          <w:tab/>
        </w:r>
        <w:r>
          <w:fldChar w:fldCharType="begin"/>
        </w:r>
        <w:r>
          <w:instrText xml:space="preserve"> PAGEREF _Toc15289 \h </w:instrText>
        </w:r>
        <w:r>
          <w:fldChar w:fldCharType="separate"/>
        </w:r>
        <w:r>
          <w:t>17</w:t>
        </w:r>
        <w:r>
          <w:fldChar w:fldCharType="end"/>
        </w:r>
      </w:hyperlink>
    </w:p>
    <w:p>
      <w:pPr>
        <w:pStyle w:val="TOC1"/>
        <w:tabs>
          <w:tab w:val="right" w:leader="dot" w:pos="8306"/>
        </w:tabs>
      </w:pPr>
      <w:hyperlink w:anchor="_Toc8446" w:history="1">
        <w:r>
          <w:rPr>
            <w:rFonts w:ascii="仿宋" w:eastAsia="仿宋" w:hAnsi="仿宋" w:cs="仿宋" w:hint="eastAsia"/>
            <w:lang w:eastAsia="zh-CN"/>
          </w:rPr>
          <w:t>六、乳品加工机械项目土建工程</w:t>
        </w:r>
        <w:r>
          <w:tab/>
        </w:r>
        <w:r>
          <w:fldChar w:fldCharType="begin"/>
        </w:r>
        <w:r>
          <w:instrText xml:space="preserve"> PAGEREF _Toc8446 \h </w:instrText>
        </w:r>
        <w:r>
          <w:fldChar w:fldCharType="separate"/>
        </w:r>
        <w:r>
          <w:t>19</w:t>
        </w:r>
        <w:r>
          <w:fldChar w:fldCharType="end"/>
        </w:r>
      </w:hyperlink>
    </w:p>
    <w:p>
      <w:pPr>
        <w:pStyle w:val="TOC2"/>
        <w:tabs>
          <w:tab w:val="right" w:leader="dot" w:pos="8306"/>
        </w:tabs>
      </w:pPr>
      <w:hyperlink w:anchor="_Toc29101" w:history="1">
        <w:r>
          <w:rPr>
            <w:rFonts w:ascii="仿宋" w:eastAsia="仿宋" w:hAnsi="仿宋" w:cs="仿宋" w:hint="eastAsia"/>
            <w:lang w:eastAsia="zh-CN"/>
          </w:rPr>
          <w:t>(一)、建筑工程设计原则</w:t>
        </w:r>
        <w:r>
          <w:tab/>
        </w:r>
        <w:r>
          <w:fldChar w:fldCharType="begin"/>
        </w:r>
        <w:r>
          <w:instrText xml:space="preserve"> PAGEREF _Toc29101 \h </w:instrText>
        </w:r>
        <w:r>
          <w:fldChar w:fldCharType="separate"/>
        </w:r>
        <w:r>
          <w:t>19</w:t>
        </w:r>
        <w:r>
          <w:fldChar w:fldCharType="end"/>
        </w:r>
      </w:hyperlink>
    </w:p>
    <w:p>
      <w:pPr>
        <w:pStyle w:val="TOC2"/>
        <w:tabs>
          <w:tab w:val="right" w:leader="dot" w:pos="8306"/>
        </w:tabs>
      </w:pPr>
      <w:hyperlink w:anchor="_Toc8155" w:history="1">
        <w:r>
          <w:rPr>
            <w:rFonts w:ascii="仿宋" w:eastAsia="仿宋" w:hAnsi="仿宋" w:cs="仿宋" w:hint="eastAsia"/>
            <w:lang w:eastAsia="zh-CN"/>
          </w:rPr>
          <w:t>(二)、土建工程设计年限及安全等级</w:t>
        </w:r>
        <w:r>
          <w:tab/>
        </w:r>
        <w:r>
          <w:fldChar w:fldCharType="begin"/>
        </w:r>
        <w:r>
          <w:instrText xml:space="preserve"> PAGEREF _Toc8155 \h </w:instrText>
        </w:r>
        <w:r>
          <w:fldChar w:fldCharType="separate"/>
        </w:r>
        <w:r>
          <w:t>20</w:t>
        </w:r>
        <w:r>
          <w:fldChar w:fldCharType="end"/>
        </w:r>
      </w:hyperlink>
    </w:p>
    <w:p>
      <w:pPr>
        <w:pStyle w:val="TOC2"/>
        <w:tabs>
          <w:tab w:val="right" w:leader="dot" w:pos="8306"/>
        </w:tabs>
      </w:pPr>
      <w:hyperlink w:anchor="_Toc3985" w:history="1">
        <w:r>
          <w:rPr>
            <w:rFonts w:ascii="仿宋" w:eastAsia="仿宋" w:hAnsi="仿宋" w:cs="仿宋" w:hint="eastAsia"/>
            <w:lang w:eastAsia="zh-CN"/>
          </w:rPr>
          <w:t>(三)、建筑工程设计总体要求</w:t>
        </w:r>
        <w:r>
          <w:tab/>
        </w:r>
        <w:r>
          <w:fldChar w:fldCharType="begin"/>
        </w:r>
        <w:r>
          <w:instrText xml:space="preserve"> PAGEREF _Toc3985 \h </w:instrText>
        </w:r>
        <w:r>
          <w:fldChar w:fldCharType="separate"/>
        </w:r>
        <w:r>
          <w:t>21</w:t>
        </w:r>
        <w:r>
          <w:fldChar w:fldCharType="end"/>
        </w:r>
      </w:hyperlink>
    </w:p>
    <w:p>
      <w:pPr>
        <w:pStyle w:val="TOC2"/>
        <w:tabs>
          <w:tab w:val="right" w:leader="dot" w:pos="8306"/>
        </w:tabs>
      </w:pPr>
      <w:hyperlink w:anchor="_Toc217" w:history="1">
        <w:r>
          <w:rPr>
            <w:rFonts w:ascii="仿宋" w:eastAsia="仿宋" w:hAnsi="仿宋" w:cs="仿宋" w:hint="eastAsia"/>
            <w:lang w:eastAsia="zh-CN"/>
          </w:rPr>
          <w:t>(四)、土建工程建设指标</w:t>
        </w:r>
        <w:r>
          <w:tab/>
        </w:r>
        <w:r>
          <w:fldChar w:fldCharType="begin"/>
        </w:r>
        <w:r>
          <w:instrText xml:space="preserve"> PAGEREF _Toc217 \h </w:instrText>
        </w:r>
        <w:r>
          <w:fldChar w:fldCharType="separate"/>
        </w:r>
        <w:r>
          <w:t>22</w:t>
        </w:r>
        <w:r>
          <w:fldChar w:fldCharType="end"/>
        </w:r>
      </w:hyperlink>
    </w:p>
    <w:p>
      <w:pPr>
        <w:pStyle w:val="TOC1"/>
        <w:tabs>
          <w:tab w:val="right" w:leader="dot" w:pos="8306"/>
        </w:tabs>
      </w:pPr>
      <w:hyperlink w:anchor="_Toc7732" w:history="1">
        <w:r>
          <w:rPr>
            <w:rFonts w:ascii="仿宋" w:eastAsia="仿宋" w:hAnsi="仿宋" w:cs="仿宋" w:hint="eastAsia"/>
            <w:lang w:eastAsia="zh-CN"/>
          </w:rPr>
          <w:t>七、乳品加工机械项目计划安排</w:t>
        </w:r>
        <w:r>
          <w:tab/>
        </w:r>
        <w:r>
          <w:fldChar w:fldCharType="begin"/>
        </w:r>
        <w:r>
          <w:instrText xml:space="preserve"> PAGEREF _Toc7732 \h </w:instrText>
        </w:r>
        <w:r>
          <w:fldChar w:fldCharType="separate"/>
        </w:r>
        <w:r>
          <w:t>22</w:t>
        </w:r>
        <w:r>
          <w:fldChar w:fldCharType="end"/>
        </w:r>
      </w:hyperlink>
    </w:p>
    <w:p>
      <w:pPr>
        <w:pStyle w:val="TOC2"/>
        <w:tabs>
          <w:tab w:val="right" w:leader="dot" w:pos="8306"/>
        </w:tabs>
      </w:pPr>
      <w:hyperlink w:anchor="_Toc6973" w:history="1">
        <w:r>
          <w:rPr>
            <w:rFonts w:ascii="仿宋" w:eastAsia="仿宋" w:hAnsi="仿宋" w:cs="仿宋" w:hint="eastAsia"/>
            <w:lang w:eastAsia="zh-CN"/>
          </w:rPr>
          <w:t>(一)、建设周期</w:t>
        </w:r>
        <w:r>
          <w:tab/>
        </w:r>
        <w:r>
          <w:fldChar w:fldCharType="begin"/>
        </w:r>
        <w:r>
          <w:instrText xml:space="preserve"> PAGEREF _Toc6973 \h </w:instrText>
        </w:r>
        <w:r>
          <w:fldChar w:fldCharType="separate"/>
        </w:r>
        <w:r>
          <w:t>22</w:t>
        </w:r>
        <w:r>
          <w:fldChar w:fldCharType="end"/>
        </w:r>
      </w:hyperlink>
    </w:p>
    <w:p>
      <w:pPr>
        <w:pStyle w:val="TOC2"/>
        <w:tabs>
          <w:tab w:val="right" w:leader="dot" w:pos="8306"/>
        </w:tabs>
      </w:pPr>
      <w:hyperlink w:anchor="_Toc27336" w:history="1">
        <w:r>
          <w:rPr>
            <w:rFonts w:ascii="仿宋" w:eastAsia="仿宋" w:hAnsi="仿宋" w:cs="仿宋" w:hint="eastAsia"/>
            <w:lang w:eastAsia="zh-CN"/>
          </w:rPr>
          <w:t>(二)、建设进度</w:t>
        </w:r>
        <w:r>
          <w:tab/>
        </w:r>
        <w:r>
          <w:fldChar w:fldCharType="begin"/>
        </w:r>
        <w:r>
          <w:instrText xml:space="preserve"> PAGEREF _Toc27336 \h </w:instrText>
        </w:r>
        <w:r>
          <w:fldChar w:fldCharType="separate"/>
        </w:r>
        <w:r>
          <w:t>23</w:t>
        </w:r>
        <w:r>
          <w:fldChar w:fldCharType="end"/>
        </w:r>
      </w:hyperlink>
    </w:p>
    <w:p>
      <w:pPr>
        <w:pStyle w:val="TOC2"/>
        <w:tabs>
          <w:tab w:val="right" w:leader="dot" w:pos="8306"/>
        </w:tabs>
      </w:pPr>
      <w:hyperlink w:anchor="_Toc5734" w:history="1">
        <w:r>
          <w:rPr>
            <w:rFonts w:ascii="仿宋" w:eastAsia="仿宋" w:hAnsi="仿宋" w:cs="仿宋" w:hint="eastAsia"/>
            <w:lang w:eastAsia="zh-CN"/>
          </w:rPr>
          <w:t>(三)、进度安排注意事项</w:t>
        </w:r>
        <w:r>
          <w:tab/>
        </w:r>
        <w:r>
          <w:fldChar w:fldCharType="begin"/>
        </w:r>
        <w:r>
          <w:instrText xml:space="preserve"> PAGEREF _Toc5734 \h </w:instrText>
        </w:r>
        <w:r>
          <w:fldChar w:fldCharType="separate"/>
        </w:r>
        <w:r>
          <w:t>24</w:t>
        </w:r>
        <w:r>
          <w:fldChar w:fldCharType="end"/>
        </w:r>
      </w:hyperlink>
    </w:p>
    <w:p>
      <w:pPr>
        <w:pStyle w:val="TOC2"/>
        <w:tabs>
          <w:tab w:val="right" w:leader="dot" w:pos="8306"/>
        </w:tabs>
      </w:pPr>
      <w:hyperlink w:anchor="_Toc14912" w:history="1">
        <w:r>
          <w:rPr>
            <w:rFonts w:ascii="仿宋" w:eastAsia="仿宋" w:hAnsi="仿宋" w:cs="仿宋" w:hint="eastAsia"/>
            <w:lang w:eastAsia="zh-CN"/>
          </w:rPr>
          <w:t>(四)、人力资源配置</w:t>
        </w:r>
        <w:r>
          <w:tab/>
        </w:r>
        <w:r>
          <w:fldChar w:fldCharType="begin"/>
        </w:r>
        <w:r>
          <w:instrText xml:space="preserve"> PAGEREF _Toc14912 \h </w:instrText>
        </w:r>
        <w:r>
          <w:fldChar w:fldCharType="separate"/>
        </w:r>
        <w:r>
          <w:t>25</w:t>
        </w:r>
        <w:r>
          <w:fldChar w:fldCharType="end"/>
        </w:r>
      </w:hyperlink>
    </w:p>
    <w:p>
      <w:pPr>
        <w:pStyle w:val="TOC1"/>
        <w:tabs>
          <w:tab w:val="right" w:leader="dot" w:pos="8306"/>
        </w:tabs>
      </w:pPr>
      <w:hyperlink w:anchor="_Toc14916" w:history="1">
        <w:r>
          <w:rPr>
            <w:rFonts w:ascii="仿宋" w:eastAsia="仿宋" w:hAnsi="仿宋" w:cs="仿宋" w:hint="eastAsia"/>
            <w:lang w:eastAsia="zh-CN"/>
          </w:rPr>
          <w:t>八、生产安全保护</w:t>
        </w:r>
        <w:r>
          <w:tab/>
        </w:r>
        <w:r>
          <w:fldChar w:fldCharType="begin"/>
        </w:r>
        <w:r>
          <w:instrText xml:space="preserve"> PAGEREF _Toc14916 \h </w:instrText>
        </w:r>
        <w:r>
          <w:fldChar w:fldCharType="separate"/>
        </w:r>
        <w:r>
          <w:t>26</w:t>
        </w:r>
        <w:r>
          <w:fldChar w:fldCharType="end"/>
        </w:r>
      </w:hyperlink>
    </w:p>
    <w:p>
      <w:pPr>
        <w:pStyle w:val="TOC2"/>
        <w:tabs>
          <w:tab w:val="right" w:leader="dot" w:pos="8306"/>
        </w:tabs>
      </w:pPr>
      <w:hyperlink w:anchor="_Toc6253" w:history="1">
        <w:r>
          <w:rPr>
            <w:rFonts w:ascii="仿宋" w:eastAsia="仿宋" w:hAnsi="仿宋" w:cs="仿宋" w:hint="eastAsia"/>
            <w:lang w:eastAsia="zh-CN"/>
          </w:rPr>
          <w:t>(一)、消防安全</w:t>
        </w:r>
        <w:r>
          <w:tab/>
        </w:r>
        <w:r>
          <w:fldChar w:fldCharType="begin"/>
        </w:r>
        <w:r>
          <w:instrText xml:space="preserve"> PAGEREF _Toc6253 \h </w:instrText>
        </w:r>
        <w:r>
          <w:fldChar w:fldCharType="separate"/>
        </w:r>
        <w:r>
          <w:t>26</w:t>
        </w:r>
        <w:r>
          <w:fldChar w:fldCharType="end"/>
        </w:r>
      </w:hyperlink>
    </w:p>
    <w:p>
      <w:pPr>
        <w:pStyle w:val="TOC2"/>
        <w:tabs>
          <w:tab w:val="right" w:leader="dot" w:pos="8306"/>
        </w:tabs>
      </w:pPr>
      <w:hyperlink w:anchor="_Toc16513" w:history="1">
        <w:r>
          <w:rPr>
            <w:rFonts w:ascii="仿宋" w:eastAsia="仿宋" w:hAnsi="仿宋" w:cs="仿宋" w:hint="eastAsia"/>
            <w:lang w:eastAsia="zh-CN"/>
          </w:rPr>
          <w:t>(二)、防火防爆总图布置措施</w:t>
        </w:r>
        <w:r>
          <w:tab/>
        </w:r>
        <w:r>
          <w:fldChar w:fldCharType="begin"/>
        </w:r>
        <w:r>
          <w:instrText xml:space="preserve"> PAGEREF _Toc16513 \h </w:instrText>
        </w:r>
        <w:r>
          <w:fldChar w:fldCharType="separate"/>
        </w:r>
        <w:r>
          <w:t>28</w:t>
        </w:r>
        <w:r>
          <w:fldChar w:fldCharType="end"/>
        </w:r>
      </w:hyperlink>
    </w:p>
    <w:p>
      <w:pPr>
        <w:pStyle w:val="TOC2"/>
        <w:tabs>
          <w:tab w:val="right" w:leader="dot" w:pos="8306"/>
        </w:tabs>
      </w:pPr>
      <w:hyperlink w:anchor="_Toc10504" w:history="1">
        <w:r>
          <w:rPr>
            <w:rFonts w:ascii="仿宋" w:eastAsia="仿宋" w:hAnsi="仿宋" w:cs="仿宋" w:hint="eastAsia"/>
            <w:lang w:eastAsia="zh-CN"/>
          </w:rPr>
          <w:t>(三)、自然灾害防范措施</w:t>
        </w:r>
        <w:r>
          <w:tab/>
        </w:r>
        <w:r>
          <w:fldChar w:fldCharType="begin"/>
        </w:r>
        <w:r>
          <w:instrText xml:space="preserve"> PAGEREF _Toc10504 \h </w:instrText>
        </w:r>
        <w:r>
          <w:fldChar w:fldCharType="separate"/>
        </w:r>
        <w:r>
          <w:t>29</w:t>
        </w:r>
        <w:r>
          <w:fldChar w:fldCharType="end"/>
        </w:r>
      </w:hyperlink>
    </w:p>
    <w:p>
      <w:pPr>
        <w:pStyle w:val="TOC2"/>
        <w:tabs>
          <w:tab w:val="right" w:leader="dot" w:pos="8306"/>
        </w:tabs>
      </w:pPr>
      <w:hyperlink w:anchor="_Toc5085" w:history="1">
        <w:r>
          <w:rPr>
            <w:rFonts w:ascii="仿宋" w:eastAsia="仿宋" w:hAnsi="仿宋" w:cs="仿宋" w:hint="eastAsia"/>
            <w:lang w:eastAsia="zh-CN"/>
          </w:rPr>
          <w:t>(四)、安全色及安全标志使用要求</w:t>
        </w:r>
        <w:r>
          <w:tab/>
        </w:r>
        <w:r>
          <w:fldChar w:fldCharType="begin"/>
        </w:r>
        <w:r>
          <w:instrText xml:space="preserve"> PAGEREF _Toc5085 \h </w:instrText>
        </w:r>
        <w:r>
          <w:fldChar w:fldCharType="separate"/>
        </w:r>
        <w:r>
          <w:t>30</w:t>
        </w:r>
        <w:r>
          <w:fldChar w:fldCharType="end"/>
        </w:r>
      </w:hyperlink>
    </w:p>
    <w:p>
      <w:pPr>
        <w:pStyle w:val="TOC2"/>
        <w:tabs>
          <w:tab w:val="right" w:leader="dot" w:pos="8306"/>
        </w:tabs>
      </w:pPr>
      <w:hyperlink w:anchor="_Toc21009" w:history="1">
        <w:r>
          <w:rPr>
            <w:rFonts w:ascii="仿宋" w:eastAsia="仿宋" w:hAnsi="仿宋" w:cs="仿宋" w:hint="eastAsia"/>
            <w:lang w:eastAsia="zh-CN"/>
          </w:rPr>
          <w:t>(五)、防尘防毒措施</w:t>
        </w:r>
        <w:r>
          <w:tab/>
        </w:r>
        <w:r>
          <w:fldChar w:fldCharType="begin"/>
        </w:r>
        <w:r>
          <w:instrText xml:space="preserve"> PAGEREF _Toc21009 \h </w:instrText>
        </w:r>
        <w:r>
          <w:fldChar w:fldCharType="separate"/>
        </w:r>
        <w:r>
          <w:t>31</w:t>
        </w:r>
        <w:r>
          <w:fldChar w:fldCharType="end"/>
        </w:r>
      </w:hyperlink>
    </w:p>
    <w:p>
      <w:pPr>
        <w:pStyle w:val="TOC2"/>
        <w:tabs>
          <w:tab w:val="right" w:leader="dot" w:pos="8306"/>
        </w:tabs>
      </w:pPr>
      <w:hyperlink w:anchor="_Toc6033" w:history="1">
        <w:r>
          <w:rPr>
            <w:rFonts w:ascii="仿宋" w:eastAsia="仿宋" w:hAnsi="仿宋" w:cs="仿宋" w:hint="eastAsia"/>
            <w:lang w:eastAsia="zh-CN"/>
          </w:rPr>
          <w:t>(六)、防静电、触电防护及防雷措施</w:t>
        </w:r>
        <w:r>
          <w:tab/>
        </w:r>
        <w:r>
          <w:fldChar w:fldCharType="begin"/>
        </w:r>
        <w:r>
          <w:instrText xml:space="preserve"> PAGEREF _Toc6033 \h </w:instrText>
        </w:r>
        <w:r>
          <w:fldChar w:fldCharType="separate"/>
        </w:r>
        <w:r>
          <w:t>32</w:t>
        </w:r>
        <w:r>
          <w:fldChar w:fldCharType="end"/>
        </w:r>
      </w:hyperlink>
    </w:p>
    <w:p>
      <w:pPr>
        <w:pStyle w:val="TOC2"/>
        <w:tabs>
          <w:tab w:val="right" w:leader="dot" w:pos="8306"/>
        </w:tabs>
      </w:pPr>
      <w:hyperlink w:anchor="_Toc4650" w:history="1">
        <w:r>
          <w:rPr>
            <w:rFonts w:ascii="仿宋" w:eastAsia="仿宋" w:hAnsi="仿宋" w:cs="仿宋" w:hint="eastAsia"/>
            <w:lang w:eastAsia="zh-CN"/>
          </w:rPr>
          <w:t>(七)、机械设备安全保障措施</w:t>
        </w:r>
        <w:r>
          <w:tab/>
        </w:r>
        <w:r>
          <w:fldChar w:fldCharType="begin"/>
        </w:r>
        <w:r>
          <w:instrText xml:space="preserve"> PAGEREF _Toc4650 \h </w:instrText>
        </w:r>
        <w:r>
          <w:fldChar w:fldCharType="separate"/>
        </w:r>
        <w:r>
          <w:t>33</w:t>
        </w:r>
        <w:r>
          <w:fldChar w:fldCharType="end"/>
        </w:r>
      </w:hyperlink>
    </w:p>
    <w:p>
      <w:pPr>
        <w:pStyle w:val="TOC1"/>
        <w:tabs>
          <w:tab w:val="right" w:leader="dot" w:pos="8306"/>
        </w:tabs>
      </w:pPr>
      <w:hyperlink w:anchor="_Toc7868" w:history="1">
        <w:r>
          <w:rPr>
            <w:rFonts w:ascii="仿宋" w:eastAsia="仿宋" w:hAnsi="仿宋" w:cs="仿宋" w:hint="eastAsia"/>
            <w:lang w:eastAsia="zh-CN"/>
          </w:rPr>
          <w:t>九、乳品加工机械项目技术管理</w:t>
        </w:r>
        <w:r>
          <w:tab/>
        </w:r>
        <w:r>
          <w:fldChar w:fldCharType="begin"/>
        </w:r>
        <w:r>
          <w:instrText xml:space="preserve"> PAGEREF _Toc7868 \h </w:instrText>
        </w:r>
        <w:r>
          <w:fldChar w:fldCharType="separate"/>
        </w:r>
        <w:r>
          <w:t>34</w:t>
        </w:r>
        <w:r>
          <w:fldChar w:fldCharType="end"/>
        </w:r>
      </w:hyperlink>
    </w:p>
    <w:p>
      <w:pPr>
        <w:pStyle w:val="TOC2"/>
        <w:tabs>
          <w:tab w:val="right" w:leader="dot" w:pos="8306"/>
        </w:tabs>
      </w:pPr>
      <w:hyperlink w:anchor="_Toc10976" w:history="1">
        <w:r>
          <w:rPr>
            <w:rFonts w:ascii="仿宋" w:eastAsia="仿宋" w:hAnsi="仿宋" w:cs="仿宋" w:hint="eastAsia"/>
            <w:lang w:eastAsia="zh-CN"/>
          </w:rPr>
          <w:t>(一)、技术方案选用方向</w:t>
        </w:r>
        <w:r>
          <w:tab/>
        </w:r>
        <w:r>
          <w:fldChar w:fldCharType="begin"/>
        </w:r>
        <w:r>
          <w:instrText xml:space="preserve"> PAGEREF _Toc10976 \h </w:instrText>
        </w:r>
        <w:r>
          <w:fldChar w:fldCharType="separate"/>
        </w:r>
        <w:r>
          <w:t>34</w:t>
        </w:r>
        <w:r>
          <w:fldChar w:fldCharType="end"/>
        </w:r>
      </w:hyperlink>
    </w:p>
    <w:p>
      <w:pPr>
        <w:pStyle w:val="TOC2"/>
        <w:tabs>
          <w:tab w:val="right" w:leader="dot" w:pos="8306"/>
        </w:tabs>
      </w:pPr>
      <w:hyperlink w:anchor="_Toc15385" w:history="1">
        <w:r>
          <w:rPr>
            <w:rFonts w:ascii="仿宋" w:eastAsia="仿宋" w:hAnsi="仿宋" w:cs="仿宋" w:hint="eastAsia"/>
            <w:lang w:eastAsia="zh-CN"/>
          </w:rPr>
          <w:t>(二)、工艺技术方案选用原则</w:t>
        </w:r>
        <w:r>
          <w:tab/>
        </w:r>
        <w:r>
          <w:fldChar w:fldCharType="begin"/>
        </w:r>
        <w:r>
          <w:instrText xml:space="preserve"> PAGEREF _Toc15385 \h </w:instrText>
        </w:r>
        <w:r>
          <w:fldChar w:fldCharType="separate"/>
        </w:r>
        <w:r>
          <w:t>36</w:t>
        </w:r>
        <w:r>
          <w:fldChar w:fldCharType="end"/>
        </w:r>
      </w:hyperlink>
    </w:p>
    <w:p>
      <w:pPr>
        <w:pStyle w:val="TOC2"/>
        <w:tabs>
          <w:tab w:val="right" w:leader="dot" w:pos="8306"/>
        </w:tabs>
      </w:pPr>
      <w:hyperlink w:anchor="_Toc17904" w:history="1">
        <w:r>
          <w:rPr>
            <w:rFonts w:ascii="仿宋" w:eastAsia="仿宋" w:hAnsi="仿宋" w:cs="仿宋" w:hint="eastAsia"/>
            <w:lang w:eastAsia="zh-CN"/>
          </w:rPr>
          <w:t>(三)、工艺技术方案要求</w:t>
        </w:r>
        <w:r>
          <w:tab/>
        </w:r>
        <w:r>
          <w:fldChar w:fldCharType="begin"/>
        </w:r>
        <w:r>
          <w:instrText xml:space="preserve"> PAGEREF _Toc17904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70" w:history="1">
        <w:r>
          <w:rPr>
            <w:rFonts w:ascii="仿宋" w:eastAsia="仿宋" w:hAnsi="仿宋" w:cs="仿宋" w:hint="eastAsia"/>
            <w:lang w:eastAsia="zh-CN"/>
          </w:rPr>
          <w:t>十、乳品加工机械项目经营效益</w:t>
        </w:r>
        <w:r>
          <w:tab/>
        </w:r>
        <w:r>
          <w:fldChar w:fldCharType="begin"/>
        </w:r>
        <w:r>
          <w:instrText xml:space="preserve"> PAGEREF _Toc5270 \h </w:instrText>
        </w:r>
        <w:r>
          <w:fldChar w:fldCharType="separate"/>
        </w:r>
        <w:r>
          <w:t>41</w:t>
        </w:r>
        <w:r>
          <w:fldChar w:fldCharType="end"/>
        </w:r>
      </w:hyperlink>
    </w:p>
    <w:p>
      <w:pPr>
        <w:pStyle w:val="TOC2"/>
        <w:tabs>
          <w:tab w:val="right" w:leader="dot" w:pos="8306"/>
        </w:tabs>
      </w:pPr>
      <w:hyperlink w:anchor="_Toc13841" w:history="1">
        <w:r>
          <w:rPr>
            <w:rFonts w:ascii="仿宋" w:eastAsia="仿宋" w:hAnsi="仿宋" w:cs="仿宋" w:hint="eastAsia"/>
            <w:lang w:eastAsia="zh-CN"/>
          </w:rPr>
          <w:t>(一)、经济评价财务测算</w:t>
        </w:r>
        <w:r>
          <w:tab/>
        </w:r>
        <w:r>
          <w:fldChar w:fldCharType="begin"/>
        </w:r>
        <w:r>
          <w:instrText xml:space="preserve"> PAGEREF _Toc13841 \h </w:instrText>
        </w:r>
        <w:r>
          <w:fldChar w:fldCharType="separate"/>
        </w:r>
        <w:r>
          <w:t>41</w:t>
        </w:r>
        <w:r>
          <w:fldChar w:fldCharType="end"/>
        </w:r>
      </w:hyperlink>
    </w:p>
    <w:p>
      <w:pPr>
        <w:pStyle w:val="TOC2"/>
        <w:tabs>
          <w:tab w:val="right" w:leader="dot" w:pos="8306"/>
        </w:tabs>
      </w:pPr>
      <w:hyperlink w:anchor="_Toc29578" w:history="1">
        <w:r>
          <w:rPr>
            <w:rFonts w:ascii="仿宋" w:eastAsia="仿宋" w:hAnsi="仿宋" w:cs="仿宋" w:hint="eastAsia"/>
            <w:lang w:eastAsia="zh-CN"/>
          </w:rPr>
          <w:t>(二)、乳品加工机械项目盈利能力分析</w:t>
        </w:r>
        <w:r>
          <w:tab/>
        </w:r>
        <w:r>
          <w:fldChar w:fldCharType="begin"/>
        </w:r>
        <w:r>
          <w:instrText xml:space="preserve"> PAGEREF _Toc29578 \h </w:instrText>
        </w:r>
        <w:r>
          <w:fldChar w:fldCharType="separate"/>
        </w:r>
        <w:r>
          <w:t>42</w:t>
        </w:r>
        <w:r>
          <w:fldChar w:fldCharType="end"/>
        </w:r>
      </w:hyperlink>
    </w:p>
    <w:p>
      <w:pPr>
        <w:pStyle w:val="TOC1"/>
        <w:tabs>
          <w:tab w:val="right" w:leader="dot" w:pos="8306"/>
        </w:tabs>
      </w:pPr>
      <w:hyperlink w:anchor="_Toc14034" w:history="1">
        <w:r>
          <w:rPr>
            <w:rFonts w:ascii="仿宋" w:eastAsia="仿宋" w:hAnsi="仿宋" w:cs="仿宋" w:hint="eastAsia"/>
            <w:lang w:eastAsia="zh-CN"/>
          </w:rPr>
          <w:t>十一、乳品加工机械项目环境影响分析</w:t>
        </w:r>
        <w:r>
          <w:tab/>
        </w:r>
        <w:r>
          <w:fldChar w:fldCharType="begin"/>
        </w:r>
        <w:r>
          <w:instrText xml:space="preserve"> PAGEREF _Toc14034 \h </w:instrText>
        </w:r>
        <w:r>
          <w:fldChar w:fldCharType="separate"/>
        </w:r>
        <w:r>
          <w:t>43</w:t>
        </w:r>
        <w:r>
          <w:fldChar w:fldCharType="end"/>
        </w:r>
      </w:hyperlink>
    </w:p>
    <w:p>
      <w:pPr>
        <w:pStyle w:val="TOC2"/>
        <w:tabs>
          <w:tab w:val="right" w:leader="dot" w:pos="8306"/>
        </w:tabs>
      </w:pPr>
      <w:hyperlink w:anchor="_Toc5521" w:history="1">
        <w:r>
          <w:rPr>
            <w:rFonts w:ascii="仿宋" w:eastAsia="仿宋" w:hAnsi="仿宋" w:cs="仿宋" w:hint="eastAsia"/>
            <w:lang w:eastAsia="zh-CN"/>
          </w:rPr>
          <w:t>(一)、建设区域环境质量现状</w:t>
        </w:r>
        <w:r>
          <w:tab/>
        </w:r>
        <w:r>
          <w:fldChar w:fldCharType="begin"/>
        </w:r>
        <w:r>
          <w:instrText xml:space="preserve"> PAGEREF _Toc5521 \h </w:instrText>
        </w:r>
        <w:r>
          <w:fldChar w:fldCharType="separate"/>
        </w:r>
        <w:r>
          <w:t>43</w:t>
        </w:r>
        <w:r>
          <w:fldChar w:fldCharType="end"/>
        </w:r>
      </w:hyperlink>
    </w:p>
    <w:p>
      <w:pPr>
        <w:pStyle w:val="TOC2"/>
        <w:tabs>
          <w:tab w:val="right" w:leader="dot" w:pos="8306"/>
        </w:tabs>
      </w:pPr>
      <w:hyperlink w:anchor="_Toc27777" w:history="1">
        <w:r>
          <w:rPr>
            <w:rFonts w:ascii="仿宋" w:eastAsia="仿宋" w:hAnsi="仿宋" w:cs="仿宋" w:hint="eastAsia"/>
            <w:lang w:eastAsia="zh-CN"/>
          </w:rPr>
          <w:t>(二)、建设期环境保护</w:t>
        </w:r>
        <w:r>
          <w:tab/>
        </w:r>
        <w:r>
          <w:fldChar w:fldCharType="begin"/>
        </w:r>
        <w:r>
          <w:instrText xml:space="preserve"> PAGEREF _Toc27777 \h </w:instrText>
        </w:r>
        <w:r>
          <w:fldChar w:fldCharType="separate"/>
        </w:r>
        <w:r>
          <w:t>44</w:t>
        </w:r>
        <w:r>
          <w:fldChar w:fldCharType="end"/>
        </w:r>
      </w:hyperlink>
    </w:p>
    <w:p>
      <w:pPr>
        <w:pStyle w:val="TOC2"/>
        <w:tabs>
          <w:tab w:val="right" w:leader="dot" w:pos="8306"/>
        </w:tabs>
      </w:pPr>
      <w:hyperlink w:anchor="_Toc1884" w:history="1">
        <w:r>
          <w:rPr>
            <w:rFonts w:ascii="仿宋" w:eastAsia="仿宋" w:hAnsi="仿宋" w:cs="仿宋" w:hint="eastAsia"/>
            <w:lang w:eastAsia="zh-CN"/>
          </w:rPr>
          <w:t>(三)、运营期环境保护</w:t>
        </w:r>
        <w:r>
          <w:tab/>
        </w:r>
        <w:r>
          <w:fldChar w:fldCharType="begin"/>
        </w:r>
        <w:r>
          <w:instrText xml:space="preserve"> PAGEREF _Toc1884 \h </w:instrText>
        </w:r>
        <w:r>
          <w:fldChar w:fldCharType="separate"/>
        </w:r>
        <w:r>
          <w:t>45</w:t>
        </w:r>
        <w:r>
          <w:fldChar w:fldCharType="end"/>
        </w:r>
      </w:hyperlink>
    </w:p>
    <w:p>
      <w:pPr>
        <w:pStyle w:val="TOC2"/>
        <w:tabs>
          <w:tab w:val="right" w:leader="dot" w:pos="8306"/>
        </w:tabs>
      </w:pPr>
      <w:hyperlink w:anchor="_Toc11324" w:history="1">
        <w:r>
          <w:rPr>
            <w:rFonts w:ascii="仿宋" w:eastAsia="仿宋" w:hAnsi="仿宋" w:cs="仿宋" w:hint="eastAsia"/>
            <w:lang w:eastAsia="zh-CN"/>
          </w:rPr>
          <w:t>(四)、乳品加工机械项目建设对区域经济的影响</w:t>
        </w:r>
        <w:r>
          <w:tab/>
        </w:r>
        <w:r>
          <w:fldChar w:fldCharType="begin"/>
        </w:r>
        <w:r>
          <w:instrText xml:space="preserve"> PAGEREF _Toc11324 \h </w:instrText>
        </w:r>
        <w:r>
          <w:fldChar w:fldCharType="separate"/>
        </w:r>
        <w:r>
          <w:t>47</w:t>
        </w:r>
        <w:r>
          <w:fldChar w:fldCharType="end"/>
        </w:r>
      </w:hyperlink>
    </w:p>
    <w:p>
      <w:pPr>
        <w:pStyle w:val="TOC2"/>
        <w:tabs>
          <w:tab w:val="right" w:leader="dot" w:pos="8306"/>
        </w:tabs>
      </w:pPr>
      <w:hyperlink w:anchor="_Toc8185" w:history="1">
        <w:r>
          <w:rPr>
            <w:rFonts w:ascii="仿宋" w:eastAsia="仿宋" w:hAnsi="仿宋" w:cs="仿宋" w:hint="eastAsia"/>
            <w:lang w:eastAsia="zh-CN"/>
          </w:rPr>
          <w:t>(五)、废弃物处理</w:t>
        </w:r>
        <w:r>
          <w:tab/>
        </w:r>
        <w:r>
          <w:fldChar w:fldCharType="begin"/>
        </w:r>
        <w:r>
          <w:instrText xml:space="preserve"> PAGEREF _Toc8185 \h </w:instrText>
        </w:r>
        <w:r>
          <w:fldChar w:fldCharType="separate"/>
        </w:r>
        <w:r>
          <w:t>49</w:t>
        </w:r>
        <w:r>
          <w:fldChar w:fldCharType="end"/>
        </w:r>
      </w:hyperlink>
    </w:p>
    <w:p>
      <w:pPr>
        <w:pStyle w:val="TOC2"/>
        <w:tabs>
          <w:tab w:val="right" w:leader="dot" w:pos="8306"/>
        </w:tabs>
      </w:pPr>
      <w:hyperlink w:anchor="_Toc5530" w:history="1">
        <w:r>
          <w:rPr>
            <w:rFonts w:ascii="仿宋" w:eastAsia="仿宋" w:hAnsi="仿宋" w:cs="仿宋" w:hint="eastAsia"/>
            <w:lang w:eastAsia="zh-CN"/>
          </w:rPr>
          <w:t>(六)、特殊环境影响分析</w:t>
        </w:r>
        <w:r>
          <w:tab/>
        </w:r>
        <w:r>
          <w:fldChar w:fldCharType="begin"/>
        </w:r>
        <w:r>
          <w:instrText xml:space="preserve"> PAGEREF _Toc5530 \h </w:instrText>
        </w:r>
        <w:r>
          <w:fldChar w:fldCharType="separate"/>
        </w:r>
        <w:r>
          <w:t>50</w:t>
        </w:r>
        <w:r>
          <w:fldChar w:fldCharType="end"/>
        </w:r>
      </w:hyperlink>
    </w:p>
    <w:p>
      <w:pPr>
        <w:pStyle w:val="TOC2"/>
        <w:tabs>
          <w:tab w:val="right" w:leader="dot" w:pos="8306"/>
        </w:tabs>
      </w:pPr>
      <w:hyperlink w:anchor="_Toc6748" w:history="1">
        <w:r>
          <w:rPr>
            <w:rFonts w:ascii="仿宋" w:eastAsia="仿宋" w:hAnsi="仿宋" w:cs="仿宋" w:hint="eastAsia"/>
            <w:lang w:eastAsia="zh-CN"/>
          </w:rPr>
          <w:t>(七)、清洁生产</w:t>
        </w:r>
        <w:r>
          <w:tab/>
        </w:r>
        <w:r>
          <w:fldChar w:fldCharType="begin"/>
        </w:r>
        <w:r>
          <w:instrText xml:space="preserve"> PAGEREF _Toc6748 \h </w:instrText>
        </w:r>
        <w:r>
          <w:fldChar w:fldCharType="separate"/>
        </w:r>
        <w:r>
          <w:t>51</w:t>
        </w:r>
        <w:r>
          <w:fldChar w:fldCharType="end"/>
        </w:r>
      </w:hyperlink>
    </w:p>
    <w:p>
      <w:pPr>
        <w:pStyle w:val="TOC2"/>
        <w:tabs>
          <w:tab w:val="right" w:leader="dot" w:pos="8306"/>
        </w:tabs>
      </w:pPr>
      <w:hyperlink w:anchor="_Toc4753" w:history="1">
        <w:r>
          <w:rPr>
            <w:rFonts w:ascii="仿宋" w:eastAsia="仿宋" w:hAnsi="仿宋" w:cs="仿宋" w:hint="eastAsia"/>
            <w:lang w:eastAsia="zh-CN"/>
          </w:rPr>
          <w:t>(八)、环境保护综合评价</w:t>
        </w:r>
        <w:r>
          <w:tab/>
        </w:r>
        <w:r>
          <w:fldChar w:fldCharType="begin"/>
        </w:r>
        <w:r>
          <w:instrText xml:space="preserve"> PAGEREF _Toc4753 \h </w:instrText>
        </w:r>
        <w:r>
          <w:fldChar w:fldCharType="separate"/>
        </w:r>
        <w:r>
          <w:t>52</w:t>
        </w:r>
        <w:r>
          <w:fldChar w:fldCharType="end"/>
        </w:r>
      </w:hyperlink>
    </w:p>
    <w:p>
      <w:pPr>
        <w:pStyle w:val="TOC1"/>
        <w:tabs>
          <w:tab w:val="right" w:leader="dot" w:pos="8306"/>
        </w:tabs>
      </w:pPr>
      <w:hyperlink w:anchor="_Toc12340" w:history="1">
        <w:r>
          <w:rPr>
            <w:rFonts w:ascii="仿宋" w:eastAsia="仿宋" w:hAnsi="仿宋" w:cs="仿宋" w:hint="eastAsia"/>
            <w:lang w:eastAsia="zh-CN"/>
          </w:rPr>
          <w:t>十二、乳品加工机械项目人力资源培养与发展</w:t>
        </w:r>
        <w:r>
          <w:tab/>
        </w:r>
        <w:r>
          <w:fldChar w:fldCharType="begin"/>
        </w:r>
        <w:r>
          <w:instrText xml:space="preserve"> PAGEREF _Toc12340 \h </w:instrText>
        </w:r>
        <w:r>
          <w:fldChar w:fldCharType="separate"/>
        </w:r>
        <w:r>
          <w:t>53</w:t>
        </w:r>
        <w:r>
          <w:fldChar w:fldCharType="end"/>
        </w:r>
      </w:hyperlink>
    </w:p>
    <w:p>
      <w:pPr>
        <w:pStyle w:val="TOC2"/>
        <w:tabs>
          <w:tab w:val="right" w:leader="dot" w:pos="8306"/>
        </w:tabs>
      </w:pPr>
      <w:hyperlink w:anchor="_Toc14202" w:history="1">
        <w:r>
          <w:rPr>
            <w:rFonts w:ascii="仿宋" w:eastAsia="仿宋" w:hAnsi="仿宋" w:cs="仿宋" w:hint="eastAsia"/>
            <w:lang w:eastAsia="zh-CN"/>
          </w:rPr>
          <w:t>(一)、人才需求与规划</w:t>
        </w:r>
        <w:r>
          <w:tab/>
        </w:r>
        <w:r>
          <w:fldChar w:fldCharType="begin"/>
        </w:r>
        <w:r>
          <w:instrText xml:space="preserve"> PAGEREF _Toc14202 \h </w:instrText>
        </w:r>
        <w:r>
          <w:fldChar w:fldCharType="separate"/>
        </w:r>
        <w:r>
          <w:t>53</w:t>
        </w:r>
        <w:r>
          <w:fldChar w:fldCharType="end"/>
        </w:r>
      </w:hyperlink>
    </w:p>
    <w:p>
      <w:pPr>
        <w:pStyle w:val="TOC2"/>
        <w:tabs>
          <w:tab w:val="right" w:leader="dot" w:pos="8306"/>
        </w:tabs>
      </w:pPr>
      <w:hyperlink w:anchor="_Toc26696" w:history="1">
        <w:r>
          <w:rPr>
            <w:rFonts w:ascii="仿宋" w:eastAsia="仿宋" w:hAnsi="仿宋" w:cs="仿宋" w:hint="eastAsia"/>
            <w:lang w:eastAsia="zh-CN"/>
          </w:rPr>
          <w:t>(二)、培训与发展计划</w:t>
        </w:r>
        <w:r>
          <w:tab/>
        </w:r>
        <w:r>
          <w:fldChar w:fldCharType="begin"/>
        </w:r>
        <w:r>
          <w:instrText xml:space="preserve"> PAGEREF _Toc26696 \h </w:instrText>
        </w:r>
        <w:r>
          <w:fldChar w:fldCharType="separate"/>
        </w:r>
        <w:r>
          <w:t>54</w:t>
        </w:r>
        <w:r>
          <w:fldChar w:fldCharType="end"/>
        </w:r>
      </w:hyperlink>
    </w:p>
    <w:p>
      <w:pPr>
        <w:pStyle w:val="TOC1"/>
        <w:tabs>
          <w:tab w:val="right" w:leader="dot" w:pos="8306"/>
        </w:tabs>
      </w:pPr>
      <w:hyperlink w:anchor="_Toc3183" w:history="1">
        <w:r>
          <w:rPr>
            <w:rFonts w:ascii="仿宋" w:eastAsia="仿宋" w:hAnsi="仿宋" w:cs="仿宋" w:hint="eastAsia"/>
            <w:lang w:eastAsia="zh-CN"/>
          </w:rPr>
          <w:t>十三、供应链管理</w:t>
        </w:r>
        <w:r>
          <w:tab/>
        </w:r>
        <w:r>
          <w:fldChar w:fldCharType="begin"/>
        </w:r>
        <w:r>
          <w:instrText xml:space="preserve"> PAGEREF _Toc3183 \h </w:instrText>
        </w:r>
        <w:r>
          <w:fldChar w:fldCharType="separate"/>
        </w:r>
        <w:r>
          <w:t>55</w:t>
        </w:r>
        <w:r>
          <w:fldChar w:fldCharType="end"/>
        </w:r>
      </w:hyperlink>
    </w:p>
    <w:p>
      <w:pPr>
        <w:pStyle w:val="TOC2"/>
        <w:tabs>
          <w:tab w:val="right" w:leader="dot" w:pos="8306"/>
        </w:tabs>
      </w:pPr>
      <w:hyperlink w:anchor="_Toc7416" w:history="1">
        <w:r>
          <w:rPr>
            <w:rFonts w:ascii="仿宋" w:eastAsia="仿宋" w:hAnsi="仿宋" w:cs="仿宋" w:hint="eastAsia"/>
            <w:lang w:eastAsia="zh-CN"/>
          </w:rPr>
          <w:t>(一)、供应链战略规划</w:t>
        </w:r>
        <w:r>
          <w:tab/>
        </w:r>
        <w:r>
          <w:fldChar w:fldCharType="begin"/>
        </w:r>
        <w:r>
          <w:instrText xml:space="preserve"> PAGEREF _Toc7416 \h </w:instrText>
        </w:r>
        <w:r>
          <w:fldChar w:fldCharType="separate"/>
        </w:r>
        <w:r>
          <w:t>55</w:t>
        </w:r>
        <w:r>
          <w:fldChar w:fldCharType="end"/>
        </w:r>
      </w:hyperlink>
    </w:p>
    <w:p>
      <w:pPr>
        <w:pStyle w:val="TOC2"/>
        <w:tabs>
          <w:tab w:val="right" w:leader="dot" w:pos="8306"/>
        </w:tabs>
      </w:pPr>
      <w:hyperlink w:anchor="_Toc21073" w:history="1">
        <w:r>
          <w:rPr>
            <w:rFonts w:ascii="仿宋" w:eastAsia="仿宋" w:hAnsi="仿宋" w:cs="仿宋" w:hint="eastAsia"/>
            <w:lang w:eastAsia="zh-CN"/>
          </w:rPr>
          <w:t>(二)、供应商选择与合作</w:t>
        </w:r>
        <w:r>
          <w:tab/>
        </w:r>
        <w:r>
          <w:fldChar w:fldCharType="begin"/>
        </w:r>
        <w:r>
          <w:instrText xml:space="preserve"> PAGEREF _Toc21073 \h </w:instrText>
        </w:r>
        <w:r>
          <w:fldChar w:fldCharType="separate"/>
        </w:r>
        <w:r>
          <w:t>56</w:t>
        </w:r>
        <w:r>
          <w:fldChar w:fldCharType="end"/>
        </w:r>
      </w:hyperlink>
    </w:p>
    <w:p>
      <w:pPr>
        <w:pStyle w:val="TOC2"/>
        <w:tabs>
          <w:tab w:val="right" w:leader="dot" w:pos="8306"/>
        </w:tabs>
      </w:pPr>
      <w:hyperlink w:anchor="_Toc9113" w:history="1">
        <w:r>
          <w:rPr>
            <w:rFonts w:ascii="仿宋" w:eastAsia="仿宋" w:hAnsi="仿宋" w:cs="仿宋" w:hint="eastAsia"/>
            <w:lang w:eastAsia="zh-CN"/>
          </w:rPr>
          <w:t>(三)、物流与库存管理</w:t>
        </w:r>
        <w:r>
          <w:tab/>
        </w:r>
        <w:r>
          <w:fldChar w:fldCharType="begin"/>
        </w:r>
        <w:r>
          <w:instrText xml:space="preserve"> PAGEREF _Toc9113 \h </w:instrText>
        </w:r>
        <w:r>
          <w:fldChar w:fldCharType="separate"/>
        </w:r>
        <w:r>
          <w:t>57</w:t>
        </w:r>
        <w:r>
          <w:fldChar w:fldCharType="end"/>
        </w:r>
      </w:hyperlink>
    </w:p>
    <w:p>
      <w:pPr>
        <w:pStyle w:val="TOC1"/>
        <w:tabs>
          <w:tab w:val="right" w:leader="dot" w:pos="8306"/>
        </w:tabs>
      </w:pPr>
      <w:hyperlink w:anchor="_Toc10549" w:history="1">
        <w:r>
          <w:rPr>
            <w:rFonts w:ascii="仿宋" w:eastAsia="仿宋" w:hAnsi="仿宋" w:cs="仿宋" w:hint="eastAsia"/>
            <w:lang w:eastAsia="zh-CN"/>
          </w:rPr>
          <w:t>十四、风险识别与分类</w:t>
        </w:r>
        <w:r>
          <w:tab/>
        </w:r>
        <w:r>
          <w:fldChar w:fldCharType="begin"/>
        </w:r>
        <w:r>
          <w:instrText xml:space="preserve"> PAGEREF _Toc10549 \h </w:instrText>
        </w:r>
        <w:r>
          <w:fldChar w:fldCharType="separate"/>
        </w:r>
        <w:r>
          <w:t>59</w:t>
        </w:r>
        <w:r>
          <w:fldChar w:fldCharType="end"/>
        </w:r>
      </w:hyperlink>
    </w:p>
    <w:p>
      <w:pPr>
        <w:pStyle w:val="TOC2"/>
        <w:tabs>
          <w:tab w:val="right" w:leader="dot" w:pos="8306"/>
        </w:tabs>
      </w:pPr>
      <w:hyperlink w:anchor="_Toc955" w:history="1">
        <w:r>
          <w:rPr>
            <w:rFonts w:ascii="仿宋" w:eastAsia="仿宋" w:hAnsi="仿宋" w:cs="仿宋" w:hint="eastAsia"/>
            <w:lang w:eastAsia="zh-CN"/>
          </w:rPr>
          <w:t>(一)、风险识别</w:t>
        </w:r>
        <w:r>
          <w:tab/>
        </w:r>
        <w:r>
          <w:fldChar w:fldCharType="begin"/>
        </w:r>
        <w:r>
          <w:instrText xml:space="preserve"> PAGEREF _Toc955 \h </w:instrText>
        </w:r>
        <w:r>
          <w:fldChar w:fldCharType="separate"/>
        </w:r>
        <w:r>
          <w:t>59</w:t>
        </w:r>
        <w:r>
          <w:fldChar w:fldCharType="end"/>
        </w:r>
      </w:hyperlink>
    </w:p>
    <w:p>
      <w:pPr>
        <w:pStyle w:val="TOC2"/>
        <w:tabs>
          <w:tab w:val="right" w:leader="dot" w:pos="8306"/>
        </w:tabs>
      </w:pPr>
      <w:hyperlink w:anchor="_Toc27403" w:history="1">
        <w:r>
          <w:rPr>
            <w:rFonts w:ascii="仿宋" w:eastAsia="仿宋" w:hAnsi="仿宋" w:cs="仿宋" w:hint="eastAsia"/>
            <w:lang w:eastAsia="zh-CN"/>
          </w:rPr>
          <w:t>(二)、风险分类</w:t>
        </w:r>
        <w:r>
          <w:tab/>
        </w:r>
        <w:r>
          <w:fldChar w:fldCharType="begin"/>
        </w:r>
        <w:r>
          <w:instrText xml:space="preserve"> PAGEREF _Toc27403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756"/>
      <w:r>
        <w:rPr>
          <w:rFonts w:ascii="仿宋" w:eastAsia="仿宋" w:hAnsi="仿宋" w:cs="仿宋" w:hint="eastAsia"/>
          <w:lang w:eastAsia="zh-CN"/>
        </w:rPr>
        <w:t>(一)、乳品加工机械行业分析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行业一直以来都是市场的关注焦点。行业内的发展趋势、竞争态势以及潜在机会都对乳品加工机械项目的推进产生深远的影响。通过深入研究行业的整体概貌，我们将更好地理解行业的核心特征，为乳品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行业，技术一直是推动创新和发展的关键因素。我们将对当前技术趋势进行详尽分析，包括但不限于人工智能、大数据应用、先进制造技术等。这有助于乳品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品加工机械项目成功的基础。我们将对主要竞争对手进行深入研究，包括其市场份额、产品特点、市场定位等。通过全面了解竞争对手的优势和劣势，乳品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26"/>
      <w:r>
        <w:rPr>
          <w:rFonts w:ascii="仿宋" w:eastAsia="仿宋" w:hAnsi="仿宋" w:cs="仿宋" w:hint="eastAsia"/>
          <w:sz w:val="28"/>
          <w:lang w:eastAsia="zh-CN"/>
        </w:rPr>
        <w:t>(二)、乳品加工机械市场分析预测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品加工机械市场未来的增长趋势。这包括市场的整体规模、各细分领域的发展趋势等。乳品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品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乳品加工机械项目实施过程中需要充分考虑的因素。我们将对市场风险进行全面评估，包括但不限于政策法规风险、市场竞争风险、技术变革风险等。通过对潜在风险的深入分析，乳品加工机械项目可以制定相应的风险缓解策略，降低不确定性对乳品加工机械项目的影响。</w:t>
      </w:r>
    </w:p>
    <w:p>
      <w:pPr>
        <w:pStyle w:val="Heading1"/>
        <w:ind w:firstLine="560" w:firstLineChars="200"/>
        <w:rPr>
          <w:rFonts w:ascii="仿宋" w:eastAsia="仿宋" w:hAnsi="仿宋" w:cs="仿宋" w:hint="eastAsia"/>
          <w:sz w:val="28"/>
          <w:lang w:eastAsia="zh-CN"/>
        </w:rPr>
      </w:pPr>
      <w:bookmarkStart w:id="5" w:name="_Toc7862"/>
      <w:r>
        <w:rPr>
          <w:rFonts w:ascii="仿宋" w:eastAsia="仿宋" w:hAnsi="仿宋" w:cs="仿宋" w:hint="eastAsia"/>
          <w:sz w:val="28"/>
          <w:lang w:eastAsia="zh-CN"/>
        </w:rPr>
        <w:t>二、乳品加工机械项目概论</w:t>
      </w:r>
      <w:bookmarkEnd w:id="5"/>
    </w:p>
    <w:p>
      <w:pPr>
        <w:pStyle w:val="Heading2"/>
        <w:rPr>
          <w:rFonts w:ascii="仿宋" w:eastAsia="仿宋" w:hAnsi="仿宋" w:cs="仿宋" w:hint="eastAsia"/>
          <w:lang w:eastAsia="zh-CN"/>
        </w:rPr>
      </w:pPr>
      <w:bookmarkStart w:id="6" w:name="_Toc9909"/>
      <w:r>
        <w:rPr>
          <w:rFonts w:ascii="仿宋" w:eastAsia="仿宋" w:hAnsi="仿宋" w:cs="仿宋" w:hint="eastAsia"/>
          <w:lang w:eastAsia="zh-CN"/>
        </w:rPr>
        <w:t>(一)、乳品加工机械项目概况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起源追溯至对市场的深入洞察。市场的不断演变与变革为乳品加工机械项目提供了难得的机遇。当前市场存在的需求缺口和变革的大环境共同构成了乳品加工机械项目的背景。这个乳品加工机械项目旨在充分利用市场机遇，填补行业中尚未满足的需求，为客户提供全新的解决方案。市场的变革和需求的增长使得这个乳品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乳品加工机械项目名称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正式命名为乳品加工机械。这个名称不仅仅是一个标识，更代表了乳品加工机械项目的核心理念和愿景。它蕴含着乳品加工机械项目所要解决问题的关键字，具有强烈的表达和辨识度，为乳品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乳品加工机械项目目标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核心目标是提供一种全新、高效的解决方案，满足客户日益增长的需求。乳品加工机械项目追求的不仅仅是满足市场需求，更是在市场中获得卓越的竞争优势。通过不断提升产品或服务的质量和创新水平，乳品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乳品加工机械项目范围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全面涵盖了产品研发、制造、市场推广和售后服务，确保从产品设计到最终用户体验的全方位关注。这一全面的乳品加工机械项目范围是为了确保乳品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乳品加工机械项目时间表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乳品加工机械项目计划在未来18个月内完成，包括研发、测试、市场试点和正式推出等不同阶段。这个时间表的合理设计是为了确保乳品加工机械项目各个阶段的顺利推进，以便按时交付高质量的成果。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乳品加工机械项目预算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总预算估算为XX百万美元，主要分配在研发、市场推广、人员培训和运营等方面。这一充足的预算为乳品加工机械项目提供了充足的资源，确保乳品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乳品加工机械项目风险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可能面临的风险包括市场接受度低、技术难题、竞争激烈等。乳品加工机械项目团队已经制定了相应的风险应对计划，通过前瞻性的风险管理，确保乳品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乳品加工机械项目团队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乳品加工机械项目汇聚了一支经验丰富、多领域专业素养的核心团队，确保乳品加工机械项目在各个方面都能拥有高水平的执行力。团队的协同作战是乳品加工机械项目成功的关键因素之一。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乳品加工机械项目背景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乳品加工机械项目的背景根植于市场对更高效、创新产品的渴望，同时也受到科技发展对行业格局的深刻改变的影响。这为乳品加工机械项目提供了广阔的发展空间和市场需求。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乳品加工机械项目现状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截至目前，乳品加工机械项目已完成市场调研和技术验证，取得了初步的成功。这为乳品加工机械项目在未来的发展奠定了坚实的基础，为更远大的目标打下了坚实的基石。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564"/>
      <w:r>
        <w:rPr>
          <w:rFonts w:ascii="仿宋" w:eastAsia="仿宋" w:hAnsi="仿宋" w:cs="仿宋" w:hint="eastAsia"/>
          <w:sz w:val="28"/>
          <w:lang w:eastAsia="zh-CN"/>
        </w:rPr>
        <w:t>(二)、乳品加工机械项目目标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keyword》乳品加工机械项目首要业务目标是在市场中占据有利地位，实现产品/服务的成功推广和销售。通过不断提升产品质量、创新性，乳品加工机械项目追求成为行业中的领导者，赢得更多客户的青睐。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在科技迅速发展的时代，乳品加工机械项目着眼于技术创新。通过持续的研发和技术升级，乳品加工机械项目旨在推出更具创新性的产品或服务，以满足市场对新鲜、先进解决方案的需求。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为了建立可持续的客户关系，乳品加工机械项目设定了客户满意度目标。通过提供卓越的产品质量和优质的客户服务，乳品加工机械项目追求赢得客户的信任和忠诚度，确保他们的满意度达到行业领先水平。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乳品加工机械项目注重社会责任和可持续发展。通过实施环保、社会责任乳品加工机械项目，乳品加工机械项目致力于在经济发展的同时保护环境，促进社会公平，实现可持续经营。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乳品加工机械项目的团队是实现目标的核心驱动力。因此，乳品加工机械项目设定了团队发展目标，包括提升团队成员的专业技能、培养领导力，以及搭建协同高效的团队工作氛围。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428"/>
      <w:r>
        <w:rPr>
          <w:rFonts w:ascii="仿宋" w:eastAsia="仿宋" w:hAnsi="仿宋" w:cs="仿宋" w:hint="eastAsia"/>
          <w:sz w:val="28"/>
          <w:lang w:eastAsia="zh-CN"/>
        </w:rPr>
        <w:t>(三)、乳品加工机械项目提出的理由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乳品加工机械项目提出的理由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源于对市场机遇的深刻洞察。当前市场中存在的需求缺口和行业发展趋势表明，有巨大的商业机会等待被开发。通过准确捕捉市场机遇，乳品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理念基于对技术创新的信仰。通过持续的研发和技术投入，乳品加工机械项目有望推出更具创新性的产品或服务。在科技飞速发展的当下，乳品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乳品加工机械项目的提出是为了增强企业的行业竞争力。通过提升产品或服务的质量和独特性，乳品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响应了消费者需求的变化。随着社会和科技的不断发展，消费者对产品和服务的需求也在发生变化。通过深入了解并及时回应消费者的新需求，乳品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乳品加工机械项目的提出是企业战略发展规划的一部分。在面对日益激烈的市场竞争和不断变化的商业环境中，乳品加工机械项目作为企业战略的一环，旨在为企业开辟新的增长领域，巩固企业在行业中的地位。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不仅仅是基于商业考量，还注重社会责任。通过推出环保、社会责任等方面的乳品加工机械项目，乳品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乳品加工机械项目的提出反映了对利益相关者期望的关注。包括客户、员工、投资者等利益相关者在企业发展中都有着各自的期望，乳品加工机械项目力求在满足这些期望的同时，取得更大的共赢。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833"/>
      <w:r>
        <w:rPr>
          <w:rFonts w:ascii="仿宋" w:eastAsia="仿宋" w:hAnsi="仿宋" w:cs="仿宋" w:hint="eastAsia"/>
          <w:sz w:val="28"/>
          <w:lang w:eastAsia="zh-CN"/>
        </w:rPr>
        <w:t>(四)、乳品加工机械项目意义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在实施乳品加工机械项目的过程中，我们不仅仅是在追逐商业成功，更是为企业和社会的多个层面创造了深远的意义。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首要意义在于提升企业的市场竞争力。通过持续的创新和对产品质量的高标准要求，乳品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乳品加工机械项目的推进将促使行业技术水平的提升。通过引入先进技术和创新性解决方案，乳品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乳品加工机械项目不仅创造了大量就业机会，提高了就业水平，还注重社会责任和环保。通过参与社会公益事业和推动环保乳品加工机械项目，乳品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综合而言，乳品加工机械项目意义重大，不仅推动了企业的发展，也为行业和社会的进步贡献了积极力量。这是一个全面而深刻的影响，将在未来产生可持续的正面效应。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839"/>
      <w:r>
        <w:rPr>
          <w:rFonts w:ascii="仿宋" w:eastAsia="仿宋" w:hAnsi="仿宋" w:cs="仿宋" w:hint="eastAsia"/>
          <w:sz w:val="28"/>
          <w:lang w:eastAsia="zh-CN"/>
        </w:rPr>
        <w:t>(五)、乳品加工机械项目背景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在当今迅猛发展的商业环境中，乳品加工机械项目的动因根植于对多方面因素的审慎考量。这个乳品加工机械项目的提出并非孤立的决策，而是对企业所处背景深入思考的产物。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乳品加工机械项目背后的首要原因。科技的迅速发展和全球市场的快速变化使得企业必须灵活应对。乳品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竞争的激烈程度也是乳品加工机械项目背景中不可忽视的一环。企业需要在激烈竞争中脱颖而出，为此，乳品加工机械项目致力于打破常规，提供独特的价值主张，以吸引客户并确保市场份额的增长。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技术的迅速发展为企业带来了机遇与挑战。作为乳品加工机械项目启动的背景之一，对新兴技术的应用将有助于提升企业的技术水平，使其在不断演进的商业环境中保持竞争优势。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此外，社会对企业责任的期望也在逐渐升高。乳品加工机械项目充分融入了社会责任的理念，通过可持续经营和社会公益乳品加工机械项目，企图为社会贡献一份力量，在商业成功的同时关注社会价值。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49"/>
      <w:r>
        <w:rPr>
          <w:rFonts w:ascii="仿宋" w:eastAsia="仿宋" w:hAnsi="仿宋" w:cs="仿宋" w:hint="eastAsia"/>
          <w:sz w:val="28"/>
          <w:lang w:eastAsia="zh-CN"/>
        </w:rPr>
        <w:t>三、乳品加工机械项目危机管理</w:t>
      </w:r>
      <w:bookmarkEnd w:id="11"/>
    </w:p>
    <w:p>
      <w:pPr>
        <w:pStyle w:val="Heading2"/>
        <w:rPr>
          <w:rFonts w:ascii="仿宋" w:eastAsia="仿宋" w:hAnsi="仿宋" w:cs="仿宋" w:hint="eastAsia"/>
          <w:lang w:eastAsia="zh-CN"/>
        </w:rPr>
      </w:pPr>
      <w:bookmarkStart w:id="12" w:name="_Toc482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乳品加工机械项目危机管理中，危机预警与识别是确保乳品加工机械项目稳健运行的核心步骤。通过建立全面的监测机制，乳品加工机械项目团队旨在及时发现和理解潜在的风险和危机因素，以便采取及时的预防和应对措施，确保乳品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首先，通过深入的风险评估，乳品加工机械项目团队全面分析了整个乳品加工机械项目和各个阶段可能存在的威胁。这包括准确评估每个潜在风险的发生概率和可能影响的程度，为后续危机预警提供了有力支持。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品加工机械项目团队着重于明确定义乳品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品加工机械项目进展的持续监控，团队能够及时发现潜在问题并作出迅速反应。乳品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在这一阶段，团队的专业素养和反应速度将发挥至关重要的作用，以确保潜在危机能够在初期得到有效的处理，最大程度地减轻负面影响。通过危机预警与识别，乳品加工机械项目得以更有序、可控地推进。</w:t>
      </w:r>
    </w:p>
    <w:p>
      <w:pPr>
        <w:pStyle w:val="Heading2"/>
        <w:ind w:firstLine="560" w:firstLineChars="200"/>
        <w:rPr>
          <w:rFonts w:ascii="仿宋" w:eastAsia="仿宋" w:hAnsi="仿宋" w:cs="仿宋" w:hint="eastAsia"/>
          <w:sz w:val="28"/>
          <w:lang w:eastAsia="zh-CN"/>
        </w:rPr>
      </w:pPr>
      <w:bookmarkStart w:id="13" w:name="_Toc294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在危机发生时，乳品加工机械项目团队立即行动，成立了应急小组。该小组的任务是迅速制定并实施紧急应对措施，以最小化潜在损失。以下是采取的主要措施：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暂停乳品加工机械项目进度：为遏制危机蔓延，乳品加工机械项目暂时停止进行，以便全面评估当前状况。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资源重新分配：重新评估乳品加工机械项目资源的分配，确保最大限度地减小损失。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实时沟通：与关键利益相关者建立实时沟通机制，向他们传递乳品加工机械项目危机的实际状况，保障乳品加工机械项目核心利益。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在紧急应对的同时，乳品加工机械项目团队强调了团队协作和有效沟通的重要性。以下是团队协作的关键举措：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信息共享机制：建立了信息共享平台，确保团队成员能够及时获取乳品加工机械项目危机的实时信息。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领导者沟通：乳品加工机械项目领导者通过定期会议和即时沟通工具，指导团队应对危机，保持团队稳定运行。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随着危机得到初步控制，乳品加工机械项目团队转向制定恢复计划，以确保乳品加工机械项目能够从中迅速恢复。主要恢复计划包括：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修复受损的进度计划：重新评估乳品加工机械项目进度，制定修复计划，确保乳品加工机械项目尽快回归正常进程。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重新调整资源分配：优化资源分配，确保乳品加工机械项目在有限资源下高效运转。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风险管理机制加强：对乳品加工机械项目风险进行全面评估，制定更强化的风险管理策略，以预防未来可能的危机。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688"/>
      <w:r>
        <w:rPr>
          <w:rFonts w:ascii="仿宋" w:eastAsia="仿宋" w:hAnsi="仿宋" w:cs="仿宋" w:hint="eastAsia"/>
          <w:sz w:val="28"/>
          <w:lang w:eastAsia="zh-CN"/>
        </w:rPr>
        <w:t>四、乳品加工机械项目可持续发展</w:t>
      </w:r>
      <w:bookmarkEnd w:id="14"/>
    </w:p>
    <w:p>
      <w:pPr>
        <w:pStyle w:val="Heading2"/>
        <w:rPr>
          <w:rFonts w:ascii="仿宋" w:eastAsia="仿宋" w:hAnsi="仿宋" w:cs="仿宋" w:hint="eastAsia"/>
          <w:lang w:eastAsia="zh-CN"/>
        </w:rPr>
      </w:pPr>
      <w:bookmarkStart w:id="15" w:name="_Toc788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中，乳品加工机械项目团队着眼于未来，明确了可持续发展的战略方向。制定的具体可持续发展目标包括降低资源使用、采用环保技术、最大化社会效益等。这一步骤不仅有助于乳品加工机械项目在环保和社会责任方面达到最高标准，也为未来提供了明确的指引，确保乳品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可持续实践的融入乳品加工机械项目管理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品加工机械项目管理周期。从乳品加工机械项目规划开始，乳品加工机械项目团队就考虑了环境和社会的因素。在执行阶段，乳品加工机械项目团队积极推动绿色技术的应用，优化资源利用。此外，关注员工的社会责任，通过培训和沟通活动提高员工对可持续发展的认知，使他们能够在日常工作中践行可持续实践。这些举措不仅为乳品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46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扎根于乳品加工机械项目的可持续发展理念，我们深信环保与社会责任是乳品加工机械项目成功的关键支柱。在乳品加工机械项目的每一步，我们都致力于通过创新和实践，履行对环境和社会的坚定责任。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团队通过引入先进的环保技术、建立高效的废物处理系统以及推动能源节约措施，积极履行环保责任。定期的环保监测和评估确保乳品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不仅致力于自身可持续发展，还注重对社会的回馈。通过支持社区乳品加工机械项目、参与慈善事业、提供培训机会等方式，乳品加工机械项目积极履行社会责任。与当地社区建立积极互动，关注员工的工作与生活平衡，以及员工的身心健康，是乳品加工机械项目在社会责任层面的关键举措。这样的实践不仅增强了乳品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303"/>
      <w:r>
        <w:rPr>
          <w:rFonts w:ascii="仿宋" w:eastAsia="仿宋" w:hAnsi="仿宋" w:cs="仿宋" w:hint="eastAsia"/>
          <w:sz w:val="28"/>
          <w:lang w:eastAsia="zh-CN"/>
        </w:rPr>
        <w:t>五、乳品加工机械项目建设背景及必要性分析</w:t>
      </w:r>
      <w:bookmarkEnd w:id="17"/>
    </w:p>
    <w:p>
      <w:pPr>
        <w:pStyle w:val="Heading2"/>
        <w:rPr>
          <w:rFonts w:ascii="仿宋" w:eastAsia="仿宋" w:hAnsi="仿宋" w:cs="仿宋" w:hint="eastAsia"/>
          <w:lang w:eastAsia="zh-CN"/>
        </w:rPr>
      </w:pPr>
      <w:bookmarkStart w:id="18" w:name="_Toc6667"/>
      <w:r>
        <w:rPr>
          <w:rFonts w:ascii="仿宋" w:eastAsia="仿宋" w:hAnsi="仿宋" w:cs="仿宋" w:hint="eastAsia"/>
          <w:lang w:eastAsia="zh-CN"/>
        </w:rPr>
        <w:t>(一)、乳品加工机械项目背景分析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品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品加工机械项目在这个潮流中的定位。同时，我们将关注行业内涌现的新兴机遇，以便乳品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品加工机械项目提供了强大的发展动力。我们将聚焦于行业内最新的技术发展趋势，包括但不限于人工智能、大数据分析、物联网等领域。通过深度的技术研究，我们将确保乳品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品加工机械项目发展的源泉。我们将投入更多的精力对市场需求进行深入剖析，超越表面的需求，深入挖掘潜在的市场痛点和机遇。通过对市场需求的细致了解，乳品加工机械项目将更有针对性地设计解决方案，满足市场的多样化需求，从而更好地促进乳品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https://d.book118.com/458047032143006031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756E92"/>
    <w:rsid w:val="70756E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4703214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2024-01-27T17:30:00Z</dcterms:created>
  <dcterms:modified xsi:type="dcterms:W3CDTF">2024-01-27T17:30:45Z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A93FBD06902C4306BB68BF55B1CA48D8_11</vt:lpwstr>
  </property>
  <property fmtid="{D5CDD505-2E9C-101B-9397-08002B2CF9AE}" pid="3" name="KSOProductBuildVer">
    <vt:lpwstr>2052-12.1.0.16120</vt:lpwstr>
  </property>
</Properties>
</file>