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雄烯二酮项目构思建设方案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9" w:history="1">
        <w:r>
          <w:rPr>
            <w:rFonts w:ascii="仿宋" w:eastAsia="仿宋" w:hAnsi="仿宋" w:cs="仿宋" w:hint="eastAsia"/>
            <w:lang w:eastAsia="zh-CN"/>
          </w:rPr>
          <w:t>概论</w:t>
        </w:r>
        <w:r>
          <w:tab/>
        </w:r>
        <w:r>
          <w:fldChar w:fldCharType="begin"/>
        </w:r>
        <w:r>
          <w:instrText xml:space="preserve"> PAGEREF _Toc28769 \h </w:instrText>
        </w:r>
        <w:r>
          <w:fldChar w:fldCharType="separate"/>
        </w:r>
        <w:r>
          <w:t>3</w:t>
        </w:r>
        <w:r>
          <w:fldChar w:fldCharType="end"/>
        </w:r>
      </w:hyperlink>
    </w:p>
    <w:p>
      <w:pPr>
        <w:pStyle w:val="TOC1"/>
        <w:tabs>
          <w:tab w:val="right" w:leader="dot" w:pos="8306"/>
        </w:tabs>
      </w:pPr>
      <w:hyperlink w:anchor="_Toc27980" w:history="1">
        <w:r>
          <w:rPr>
            <w:rFonts w:ascii="仿宋" w:eastAsia="仿宋" w:hAnsi="仿宋" w:cs="仿宋" w:hint="eastAsia"/>
            <w:lang w:eastAsia="zh-CN"/>
          </w:rPr>
          <w:t>一、背景、必要性分析</w:t>
        </w:r>
        <w:r>
          <w:tab/>
        </w:r>
        <w:r>
          <w:fldChar w:fldCharType="begin"/>
        </w:r>
        <w:r>
          <w:instrText xml:space="preserve"> PAGEREF _Toc27980 \h </w:instrText>
        </w:r>
        <w:r>
          <w:fldChar w:fldCharType="separate"/>
        </w:r>
        <w:r>
          <w:t>3</w:t>
        </w:r>
        <w:r>
          <w:fldChar w:fldCharType="end"/>
        </w:r>
      </w:hyperlink>
    </w:p>
    <w:p>
      <w:pPr>
        <w:pStyle w:val="TOC2"/>
        <w:tabs>
          <w:tab w:val="right" w:leader="dot" w:pos="8306"/>
        </w:tabs>
      </w:pPr>
      <w:hyperlink w:anchor="_Toc16053" w:history="1">
        <w:r>
          <w:rPr>
            <w:rFonts w:ascii="仿宋" w:eastAsia="仿宋" w:hAnsi="仿宋" w:cs="仿宋" w:hint="eastAsia"/>
            <w:lang w:eastAsia="zh-CN"/>
          </w:rPr>
          <w:t>(一)、项目建设背景</w:t>
        </w:r>
        <w:r>
          <w:tab/>
        </w:r>
        <w:r>
          <w:fldChar w:fldCharType="begin"/>
        </w:r>
        <w:r>
          <w:instrText xml:space="preserve"> PAGEREF _Toc16053 \h </w:instrText>
        </w:r>
        <w:r>
          <w:fldChar w:fldCharType="separate"/>
        </w:r>
        <w:r>
          <w:t>3</w:t>
        </w:r>
        <w:r>
          <w:fldChar w:fldCharType="end"/>
        </w:r>
      </w:hyperlink>
    </w:p>
    <w:p>
      <w:pPr>
        <w:pStyle w:val="TOC2"/>
        <w:tabs>
          <w:tab w:val="right" w:leader="dot" w:pos="8306"/>
        </w:tabs>
      </w:pPr>
      <w:hyperlink w:anchor="_Toc20657" w:history="1">
        <w:r>
          <w:rPr>
            <w:rFonts w:ascii="仿宋" w:eastAsia="仿宋" w:hAnsi="仿宋" w:cs="仿宋" w:hint="eastAsia"/>
            <w:lang w:eastAsia="zh-CN"/>
          </w:rPr>
          <w:t>(二)、必要性分析</w:t>
        </w:r>
        <w:r>
          <w:tab/>
        </w:r>
        <w:r>
          <w:fldChar w:fldCharType="begin"/>
        </w:r>
        <w:r>
          <w:instrText xml:space="preserve"> PAGEREF _Toc20657 \h </w:instrText>
        </w:r>
        <w:r>
          <w:fldChar w:fldCharType="separate"/>
        </w:r>
        <w:r>
          <w:t>4</w:t>
        </w:r>
        <w:r>
          <w:fldChar w:fldCharType="end"/>
        </w:r>
      </w:hyperlink>
    </w:p>
    <w:p>
      <w:pPr>
        <w:pStyle w:val="TOC2"/>
        <w:tabs>
          <w:tab w:val="right" w:leader="dot" w:pos="8306"/>
        </w:tabs>
      </w:pPr>
      <w:hyperlink w:anchor="_Toc11268" w:history="1">
        <w:r>
          <w:rPr>
            <w:rFonts w:ascii="仿宋" w:eastAsia="仿宋" w:hAnsi="仿宋" w:cs="仿宋" w:hint="eastAsia"/>
            <w:lang w:eastAsia="zh-CN"/>
          </w:rPr>
          <w:t>(三)、项目建设有利条件</w:t>
        </w:r>
        <w:r>
          <w:tab/>
        </w:r>
        <w:r>
          <w:fldChar w:fldCharType="begin"/>
        </w:r>
        <w:r>
          <w:instrText xml:space="preserve"> PAGEREF _Toc11268 \h </w:instrText>
        </w:r>
        <w:r>
          <w:fldChar w:fldCharType="separate"/>
        </w:r>
        <w:r>
          <w:t>5</w:t>
        </w:r>
        <w:r>
          <w:fldChar w:fldCharType="end"/>
        </w:r>
      </w:hyperlink>
    </w:p>
    <w:p>
      <w:pPr>
        <w:pStyle w:val="TOC1"/>
        <w:tabs>
          <w:tab w:val="right" w:leader="dot" w:pos="8306"/>
        </w:tabs>
      </w:pPr>
      <w:hyperlink w:anchor="_Toc14950" w:history="1">
        <w:r>
          <w:rPr>
            <w:rFonts w:ascii="仿宋" w:eastAsia="仿宋" w:hAnsi="仿宋" w:cs="仿宋" w:hint="eastAsia"/>
            <w:lang w:eastAsia="zh-CN"/>
          </w:rPr>
          <w:t>二、发展规划、产业政策和行业准入分析</w:t>
        </w:r>
        <w:r>
          <w:tab/>
        </w:r>
        <w:r>
          <w:fldChar w:fldCharType="begin"/>
        </w:r>
        <w:r>
          <w:instrText xml:space="preserve"> PAGEREF _Toc14950 \h </w:instrText>
        </w:r>
        <w:r>
          <w:fldChar w:fldCharType="separate"/>
        </w:r>
        <w:r>
          <w:t>7</w:t>
        </w:r>
        <w:r>
          <w:fldChar w:fldCharType="end"/>
        </w:r>
      </w:hyperlink>
    </w:p>
    <w:p>
      <w:pPr>
        <w:pStyle w:val="TOC2"/>
        <w:tabs>
          <w:tab w:val="right" w:leader="dot" w:pos="8306"/>
        </w:tabs>
      </w:pPr>
      <w:hyperlink w:anchor="_Toc29090" w:history="1">
        <w:r>
          <w:rPr>
            <w:rFonts w:ascii="仿宋" w:eastAsia="仿宋" w:hAnsi="仿宋" w:cs="仿宋" w:hint="eastAsia"/>
            <w:lang w:eastAsia="zh-CN"/>
          </w:rPr>
          <w:t>(一)、发展规划分析</w:t>
        </w:r>
        <w:r>
          <w:tab/>
        </w:r>
        <w:r>
          <w:fldChar w:fldCharType="begin"/>
        </w:r>
        <w:r>
          <w:instrText xml:space="preserve"> PAGEREF _Toc29090 \h </w:instrText>
        </w:r>
        <w:r>
          <w:fldChar w:fldCharType="separate"/>
        </w:r>
        <w:r>
          <w:t>7</w:t>
        </w:r>
        <w:r>
          <w:fldChar w:fldCharType="end"/>
        </w:r>
      </w:hyperlink>
    </w:p>
    <w:p>
      <w:pPr>
        <w:pStyle w:val="TOC2"/>
        <w:tabs>
          <w:tab w:val="right" w:leader="dot" w:pos="8306"/>
        </w:tabs>
      </w:pPr>
      <w:hyperlink w:anchor="_Toc6777" w:history="1">
        <w:r>
          <w:rPr>
            <w:rFonts w:ascii="仿宋" w:eastAsia="仿宋" w:hAnsi="仿宋" w:cs="仿宋" w:hint="eastAsia"/>
            <w:lang w:eastAsia="zh-CN"/>
          </w:rPr>
          <w:t>(二)、产业政策分析</w:t>
        </w:r>
        <w:r>
          <w:tab/>
        </w:r>
        <w:r>
          <w:fldChar w:fldCharType="begin"/>
        </w:r>
        <w:r>
          <w:instrText xml:space="preserve"> PAGEREF _Toc6777 \h </w:instrText>
        </w:r>
        <w:r>
          <w:fldChar w:fldCharType="separate"/>
        </w:r>
        <w:r>
          <w:t>9</w:t>
        </w:r>
        <w:r>
          <w:fldChar w:fldCharType="end"/>
        </w:r>
      </w:hyperlink>
    </w:p>
    <w:p>
      <w:pPr>
        <w:pStyle w:val="TOC2"/>
        <w:tabs>
          <w:tab w:val="right" w:leader="dot" w:pos="8306"/>
        </w:tabs>
      </w:pPr>
      <w:hyperlink w:anchor="_Toc4930" w:history="1">
        <w:r>
          <w:rPr>
            <w:rFonts w:ascii="仿宋" w:eastAsia="仿宋" w:hAnsi="仿宋" w:cs="仿宋" w:hint="eastAsia"/>
            <w:lang w:eastAsia="zh-CN"/>
          </w:rPr>
          <w:t>(三)、行业准入分析</w:t>
        </w:r>
        <w:r>
          <w:tab/>
        </w:r>
        <w:r>
          <w:fldChar w:fldCharType="begin"/>
        </w:r>
        <w:r>
          <w:instrText xml:space="preserve"> PAGEREF _Toc4930 \h </w:instrText>
        </w:r>
        <w:r>
          <w:fldChar w:fldCharType="separate"/>
        </w:r>
        <w:r>
          <w:t>10</w:t>
        </w:r>
        <w:r>
          <w:fldChar w:fldCharType="end"/>
        </w:r>
      </w:hyperlink>
    </w:p>
    <w:p>
      <w:pPr>
        <w:pStyle w:val="TOC1"/>
        <w:tabs>
          <w:tab w:val="right" w:leader="dot" w:pos="8306"/>
        </w:tabs>
      </w:pPr>
      <w:hyperlink w:anchor="_Toc29227" w:history="1">
        <w:r>
          <w:rPr>
            <w:rFonts w:ascii="仿宋" w:eastAsia="仿宋" w:hAnsi="仿宋" w:cs="仿宋" w:hint="eastAsia"/>
            <w:lang w:eastAsia="zh-CN"/>
          </w:rPr>
          <w:t>三、社会影响分析</w:t>
        </w:r>
        <w:r>
          <w:tab/>
        </w:r>
        <w:r>
          <w:fldChar w:fldCharType="begin"/>
        </w:r>
        <w:r>
          <w:instrText xml:space="preserve"> PAGEREF _Toc29227 \h </w:instrText>
        </w:r>
        <w:r>
          <w:fldChar w:fldCharType="separate"/>
        </w:r>
        <w:r>
          <w:t>11</w:t>
        </w:r>
        <w:r>
          <w:fldChar w:fldCharType="end"/>
        </w:r>
      </w:hyperlink>
    </w:p>
    <w:p>
      <w:pPr>
        <w:pStyle w:val="TOC2"/>
        <w:tabs>
          <w:tab w:val="right" w:leader="dot" w:pos="8306"/>
        </w:tabs>
      </w:pPr>
      <w:hyperlink w:anchor="_Toc20501" w:history="1">
        <w:r>
          <w:rPr>
            <w:rFonts w:ascii="仿宋" w:eastAsia="仿宋" w:hAnsi="仿宋" w:cs="仿宋" w:hint="eastAsia"/>
            <w:lang w:eastAsia="zh-CN"/>
          </w:rPr>
          <w:t>(一)、社会影响效果分析</w:t>
        </w:r>
        <w:r>
          <w:tab/>
        </w:r>
        <w:r>
          <w:fldChar w:fldCharType="begin"/>
        </w:r>
        <w:r>
          <w:instrText xml:space="preserve"> PAGEREF _Toc20501 \h </w:instrText>
        </w:r>
        <w:r>
          <w:fldChar w:fldCharType="separate"/>
        </w:r>
        <w:r>
          <w:t>11</w:t>
        </w:r>
        <w:r>
          <w:fldChar w:fldCharType="end"/>
        </w:r>
      </w:hyperlink>
    </w:p>
    <w:p>
      <w:pPr>
        <w:pStyle w:val="TOC2"/>
        <w:tabs>
          <w:tab w:val="right" w:leader="dot" w:pos="8306"/>
        </w:tabs>
      </w:pPr>
      <w:hyperlink w:anchor="_Toc785" w:history="1">
        <w:r>
          <w:rPr>
            <w:rFonts w:ascii="仿宋" w:eastAsia="仿宋" w:hAnsi="仿宋" w:cs="仿宋" w:hint="eastAsia"/>
            <w:lang w:eastAsia="zh-CN"/>
          </w:rPr>
          <w:t>(二)、社会适应性分析</w:t>
        </w:r>
        <w:r>
          <w:tab/>
        </w:r>
        <w:r>
          <w:fldChar w:fldCharType="begin"/>
        </w:r>
        <w:r>
          <w:instrText xml:space="preserve"> PAGEREF _Toc785 \h </w:instrText>
        </w:r>
        <w:r>
          <w:fldChar w:fldCharType="separate"/>
        </w:r>
        <w:r>
          <w:t>14</w:t>
        </w:r>
        <w:r>
          <w:fldChar w:fldCharType="end"/>
        </w:r>
      </w:hyperlink>
    </w:p>
    <w:p>
      <w:pPr>
        <w:pStyle w:val="TOC2"/>
        <w:tabs>
          <w:tab w:val="right" w:leader="dot" w:pos="8306"/>
        </w:tabs>
      </w:pPr>
      <w:hyperlink w:anchor="_Toc3553" w:history="1">
        <w:r>
          <w:rPr>
            <w:rFonts w:ascii="仿宋" w:eastAsia="仿宋" w:hAnsi="仿宋" w:cs="仿宋" w:hint="eastAsia"/>
            <w:lang w:eastAsia="zh-CN"/>
          </w:rPr>
          <w:t>(三)、社会风险及对策分析</w:t>
        </w:r>
        <w:r>
          <w:tab/>
        </w:r>
        <w:r>
          <w:fldChar w:fldCharType="begin"/>
        </w:r>
        <w:r>
          <w:instrText xml:space="preserve"> PAGEREF _Toc3553 \h </w:instrText>
        </w:r>
        <w:r>
          <w:fldChar w:fldCharType="separate"/>
        </w:r>
        <w:r>
          <w:t>15</w:t>
        </w:r>
        <w:r>
          <w:fldChar w:fldCharType="end"/>
        </w:r>
      </w:hyperlink>
    </w:p>
    <w:p>
      <w:pPr>
        <w:pStyle w:val="TOC1"/>
        <w:tabs>
          <w:tab w:val="right" w:leader="dot" w:pos="8306"/>
        </w:tabs>
      </w:pPr>
      <w:hyperlink w:anchor="_Toc9305" w:history="1">
        <w:r>
          <w:rPr>
            <w:rFonts w:ascii="仿宋" w:eastAsia="仿宋" w:hAnsi="仿宋" w:cs="仿宋" w:hint="eastAsia"/>
            <w:lang w:eastAsia="zh-CN"/>
          </w:rPr>
          <w:t>四、经济影响分析</w:t>
        </w:r>
        <w:r>
          <w:tab/>
        </w:r>
        <w:r>
          <w:fldChar w:fldCharType="begin"/>
        </w:r>
        <w:r>
          <w:instrText xml:space="preserve"> PAGEREF _Toc9305 \h </w:instrText>
        </w:r>
        <w:r>
          <w:fldChar w:fldCharType="separate"/>
        </w:r>
        <w:r>
          <w:t>19</w:t>
        </w:r>
        <w:r>
          <w:fldChar w:fldCharType="end"/>
        </w:r>
      </w:hyperlink>
    </w:p>
    <w:p>
      <w:pPr>
        <w:pStyle w:val="TOC2"/>
        <w:tabs>
          <w:tab w:val="right" w:leader="dot" w:pos="8306"/>
        </w:tabs>
      </w:pPr>
      <w:hyperlink w:anchor="_Toc5547" w:history="1">
        <w:r>
          <w:rPr>
            <w:rFonts w:ascii="仿宋" w:eastAsia="仿宋" w:hAnsi="仿宋" w:cs="仿宋" w:hint="eastAsia"/>
            <w:lang w:eastAsia="zh-CN"/>
          </w:rPr>
          <w:t>(一)、经济费用效益或费用效果分析</w:t>
        </w:r>
        <w:r>
          <w:tab/>
        </w:r>
        <w:r>
          <w:fldChar w:fldCharType="begin"/>
        </w:r>
        <w:r>
          <w:instrText xml:space="preserve"> PAGEREF _Toc5547 \h </w:instrText>
        </w:r>
        <w:r>
          <w:fldChar w:fldCharType="separate"/>
        </w:r>
        <w:r>
          <w:t>19</w:t>
        </w:r>
        <w:r>
          <w:fldChar w:fldCharType="end"/>
        </w:r>
      </w:hyperlink>
    </w:p>
    <w:p>
      <w:pPr>
        <w:pStyle w:val="TOC2"/>
        <w:tabs>
          <w:tab w:val="right" w:leader="dot" w:pos="8306"/>
        </w:tabs>
      </w:pPr>
      <w:hyperlink w:anchor="_Toc22329" w:history="1">
        <w:r>
          <w:rPr>
            <w:rFonts w:ascii="仿宋" w:eastAsia="仿宋" w:hAnsi="仿宋" w:cs="仿宋" w:hint="eastAsia"/>
            <w:lang w:eastAsia="zh-CN"/>
          </w:rPr>
          <w:t>(二)、行业影响分析</w:t>
        </w:r>
        <w:r>
          <w:tab/>
        </w:r>
        <w:r>
          <w:fldChar w:fldCharType="begin"/>
        </w:r>
        <w:r>
          <w:instrText xml:space="preserve"> PAGEREF _Toc22329 \h </w:instrText>
        </w:r>
        <w:r>
          <w:fldChar w:fldCharType="separate"/>
        </w:r>
        <w:r>
          <w:t>21</w:t>
        </w:r>
        <w:r>
          <w:fldChar w:fldCharType="end"/>
        </w:r>
      </w:hyperlink>
    </w:p>
    <w:p>
      <w:pPr>
        <w:pStyle w:val="TOC2"/>
        <w:tabs>
          <w:tab w:val="right" w:leader="dot" w:pos="8306"/>
        </w:tabs>
      </w:pPr>
      <w:hyperlink w:anchor="_Toc30450" w:history="1">
        <w:r>
          <w:rPr>
            <w:rFonts w:ascii="仿宋" w:eastAsia="仿宋" w:hAnsi="仿宋" w:cs="仿宋" w:hint="eastAsia"/>
            <w:lang w:eastAsia="zh-CN"/>
          </w:rPr>
          <w:t>(三)、区域经济影响分析</w:t>
        </w:r>
        <w:r>
          <w:tab/>
        </w:r>
        <w:r>
          <w:fldChar w:fldCharType="begin"/>
        </w:r>
        <w:r>
          <w:instrText xml:space="preserve"> PAGEREF _Toc30450 \h </w:instrText>
        </w:r>
        <w:r>
          <w:fldChar w:fldCharType="separate"/>
        </w:r>
        <w:r>
          <w:t>23</w:t>
        </w:r>
        <w:r>
          <w:fldChar w:fldCharType="end"/>
        </w:r>
      </w:hyperlink>
    </w:p>
    <w:p>
      <w:pPr>
        <w:pStyle w:val="TOC2"/>
        <w:tabs>
          <w:tab w:val="right" w:leader="dot" w:pos="8306"/>
        </w:tabs>
      </w:pPr>
      <w:hyperlink w:anchor="_Toc15310" w:history="1">
        <w:r>
          <w:rPr>
            <w:rFonts w:ascii="仿宋" w:eastAsia="仿宋" w:hAnsi="仿宋" w:cs="仿宋" w:hint="eastAsia"/>
            <w:lang w:eastAsia="zh-CN"/>
          </w:rPr>
          <w:t>(四)、宏观经济影响分析</w:t>
        </w:r>
        <w:r>
          <w:tab/>
        </w:r>
        <w:r>
          <w:fldChar w:fldCharType="begin"/>
        </w:r>
        <w:r>
          <w:instrText xml:space="preserve"> PAGEREF _Toc15310 \h </w:instrText>
        </w:r>
        <w:r>
          <w:fldChar w:fldCharType="separate"/>
        </w:r>
        <w:r>
          <w:t>24</w:t>
        </w:r>
        <w:r>
          <w:fldChar w:fldCharType="end"/>
        </w:r>
      </w:hyperlink>
    </w:p>
    <w:p>
      <w:pPr>
        <w:pStyle w:val="TOC1"/>
        <w:tabs>
          <w:tab w:val="right" w:leader="dot" w:pos="8306"/>
        </w:tabs>
      </w:pPr>
      <w:hyperlink w:anchor="_Toc19856" w:history="1">
        <w:r>
          <w:rPr>
            <w:rFonts w:ascii="仿宋" w:eastAsia="仿宋" w:hAnsi="仿宋" w:cs="仿宋" w:hint="eastAsia"/>
            <w:lang w:eastAsia="zh-CN"/>
          </w:rPr>
          <w:t>五、项目监理与质量保证</w:t>
        </w:r>
        <w:r>
          <w:tab/>
        </w:r>
        <w:r>
          <w:fldChar w:fldCharType="begin"/>
        </w:r>
        <w:r>
          <w:instrText xml:space="preserve"> PAGEREF _Toc19856 \h </w:instrText>
        </w:r>
        <w:r>
          <w:fldChar w:fldCharType="separate"/>
        </w:r>
        <w:r>
          <w:t>25</w:t>
        </w:r>
        <w:r>
          <w:fldChar w:fldCharType="end"/>
        </w:r>
      </w:hyperlink>
    </w:p>
    <w:p>
      <w:pPr>
        <w:pStyle w:val="TOC2"/>
        <w:tabs>
          <w:tab w:val="right" w:leader="dot" w:pos="8306"/>
        </w:tabs>
      </w:pPr>
      <w:hyperlink w:anchor="_Toc20982" w:history="1">
        <w:r>
          <w:rPr>
            <w:rFonts w:ascii="仿宋" w:eastAsia="仿宋" w:hAnsi="仿宋" w:cs="仿宋" w:hint="eastAsia"/>
            <w:lang w:eastAsia="zh-CN"/>
          </w:rPr>
          <w:t>(一)、监理体系构建</w:t>
        </w:r>
        <w:r>
          <w:tab/>
        </w:r>
        <w:r>
          <w:fldChar w:fldCharType="begin"/>
        </w:r>
        <w:r>
          <w:instrText xml:space="preserve"> PAGEREF _Toc20982 \h </w:instrText>
        </w:r>
        <w:r>
          <w:fldChar w:fldCharType="separate"/>
        </w:r>
        <w:r>
          <w:t>25</w:t>
        </w:r>
        <w:r>
          <w:fldChar w:fldCharType="end"/>
        </w:r>
      </w:hyperlink>
    </w:p>
    <w:p>
      <w:pPr>
        <w:pStyle w:val="TOC2"/>
        <w:tabs>
          <w:tab w:val="right" w:leader="dot" w:pos="8306"/>
        </w:tabs>
      </w:pPr>
      <w:hyperlink w:anchor="_Toc18353" w:history="1">
        <w:r>
          <w:rPr>
            <w:rFonts w:ascii="仿宋" w:eastAsia="仿宋" w:hAnsi="仿宋" w:cs="仿宋" w:hint="eastAsia"/>
            <w:lang w:eastAsia="zh-CN"/>
          </w:rPr>
          <w:t>(二)、质量保证体系实施</w:t>
        </w:r>
        <w:r>
          <w:tab/>
        </w:r>
        <w:r>
          <w:fldChar w:fldCharType="begin"/>
        </w:r>
        <w:r>
          <w:instrText xml:space="preserve"> PAGEREF _Toc18353 \h </w:instrText>
        </w:r>
        <w:r>
          <w:fldChar w:fldCharType="separate"/>
        </w:r>
        <w:r>
          <w:t>26</w:t>
        </w:r>
        <w:r>
          <w:fldChar w:fldCharType="end"/>
        </w:r>
      </w:hyperlink>
    </w:p>
    <w:p>
      <w:pPr>
        <w:pStyle w:val="TOC2"/>
        <w:tabs>
          <w:tab w:val="right" w:leader="dot" w:pos="8306"/>
        </w:tabs>
      </w:pPr>
      <w:hyperlink w:anchor="_Toc3558" w:history="1">
        <w:r>
          <w:rPr>
            <w:rFonts w:ascii="仿宋" w:eastAsia="仿宋" w:hAnsi="仿宋" w:cs="仿宋" w:hint="eastAsia"/>
            <w:lang w:eastAsia="zh-CN"/>
          </w:rPr>
          <w:t>(三)、监理与质量控制流程</w:t>
        </w:r>
        <w:r>
          <w:tab/>
        </w:r>
        <w:r>
          <w:fldChar w:fldCharType="begin"/>
        </w:r>
        <w:r>
          <w:instrText xml:space="preserve"> PAGEREF _Toc3558 \h </w:instrText>
        </w:r>
        <w:r>
          <w:fldChar w:fldCharType="separate"/>
        </w:r>
        <w:r>
          <w:t>27</w:t>
        </w:r>
        <w:r>
          <w:fldChar w:fldCharType="end"/>
        </w:r>
      </w:hyperlink>
    </w:p>
    <w:p>
      <w:pPr>
        <w:pStyle w:val="TOC1"/>
        <w:tabs>
          <w:tab w:val="right" w:leader="dot" w:pos="8306"/>
        </w:tabs>
      </w:pPr>
      <w:hyperlink w:anchor="_Toc29834" w:history="1">
        <w:r>
          <w:rPr>
            <w:rFonts w:ascii="仿宋" w:eastAsia="仿宋" w:hAnsi="仿宋" w:cs="仿宋" w:hint="eastAsia"/>
            <w:lang w:eastAsia="zh-CN"/>
          </w:rPr>
          <w:t>六、资源开发及综合利用分析</w:t>
        </w:r>
        <w:r>
          <w:tab/>
        </w:r>
        <w:r>
          <w:fldChar w:fldCharType="begin"/>
        </w:r>
        <w:r>
          <w:instrText xml:space="preserve"> PAGEREF _Toc29834 \h </w:instrText>
        </w:r>
        <w:r>
          <w:fldChar w:fldCharType="separate"/>
        </w:r>
        <w:r>
          <w:t>27</w:t>
        </w:r>
        <w:r>
          <w:fldChar w:fldCharType="end"/>
        </w:r>
      </w:hyperlink>
    </w:p>
    <w:p>
      <w:pPr>
        <w:pStyle w:val="TOC2"/>
        <w:tabs>
          <w:tab w:val="right" w:leader="dot" w:pos="8306"/>
        </w:tabs>
      </w:pPr>
      <w:hyperlink w:anchor="_Toc18059" w:history="1">
        <w:r>
          <w:rPr>
            <w:rFonts w:ascii="仿宋" w:eastAsia="仿宋" w:hAnsi="仿宋" w:cs="仿宋" w:hint="eastAsia"/>
            <w:lang w:eastAsia="zh-CN"/>
          </w:rPr>
          <w:t>(一)、资源开发方案</w:t>
        </w:r>
        <w:r>
          <w:tab/>
        </w:r>
        <w:r>
          <w:fldChar w:fldCharType="begin"/>
        </w:r>
        <w:r>
          <w:instrText xml:space="preserve"> PAGEREF _Toc18059 \h </w:instrText>
        </w:r>
        <w:r>
          <w:fldChar w:fldCharType="separate"/>
        </w:r>
        <w:r>
          <w:t>27</w:t>
        </w:r>
        <w:r>
          <w:fldChar w:fldCharType="end"/>
        </w:r>
      </w:hyperlink>
    </w:p>
    <w:p>
      <w:pPr>
        <w:pStyle w:val="TOC2"/>
        <w:tabs>
          <w:tab w:val="right" w:leader="dot" w:pos="8306"/>
        </w:tabs>
      </w:pPr>
      <w:hyperlink w:anchor="_Toc27054" w:history="1">
        <w:r>
          <w:rPr>
            <w:rFonts w:ascii="仿宋" w:eastAsia="仿宋" w:hAnsi="仿宋" w:cs="仿宋" w:hint="eastAsia"/>
            <w:lang w:eastAsia="zh-CN"/>
          </w:rPr>
          <w:t>(二)、资源利用方案</w:t>
        </w:r>
        <w:r>
          <w:tab/>
        </w:r>
        <w:r>
          <w:fldChar w:fldCharType="begin"/>
        </w:r>
        <w:r>
          <w:instrText xml:space="preserve"> PAGEREF _Toc27054 \h </w:instrText>
        </w:r>
        <w:r>
          <w:fldChar w:fldCharType="separate"/>
        </w:r>
        <w:r>
          <w:t>28</w:t>
        </w:r>
        <w:r>
          <w:fldChar w:fldCharType="end"/>
        </w:r>
      </w:hyperlink>
    </w:p>
    <w:p>
      <w:pPr>
        <w:pStyle w:val="TOC2"/>
        <w:tabs>
          <w:tab w:val="right" w:leader="dot" w:pos="8306"/>
        </w:tabs>
      </w:pPr>
      <w:hyperlink w:anchor="_Toc29699" w:history="1">
        <w:r>
          <w:rPr>
            <w:rFonts w:ascii="仿宋" w:eastAsia="仿宋" w:hAnsi="仿宋" w:cs="仿宋" w:hint="eastAsia"/>
            <w:lang w:eastAsia="zh-CN"/>
          </w:rPr>
          <w:t>(三)、资源节约措施</w:t>
        </w:r>
        <w:r>
          <w:tab/>
        </w:r>
        <w:r>
          <w:fldChar w:fldCharType="begin"/>
        </w:r>
        <w:r>
          <w:instrText xml:space="preserve"> PAGEREF _Toc29699 \h </w:instrText>
        </w:r>
        <w:r>
          <w:fldChar w:fldCharType="separate"/>
        </w:r>
        <w:r>
          <w:t>29</w:t>
        </w:r>
        <w:r>
          <w:fldChar w:fldCharType="end"/>
        </w:r>
      </w:hyperlink>
    </w:p>
    <w:p>
      <w:pPr>
        <w:pStyle w:val="TOC1"/>
        <w:tabs>
          <w:tab w:val="right" w:leader="dot" w:pos="8306"/>
        </w:tabs>
      </w:pPr>
      <w:hyperlink w:anchor="_Toc31801" w:history="1">
        <w:r>
          <w:rPr>
            <w:rFonts w:ascii="仿宋" w:eastAsia="仿宋" w:hAnsi="仿宋" w:cs="仿宋" w:hint="eastAsia"/>
            <w:lang w:eastAsia="zh-CN"/>
          </w:rPr>
          <w:t>七、安全与应急管理</w:t>
        </w:r>
        <w:r>
          <w:tab/>
        </w:r>
        <w:r>
          <w:fldChar w:fldCharType="begin"/>
        </w:r>
        <w:r>
          <w:instrText xml:space="preserve"> PAGEREF _Toc31801 \h </w:instrText>
        </w:r>
        <w:r>
          <w:fldChar w:fldCharType="separate"/>
        </w:r>
        <w:r>
          <w:t>31</w:t>
        </w:r>
        <w:r>
          <w:fldChar w:fldCharType="end"/>
        </w:r>
      </w:hyperlink>
    </w:p>
    <w:p>
      <w:pPr>
        <w:pStyle w:val="TOC2"/>
        <w:tabs>
          <w:tab w:val="right" w:leader="dot" w:pos="8306"/>
        </w:tabs>
      </w:pPr>
      <w:hyperlink w:anchor="_Toc9893" w:history="1">
        <w:r>
          <w:rPr>
            <w:rFonts w:ascii="仿宋" w:eastAsia="仿宋" w:hAnsi="仿宋" w:cs="仿宋" w:hint="eastAsia"/>
            <w:lang w:eastAsia="zh-CN"/>
          </w:rPr>
          <w:t>(一)、安全生产管理</w:t>
        </w:r>
        <w:r>
          <w:tab/>
        </w:r>
        <w:r>
          <w:fldChar w:fldCharType="begin"/>
        </w:r>
        <w:r>
          <w:instrText xml:space="preserve"> PAGEREF _Toc9893 \h </w:instrText>
        </w:r>
        <w:r>
          <w:fldChar w:fldCharType="separate"/>
        </w:r>
        <w:r>
          <w:t>31</w:t>
        </w:r>
        <w:r>
          <w:fldChar w:fldCharType="end"/>
        </w:r>
      </w:hyperlink>
    </w:p>
    <w:p>
      <w:pPr>
        <w:pStyle w:val="TOC2"/>
        <w:tabs>
          <w:tab w:val="right" w:leader="dot" w:pos="8306"/>
        </w:tabs>
      </w:pPr>
      <w:hyperlink w:anchor="_Toc29738" w:history="1">
        <w:r>
          <w:rPr>
            <w:rFonts w:ascii="仿宋" w:eastAsia="仿宋" w:hAnsi="仿宋" w:cs="仿宋" w:hint="eastAsia"/>
            <w:lang w:eastAsia="zh-CN"/>
          </w:rPr>
          <w:t>(二)、应急预案与响应</w:t>
        </w:r>
        <w:r>
          <w:tab/>
        </w:r>
        <w:r>
          <w:fldChar w:fldCharType="begin"/>
        </w:r>
        <w:r>
          <w:instrText xml:space="preserve"> PAGEREF _Toc29738 \h </w:instrText>
        </w:r>
        <w:r>
          <w:fldChar w:fldCharType="separate"/>
        </w:r>
        <w:r>
          <w:t>32</w:t>
        </w:r>
        <w:r>
          <w:fldChar w:fldCharType="end"/>
        </w:r>
      </w:hyperlink>
    </w:p>
    <w:p>
      <w:pPr>
        <w:pStyle w:val="TOC1"/>
        <w:tabs>
          <w:tab w:val="right" w:leader="dot" w:pos="8306"/>
        </w:tabs>
      </w:pPr>
      <w:hyperlink w:anchor="_Toc9069" w:history="1">
        <w:r>
          <w:rPr>
            <w:rFonts w:ascii="仿宋" w:eastAsia="仿宋" w:hAnsi="仿宋" w:cs="仿宋" w:hint="eastAsia"/>
            <w:lang w:eastAsia="zh-CN"/>
          </w:rPr>
          <w:t>八、项目变更管理</w:t>
        </w:r>
        <w:r>
          <w:tab/>
        </w:r>
        <w:r>
          <w:fldChar w:fldCharType="begin"/>
        </w:r>
        <w:r>
          <w:instrText xml:space="preserve"> PAGEREF _Toc9069 \h </w:instrText>
        </w:r>
        <w:r>
          <w:fldChar w:fldCharType="separate"/>
        </w:r>
        <w:r>
          <w:t>34</w:t>
        </w:r>
        <w:r>
          <w:fldChar w:fldCharType="end"/>
        </w:r>
      </w:hyperlink>
    </w:p>
    <w:p>
      <w:pPr>
        <w:pStyle w:val="TOC2"/>
        <w:tabs>
          <w:tab w:val="right" w:leader="dot" w:pos="8306"/>
        </w:tabs>
      </w:pPr>
      <w:hyperlink w:anchor="_Toc5021" w:history="1">
        <w:r>
          <w:rPr>
            <w:rFonts w:ascii="仿宋" w:eastAsia="仿宋" w:hAnsi="仿宋" w:cs="仿宋" w:hint="eastAsia"/>
            <w:lang w:eastAsia="zh-CN"/>
          </w:rPr>
          <w:t>(一)、变更控制流程</w:t>
        </w:r>
        <w:r>
          <w:tab/>
        </w:r>
        <w:r>
          <w:fldChar w:fldCharType="begin"/>
        </w:r>
        <w:r>
          <w:instrText xml:space="preserve"> PAGEREF _Toc5021 \h </w:instrText>
        </w:r>
        <w:r>
          <w:fldChar w:fldCharType="separate"/>
        </w:r>
        <w:r>
          <w:t>34</w:t>
        </w:r>
        <w:r>
          <w:fldChar w:fldCharType="end"/>
        </w:r>
      </w:hyperlink>
    </w:p>
    <w:p>
      <w:pPr>
        <w:pStyle w:val="TOC2"/>
        <w:tabs>
          <w:tab w:val="right" w:leader="dot" w:pos="8306"/>
        </w:tabs>
      </w:pPr>
      <w:hyperlink w:anchor="_Toc14550" w:history="1">
        <w:r>
          <w:rPr>
            <w:rFonts w:ascii="仿宋" w:eastAsia="仿宋" w:hAnsi="仿宋" w:cs="仿宋" w:hint="eastAsia"/>
            <w:lang w:eastAsia="zh-CN"/>
          </w:rPr>
          <w:t>(二)、影响评估与处理</w:t>
        </w:r>
        <w:r>
          <w:tab/>
        </w:r>
        <w:r>
          <w:fldChar w:fldCharType="begin"/>
        </w:r>
        <w:r>
          <w:instrText xml:space="preserve"> PAGEREF _Toc14550 \h </w:instrText>
        </w:r>
        <w:r>
          <w:fldChar w:fldCharType="separate"/>
        </w:r>
        <w:r>
          <w:t>35</w:t>
        </w:r>
        <w:r>
          <w:fldChar w:fldCharType="end"/>
        </w:r>
      </w:hyperlink>
    </w:p>
    <w:p>
      <w:pPr>
        <w:pStyle w:val="TOC2"/>
        <w:tabs>
          <w:tab w:val="right" w:leader="dot" w:pos="8306"/>
        </w:tabs>
      </w:pPr>
      <w:hyperlink w:anchor="_Toc22724" w:history="1">
        <w:r>
          <w:rPr>
            <w:rFonts w:ascii="仿宋" w:eastAsia="仿宋" w:hAnsi="仿宋" w:cs="仿宋" w:hint="eastAsia"/>
            <w:lang w:eastAsia="zh-CN"/>
          </w:rPr>
          <w:t>(三)、变更记录与追踪</w:t>
        </w:r>
        <w:r>
          <w:tab/>
        </w:r>
        <w:r>
          <w:fldChar w:fldCharType="begin"/>
        </w:r>
        <w:r>
          <w:instrText xml:space="preserve"> PAGEREF _Toc22724 \h </w:instrText>
        </w:r>
        <w:r>
          <w:fldChar w:fldCharType="separate"/>
        </w:r>
        <w:r>
          <w:t>36</w:t>
        </w:r>
        <w:r>
          <w:fldChar w:fldCharType="end"/>
        </w:r>
      </w:hyperlink>
    </w:p>
    <w:p>
      <w:pPr>
        <w:pStyle w:val="TOC2"/>
        <w:tabs>
          <w:tab w:val="right" w:leader="dot" w:pos="8306"/>
        </w:tabs>
      </w:pPr>
      <w:hyperlink w:anchor="_Toc14173" w:history="1">
        <w:r>
          <w:rPr>
            <w:rFonts w:ascii="仿宋" w:eastAsia="仿宋" w:hAnsi="仿宋" w:cs="仿宋" w:hint="eastAsia"/>
            <w:lang w:eastAsia="zh-CN"/>
          </w:rPr>
          <w:t>(四)、变更管理策略</w:t>
        </w:r>
        <w:r>
          <w:tab/>
        </w:r>
        <w:r>
          <w:fldChar w:fldCharType="begin"/>
        </w:r>
        <w:r>
          <w:instrText xml:space="preserve"> PAGEREF _Toc14173 \h </w:instrText>
        </w:r>
        <w:r>
          <w:fldChar w:fldCharType="separate"/>
        </w:r>
        <w:r>
          <w:t>38</w:t>
        </w:r>
        <w:r>
          <w:fldChar w:fldCharType="end"/>
        </w:r>
      </w:hyperlink>
    </w:p>
    <w:p>
      <w:pPr>
        <w:pStyle w:val="TOC1"/>
        <w:tabs>
          <w:tab w:val="right" w:leader="dot" w:pos="8306"/>
        </w:tabs>
      </w:pPr>
      <w:hyperlink w:anchor="_Toc22744" w:history="1">
        <w:r>
          <w:rPr>
            <w:rFonts w:ascii="仿宋" w:eastAsia="仿宋" w:hAnsi="仿宋" w:cs="仿宋" w:hint="eastAsia"/>
            <w:lang w:eastAsia="zh-CN"/>
          </w:rPr>
          <w:t>九、项目质量与标准</w:t>
        </w:r>
        <w:r>
          <w:tab/>
        </w:r>
        <w:r>
          <w:fldChar w:fldCharType="begin"/>
        </w:r>
        <w:r>
          <w:instrText xml:space="preserve"> PAGEREF _Toc22744 \h </w:instrText>
        </w:r>
        <w:r>
          <w:fldChar w:fldCharType="separate"/>
        </w:r>
        <w:r>
          <w:t>40</w:t>
        </w:r>
        <w:r>
          <w:fldChar w:fldCharType="end"/>
        </w:r>
      </w:hyperlink>
    </w:p>
    <w:p>
      <w:pPr>
        <w:pStyle w:val="TOC2"/>
        <w:tabs>
          <w:tab w:val="right" w:leader="dot" w:pos="8306"/>
        </w:tabs>
      </w:pPr>
      <w:hyperlink w:anchor="_Toc4932" w:history="1">
        <w:r>
          <w:rPr>
            <w:rFonts w:ascii="仿宋" w:eastAsia="仿宋" w:hAnsi="仿宋" w:cs="仿宋" w:hint="eastAsia"/>
            <w:lang w:eastAsia="zh-CN"/>
          </w:rPr>
          <w:t>(一)、质量保障体系</w:t>
        </w:r>
        <w:r>
          <w:tab/>
        </w:r>
        <w:r>
          <w:fldChar w:fldCharType="begin"/>
        </w:r>
        <w:r>
          <w:instrText xml:space="preserve"> PAGEREF _Toc4932 \h </w:instrText>
        </w:r>
        <w:r>
          <w:fldChar w:fldCharType="separate"/>
        </w:r>
        <w:r>
          <w:t>40</w:t>
        </w:r>
        <w:r>
          <w:fldChar w:fldCharType="end"/>
        </w:r>
      </w:hyperlink>
    </w:p>
    <w:p>
      <w:pPr>
        <w:pStyle w:val="TOC2"/>
        <w:tabs>
          <w:tab w:val="right" w:leader="dot" w:pos="8306"/>
        </w:tabs>
      </w:pPr>
      <w:hyperlink w:anchor="_Toc17237" w:history="1">
        <w:r>
          <w:rPr>
            <w:rFonts w:ascii="仿宋" w:eastAsia="仿宋" w:hAnsi="仿宋" w:cs="仿宋" w:hint="eastAsia"/>
            <w:lang w:eastAsia="zh-CN"/>
          </w:rPr>
          <w:t>(二)、标准化作业流程</w:t>
        </w:r>
        <w:r>
          <w:tab/>
        </w:r>
        <w:r>
          <w:fldChar w:fldCharType="begin"/>
        </w:r>
        <w:r>
          <w:instrText xml:space="preserve"> PAGEREF _Toc17237 \h </w:instrText>
        </w:r>
        <w:r>
          <w:fldChar w:fldCharType="separate"/>
        </w:r>
        <w:r>
          <w:t>41</w:t>
        </w:r>
        <w:r>
          <w:fldChar w:fldCharType="end"/>
        </w:r>
      </w:hyperlink>
    </w:p>
    <w:p>
      <w:pPr>
        <w:pStyle w:val="TOC2"/>
        <w:tabs>
          <w:tab w:val="right" w:leader="dot" w:pos="8306"/>
        </w:tabs>
      </w:pPr>
      <w:hyperlink w:anchor="_Toc8532" w:history="1">
        <w:r>
          <w:rPr>
            <w:rFonts w:ascii="仿宋" w:eastAsia="仿宋" w:hAnsi="仿宋" w:cs="仿宋" w:hint="eastAsia"/>
            <w:lang w:eastAsia="zh-CN"/>
          </w:rPr>
          <w:t>(三)、质量监控与评估</w:t>
        </w:r>
        <w:r>
          <w:tab/>
        </w:r>
        <w:r>
          <w:fldChar w:fldCharType="begin"/>
        </w:r>
        <w:r>
          <w:instrText xml:space="preserve"> PAGEREF _Toc8532 \h </w:instrText>
        </w:r>
        <w:r>
          <w:fldChar w:fldCharType="separate"/>
        </w:r>
        <w:r>
          <w:t>43</w:t>
        </w:r>
        <w:r>
          <w:fldChar w:fldCharType="end"/>
        </w:r>
      </w:hyperlink>
    </w:p>
    <w:p>
      <w:pPr>
        <w:pStyle w:val="TOC2"/>
        <w:tabs>
          <w:tab w:val="right" w:leader="dot" w:pos="8306"/>
        </w:tabs>
      </w:pPr>
      <w:hyperlink w:anchor="_Toc22581" w:history="1">
        <w:r>
          <w:rPr>
            <w:rFonts w:ascii="仿宋" w:eastAsia="仿宋" w:hAnsi="仿宋" w:cs="仿宋" w:hint="eastAsia"/>
            <w:lang w:eastAsia="zh-CN"/>
          </w:rPr>
          <w:t>(四)、质量改进计划</w:t>
        </w:r>
        <w:r>
          <w:tab/>
        </w:r>
        <w:r>
          <w:fldChar w:fldCharType="begin"/>
        </w:r>
        <w:r>
          <w:instrText xml:space="preserve"> PAGEREF _Toc22581 \h </w:instrText>
        </w:r>
        <w:r>
          <w:fldChar w:fldCharType="separate"/>
        </w:r>
        <w:r>
          <w:t>44</w:t>
        </w:r>
        <w:r>
          <w:fldChar w:fldCharType="end"/>
        </w:r>
      </w:hyperlink>
    </w:p>
    <w:p>
      <w:pPr>
        <w:pStyle w:val="TOC1"/>
        <w:tabs>
          <w:tab w:val="right" w:leader="dot" w:pos="8306"/>
        </w:tabs>
      </w:pPr>
      <w:hyperlink w:anchor="_Toc11939" w:history="1">
        <w:r>
          <w:rPr>
            <w:rFonts w:ascii="仿宋" w:eastAsia="仿宋" w:hAnsi="仿宋" w:cs="仿宋" w:hint="eastAsia"/>
            <w:lang w:eastAsia="zh-CN"/>
          </w:rPr>
          <w:t>十、环境保护与绿色发展</w:t>
        </w:r>
        <w:r>
          <w:tab/>
        </w:r>
        <w:r>
          <w:fldChar w:fldCharType="begin"/>
        </w:r>
        <w:r>
          <w:instrText xml:space="preserve"> PAGEREF _Toc11939 \h </w:instrText>
        </w:r>
        <w:r>
          <w:fldChar w:fldCharType="separate"/>
        </w:r>
        <w:r>
          <w:t>45</w:t>
        </w:r>
        <w:r>
          <w:fldChar w:fldCharType="end"/>
        </w:r>
      </w:hyperlink>
    </w:p>
    <w:p>
      <w:pPr>
        <w:pStyle w:val="TOC2"/>
        <w:tabs>
          <w:tab w:val="right" w:leader="dot" w:pos="8306"/>
        </w:tabs>
      </w:pPr>
      <w:hyperlink w:anchor="_Toc12568" w:history="1">
        <w:r>
          <w:rPr>
            <w:rFonts w:ascii="仿宋" w:eastAsia="仿宋" w:hAnsi="仿宋" w:cs="仿宋" w:hint="eastAsia"/>
            <w:lang w:eastAsia="zh-CN"/>
          </w:rPr>
          <w:t>(一)、环境保护措施</w:t>
        </w:r>
        <w:r>
          <w:tab/>
        </w:r>
        <w:r>
          <w:fldChar w:fldCharType="begin"/>
        </w:r>
        <w:r>
          <w:instrText xml:space="preserve"> PAGEREF _Toc12568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7" w:history="1">
        <w:r>
          <w:rPr>
            <w:rFonts w:ascii="仿宋" w:eastAsia="仿宋" w:hAnsi="仿宋" w:cs="仿宋" w:hint="eastAsia"/>
            <w:lang w:eastAsia="zh-CN"/>
          </w:rPr>
          <w:t>(二)、绿色发展与可持续发展策略</w:t>
        </w:r>
        <w:r>
          <w:tab/>
        </w:r>
        <w:r>
          <w:fldChar w:fldCharType="begin"/>
        </w:r>
        <w:r>
          <w:instrText xml:space="preserve"> PAGEREF _Toc29617 \h </w:instrText>
        </w:r>
        <w:r>
          <w:fldChar w:fldCharType="separate"/>
        </w:r>
        <w:r>
          <w:t>47</w:t>
        </w:r>
        <w:r>
          <w:fldChar w:fldCharType="end"/>
        </w:r>
      </w:hyperlink>
    </w:p>
    <w:p>
      <w:pPr>
        <w:pStyle w:val="TOC1"/>
        <w:tabs>
          <w:tab w:val="right" w:leader="dot" w:pos="8306"/>
        </w:tabs>
      </w:pPr>
      <w:hyperlink w:anchor="_Toc31850" w:history="1">
        <w:r>
          <w:rPr>
            <w:rFonts w:ascii="仿宋" w:eastAsia="仿宋" w:hAnsi="仿宋" w:cs="仿宋" w:hint="eastAsia"/>
            <w:lang w:eastAsia="zh-CN"/>
          </w:rPr>
          <w:t>十一、项目实施与管理方案</w:t>
        </w:r>
        <w:r>
          <w:tab/>
        </w:r>
        <w:r>
          <w:fldChar w:fldCharType="begin"/>
        </w:r>
        <w:r>
          <w:instrText xml:space="preserve"> PAGEREF _Toc31850 \h </w:instrText>
        </w:r>
        <w:r>
          <w:fldChar w:fldCharType="separate"/>
        </w:r>
        <w:r>
          <w:t>48</w:t>
        </w:r>
        <w:r>
          <w:fldChar w:fldCharType="end"/>
        </w:r>
      </w:hyperlink>
    </w:p>
    <w:p>
      <w:pPr>
        <w:pStyle w:val="TOC2"/>
        <w:tabs>
          <w:tab w:val="right" w:leader="dot" w:pos="8306"/>
        </w:tabs>
      </w:pPr>
      <w:hyperlink w:anchor="_Toc9568" w:history="1">
        <w:r>
          <w:rPr>
            <w:rFonts w:ascii="仿宋" w:eastAsia="仿宋" w:hAnsi="仿宋" w:cs="仿宋" w:hint="eastAsia"/>
            <w:lang w:eastAsia="zh-CN"/>
          </w:rPr>
          <w:t>(一)、项目实施计划</w:t>
        </w:r>
        <w:r>
          <w:tab/>
        </w:r>
        <w:r>
          <w:fldChar w:fldCharType="begin"/>
        </w:r>
        <w:r>
          <w:instrText xml:space="preserve"> PAGEREF _Toc9568 \h </w:instrText>
        </w:r>
        <w:r>
          <w:fldChar w:fldCharType="separate"/>
        </w:r>
        <w:r>
          <w:t>48</w:t>
        </w:r>
        <w:r>
          <w:fldChar w:fldCharType="end"/>
        </w:r>
      </w:hyperlink>
    </w:p>
    <w:p>
      <w:pPr>
        <w:pStyle w:val="TOC2"/>
        <w:tabs>
          <w:tab w:val="right" w:leader="dot" w:pos="8306"/>
        </w:tabs>
      </w:pPr>
      <w:hyperlink w:anchor="_Toc782" w:history="1">
        <w:r>
          <w:rPr>
            <w:rFonts w:ascii="仿宋" w:eastAsia="仿宋" w:hAnsi="仿宋" w:cs="仿宋" w:hint="eastAsia"/>
            <w:lang w:eastAsia="zh-CN"/>
          </w:rPr>
          <w:t>(二)、项目组织机构与职责</w:t>
        </w:r>
        <w:r>
          <w:tab/>
        </w:r>
        <w:r>
          <w:fldChar w:fldCharType="begin"/>
        </w:r>
        <w:r>
          <w:instrText xml:space="preserve"> PAGEREF _Toc782 \h </w:instrText>
        </w:r>
        <w:r>
          <w:fldChar w:fldCharType="separate"/>
        </w:r>
        <w:r>
          <w:t>49</w:t>
        </w:r>
        <w:r>
          <w:fldChar w:fldCharType="end"/>
        </w:r>
      </w:hyperlink>
    </w:p>
    <w:p>
      <w:pPr>
        <w:pStyle w:val="TOC2"/>
        <w:tabs>
          <w:tab w:val="right" w:leader="dot" w:pos="8306"/>
        </w:tabs>
      </w:pPr>
      <w:hyperlink w:anchor="_Toc14979" w:history="1">
        <w:r>
          <w:rPr>
            <w:rFonts w:ascii="仿宋" w:eastAsia="仿宋" w:hAnsi="仿宋" w:cs="仿宋" w:hint="eastAsia"/>
            <w:lang w:eastAsia="zh-CN"/>
          </w:rPr>
          <w:t>(三)、项目管理与监控体系</w:t>
        </w:r>
        <w:r>
          <w:tab/>
        </w:r>
        <w:r>
          <w:fldChar w:fldCharType="begin"/>
        </w:r>
        <w:r>
          <w:instrText xml:space="preserve"> PAGEREF _Toc14979 \h </w:instrText>
        </w:r>
        <w:r>
          <w:fldChar w:fldCharType="separate"/>
        </w:r>
        <w:r>
          <w:t>52</w:t>
        </w:r>
        <w:r>
          <w:fldChar w:fldCharType="end"/>
        </w:r>
      </w:hyperlink>
    </w:p>
    <w:p>
      <w:pPr>
        <w:pStyle w:val="TOC1"/>
        <w:tabs>
          <w:tab w:val="right" w:leader="dot" w:pos="8306"/>
        </w:tabs>
      </w:pPr>
      <w:hyperlink w:anchor="_Toc21530" w:history="1">
        <w:r>
          <w:rPr>
            <w:rFonts w:ascii="仿宋" w:eastAsia="仿宋" w:hAnsi="仿宋" w:cs="仿宋" w:hint="eastAsia"/>
            <w:lang w:eastAsia="zh-CN"/>
          </w:rPr>
          <w:t>十二、经济效益与社会效益优化</w:t>
        </w:r>
        <w:r>
          <w:tab/>
        </w:r>
        <w:r>
          <w:fldChar w:fldCharType="begin"/>
        </w:r>
        <w:r>
          <w:instrText xml:space="preserve"> PAGEREF _Toc21530 \h </w:instrText>
        </w:r>
        <w:r>
          <w:fldChar w:fldCharType="separate"/>
        </w:r>
        <w:r>
          <w:t>54</w:t>
        </w:r>
        <w:r>
          <w:fldChar w:fldCharType="end"/>
        </w:r>
      </w:hyperlink>
    </w:p>
    <w:p>
      <w:pPr>
        <w:pStyle w:val="TOC2"/>
        <w:tabs>
          <w:tab w:val="right" w:leader="dot" w:pos="8306"/>
        </w:tabs>
      </w:pPr>
      <w:hyperlink w:anchor="_Toc29471" w:history="1">
        <w:r>
          <w:rPr>
            <w:rFonts w:ascii="仿宋" w:eastAsia="仿宋" w:hAnsi="仿宋" w:cs="仿宋" w:hint="eastAsia"/>
            <w:lang w:eastAsia="zh-CN"/>
          </w:rPr>
          <w:t>(一)、经济效益提升策略</w:t>
        </w:r>
        <w:r>
          <w:tab/>
        </w:r>
        <w:r>
          <w:fldChar w:fldCharType="begin"/>
        </w:r>
        <w:r>
          <w:instrText xml:space="preserve"> PAGEREF _Toc29471 \h </w:instrText>
        </w:r>
        <w:r>
          <w:fldChar w:fldCharType="separate"/>
        </w:r>
        <w:r>
          <w:t>54</w:t>
        </w:r>
        <w:r>
          <w:fldChar w:fldCharType="end"/>
        </w:r>
      </w:hyperlink>
    </w:p>
    <w:p>
      <w:pPr>
        <w:pStyle w:val="TOC2"/>
        <w:tabs>
          <w:tab w:val="right" w:leader="dot" w:pos="8306"/>
        </w:tabs>
      </w:pPr>
      <w:hyperlink w:anchor="_Toc4000" w:history="1">
        <w:r>
          <w:rPr>
            <w:rFonts w:ascii="仿宋" w:eastAsia="仿宋" w:hAnsi="仿宋" w:cs="仿宋" w:hint="eastAsia"/>
            <w:lang w:eastAsia="zh-CN"/>
          </w:rPr>
          <w:t>(二)、社会效益增强方案</w:t>
        </w:r>
        <w:r>
          <w:tab/>
        </w:r>
        <w:r>
          <w:fldChar w:fldCharType="begin"/>
        </w:r>
        <w:r>
          <w:instrText xml:space="preserve"> PAGEREF _Toc4000 \h </w:instrText>
        </w:r>
        <w:r>
          <w:fldChar w:fldCharType="separate"/>
        </w:r>
        <w:r>
          <w:t>55</w:t>
        </w:r>
        <w:r>
          <w:fldChar w:fldCharType="end"/>
        </w:r>
      </w:hyperlink>
    </w:p>
    <w:p>
      <w:pPr>
        <w:pStyle w:val="TOC1"/>
        <w:tabs>
          <w:tab w:val="right" w:leader="dot" w:pos="8306"/>
        </w:tabs>
      </w:pPr>
      <w:hyperlink w:anchor="_Toc22172" w:history="1">
        <w:r>
          <w:rPr>
            <w:rFonts w:ascii="仿宋" w:eastAsia="仿宋" w:hAnsi="仿宋" w:cs="仿宋" w:hint="eastAsia"/>
            <w:lang w:eastAsia="zh-CN"/>
          </w:rPr>
          <w:t>十三、人力资源管理与开发</w:t>
        </w:r>
        <w:r>
          <w:tab/>
        </w:r>
        <w:r>
          <w:fldChar w:fldCharType="begin"/>
        </w:r>
        <w:r>
          <w:instrText xml:space="preserve"> PAGEREF _Toc22172 \h </w:instrText>
        </w:r>
        <w:r>
          <w:fldChar w:fldCharType="separate"/>
        </w:r>
        <w:r>
          <w:t>56</w:t>
        </w:r>
        <w:r>
          <w:fldChar w:fldCharType="end"/>
        </w:r>
      </w:hyperlink>
    </w:p>
    <w:p>
      <w:pPr>
        <w:pStyle w:val="TOC2"/>
        <w:tabs>
          <w:tab w:val="right" w:leader="dot" w:pos="8306"/>
        </w:tabs>
      </w:pPr>
      <w:hyperlink w:anchor="_Toc20638" w:history="1">
        <w:r>
          <w:rPr>
            <w:rFonts w:ascii="仿宋" w:eastAsia="仿宋" w:hAnsi="仿宋" w:cs="仿宋" w:hint="eastAsia"/>
            <w:lang w:eastAsia="zh-CN"/>
          </w:rPr>
          <w:t>(一)、人力资源规划</w:t>
        </w:r>
        <w:r>
          <w:tab/>
        </w:r>
        <w:r>
          <w:fldChar w:fldCharType="begin"/>
        </w:r>
        <w:r>
          <w:instrText xml:space="preserve"> PAGEREF _Toc20638 \h </w:instrText>
        </w:r>
        <w:r>
          <w:fldChar w:fldCharType="separate"/>
        </w:r>
        <w:r>
          <w:t>56</w:t>
        </w:r>
        <w:r>
          <w:fldChar w:fldCharType="end"/>
        </w:r>
      </w:hyperlink>
    </w:p>
    <w:p>
      <w:pPr>
        <w:pStyle w:val="TOC2"/>
        <w:tabs>
          <w:tab w:val="right" w:leader="dot" w:pos="8306"/>
        </w:tabs>
      </w:pPr>
      <w:hyperlink w:anchor="_Toc18536" w:history="1">
        <w:r>
          <w:rPr>
            <w:rFonts w:ascii="仿宋" w:eastAsia="仿宋" w:hAnsi="仿宋" w:cs="仿宋" w:hint="eastAsia"/>
            <w:lang w:eastAsia="zh-CN"/>
          </w:rPr>
          <w:t>(二)、人力资源开发与培训</w:t>
        </w:r>
        <w:r>
          <w:tab/>
        </w:r>
        <w:r>
          <w:fldChar w:fldCharType="begin"/>
        </w:r>
        <w:r>
          <w:instrText xml:space="preserve"> PAGEREF _Toc18536 \h </w:instrText>
        </w:r>
        <w:r>
          <w:fldChar w:fldCharType="separate"/>
        </w:r>
        <w:r>
          <w:t>58</w:t>
        </w:r>
        <w:r>
          <w:fldChar w:fldCharType="end"/>
        </w:r>
      </w:hyperlink>
    </w:p>
    <w:p>
      <w:pPr>
        <w:pStyle w:val="TOC1"/>
        <w:tabs>
          <w:tab w:val="right" w:leader="dot" w:pos="8306"/>
        </w:tabs>
      </w:pPr>
      <w:hyperlink w:anchor="_Toc30599" w:history="1">
        <w:r>
          <w:rPr>
            <w:rFonts w:ascii="仿宋" w:eastAsia="仿宋" w:hAnsi="仿宋" w:cs="仿宋" w:hint="eastAsia"/>
            <w:lang w:eastAsia="zh-CN"/>
          </w:rPr>
          <w:t>十四、合作与交流机制建立</w:t>
        </w:r>
        <w:r>
          <w:tab/>
        </w:r>
        <w:r>
          <w:fldChar w:fldCharType="begin"/>
        </w:r>
        <w:r>
          <w:instrText xml:space="preserve"> PAGEREF _Toc30599 \h </w:instrText>
        </w:r>
        <w:r>
          <w:fldChar w:fldCharType="separate"/>
        </w:r>
        <w:r>
          <w:t>60</w:t>
        </w:r>
        <w:r>
          <w:fldChar w:fldCharType="end"/>
        </w:r>
      </w:hyperlink>
    </w:p>
    <w:p>
      <w:pPr>
        <w:pStyle w:val="TOC2"/>
        <w:tabs>
          <w:tab w:val="right" w:leader="dot" w:pos="8306"/>
        </w:tabs>
      </w:pPr>
      <w:hyperlink w:anchor="_Toc3815" w:history="1">
        <w:r>
          <w:rPr>
            <w:rFonts w:ascii="仿宋" w:eastAsia="仿宋" w:hAnsi="仿宋" w:cs="仿宋" w:hint="eastAsia"/>
            <w:lang w:eastAsia="zh-CN"/>
          </w:rPr>
          <w:t>(一)、合作伙伴选择与合作方式</w:t>
        </w:r>
        <w:r>
          <w:tab/>
        </w:r>
        <w:r>
          <w:fldChar w:fldCharType="begin"/>
        </w:r>
        <w:r>
          <w:instrText xml:space="preserve"> PAGEREF _Toc3815 \h </w:instrText>
        </w:r>
        <w:r>
          <w:fldChar w:fldCharType="separate"/>
        </w:r>
        <w:r>
          <w:t>60</w:t>
        </w:r>
        <w:r>
          <w:fldChar w:fldCharType="end"/>
        </w:r>
      </w:hyperlink>
    </w:p>
    <w:p>
      <w:pPr>
        <w:pStyle w:val="TOC2"/>
        <w:tabs>
          <w:tab w:val="right" w:leader="dot" w:pos="8306"/>
        </w:tabs>
      </w:pPr>
      <w:hyperlink w:anchor="_Toc25093" w:history="1">
        <w:r>
          <w:rPr>
            <w:rFonts w:ascii="仿宋" w:eastAsia="仿宋" w:hAnsi="仿宋" w:cs="仿宋" w:hint="eastAsia"/>
            <w:lang w:eastAsia="zh-CN"/>
          </w:rPr>
          <w:t>(二)、交流与合作平台搭建</w:t>
        </w:r>
        <w:r>
          <w:tab/>
        </w:r>
        <w:r>
          <w:fldChar w:fldCharType="begin"/>
        </w:r>
        <w:r>
          <w:instrText xml:space="preserve"> PAGEREF _Toc25093 \h </w:instrText>
        </w:r>
        <w:r>
          <w:fldChar w:fldCharType="separate"/>
        </w:r>
        <w:r>
          <w:t>61</w:t>
        </w:r>
        <w:r>
          <w:fldChar w:fldCharType="end"/>
        </w:r>
      </w:hyperlink>
    </w:p>
    <w:p>
      <w:pPr>
        <w:pStyle w:val="TOC1"/>
        <w:tabs>
          <w:tab w:val="right" w:leader="dot" w:pos="8306"/>
        </w:tabs>
      </w:pPr>
      <w:hyperlink w:anchor="_Toc18077" w:history="1">
        <w:r>
          <w:rPr>
            <w:rFonts w:ascii="仿宋" w:eastAsia="仿宋" w:hAnsi="仿宋" w:cs="仿宋" w:hint="eastAsia"/>
            <w:lang w:eastAsia="zh-CN"/>
          </w:rPr>
          <w:t>十五、产业协同与集群发展</w:t>
        </w:r>
        <w:r>
          <w:tab/>
        </w:r>
        <w:r>
          <w:fldChar w:fldCharType="begin"/>
        </w:r>
        <w:r>
          <w:instrText xml:space="preserve"> PAGEREF _Toc18077 \h </w:instrText>
        </w:r>
        <w:r>
          <w:fldChar w:fldCharType="separate"/>
        </w:r>
        <w:r>
          <w:t>63</w:t>
        </w:r>
        <w:r>
          <w:fldChar w:fldCharType="end"/>
        </w:r>
      </w:hyperlink>
    </w:p>
    <w:p>
      <w:pPr>
        <w:pStyle w:val="TOC2"/>
        <w:tabs>
          <w:tab w:val="right" w:leader="dot" w:pos="8306"/>
        </w:tabs>
      </w:pPr>
      <w:hyperlink w:anchor="_Toc16873" w:history="1">
        <w:r>
          <w:rPr>
            <w:rFonts w:ascii="仿宋" w:eastAsia="仿宋" w:hAnsi="仿宋" w:cs="仿宋" w:hint="eastAsia"/>
            <w:lang w:eastAsia="zh-CN"/>
          </w:rPr>
          <w:t>(一)、产业协同机制建设</w:t>
        </w:r>
        <w:r>
          <w:tab/>
        </w:r>
        <w:r>
          <w:fldChar w:fldCharType="begin"/>
        </w:r>
        <w:r>
          <w:instrText xml:space="preserve"> PAGEREF _Toc16873 \h </w:instrText>
        </w:r>
        <w:r>
          <w:fldChar w:fldCharType="separate"/>
        </w:r>
        <w:r>
          <w:t>63</w:t>
        </w:r>
        <w:r>
          <w:fldChar w:fldCharType="end"/>
        </w:r>
      </w:hyperlink>
    </w:p>
    <w:p>
      <w:pPr>
        <w:pStyle w:val="TOC2"/>
        <w:tabs>
          <w:tab w:val="right" w:leader="dot" w:pos="8306"/>
        </w:tabs>
      </w:pPr>
      <w:hyperlink w:anchor="_Toc19451" w:history="1">
        <w:r>
          <w:rPr>
            <w:rFonts w:ascii="仿宋" w:eastAsia="仿宋" w:hAnsi="仿宋" w:cs="仿宋" w:hint="eastAsia"/>
            <w:lang w:eastAsia="zh-CN"/>
          </w:rPr>
          <w:t>(二)、产业集群培育与发展</w:t>
        </w:r>
        <w:r>
          <w:tab/>
        </w:r>
        <w:r>
          <w:fldChar w:fldCharType="begin"/>
        </w:r>
        <w:r>
          <w:instrText xml:space="preserve"> PAGEREF _Toc19451 \h </w:instrText>
        </w:r>
        <w:r>
          <w:fldChar w:fldCharType="separate"/>
        </w:r>
        <w:r>
          <w:t>64</w:t>
        </w:r>
        <w:r>
          <w:fldChar w:fldCharType="end"/>
        </w:r>
      </w:hyperlink>
    </w:p>
    <w:p>
      <w:pPr>
        <w:pStyle w:val="TOC1"/>
        <w:tabs>
          <w:tab w:val="right" w:leader="dot" w:pos="8306"/>
        </w:tabs>
      </w:pPr>
      <w:hyperlink w:anchor="_Toc5209" w:history="1">
        <w:r>
          <w:rPr>
            <w:rFonts w:ascii="仿宋" w:eastAsia="仿宋" w:hAnsi="仿宋" w:cs="仿宋" w:hint="eastAsia"/>
            <w:lang w:eastAsia="zh-CN"/>
          </w:rPr>
          <w:t>十六、质量管理与控制</w:t>
        </w:r>
        <w:r>
          <w:tab/>
        </w:r>
        <w:r>
          <w:fldChar w:fldCharType="begin"/>
        </w:r>
        <w:r>
          <w:instrText xml:space="preserve"> PAGEREF _Toc5209 \h </w:instrText>
        </w:r>
        <w:r>
          <w:fldChar w:fldCharType="separate"/>
        </w:r>
        <w:r>
          <w:t>65</w:t>
        </w:r>
        <w:r>
          <w:fldChar w:fldCharType="end"/>
        </w:r>
      </w:hyperlink>
    </w:p>
    <w:p>
      <w:pPr>
        <w:pStyle w:val="TOC2"/>
        <w:tabs>
          <w:tab w:val="right" w:leader="dot" w:pos="8306"/>
        </w:tabs>
      </w:pPr>
      <w:hyperlink w:anchor="_Toc14384" w:history="1">
        <w:r>
          <w:rPr>
            <w:rFonts w:ascii="仿宋" w:eastAsia="仿宋" w:hAnsi="仿宋" w:cs="仿宋" w:hint="eastAsia"/>
            <w:lang w:eastAsia="zh-CN"/>
          </w:rPr>
          <w:t>(一)、质量管理体系建设</w:t>
        </w:r>
        <w:r>
          <w:tab/>
        </w:r>
        <w:r>
          <w:fldChar w:fldCharType="begin"/>
        </w:r>
        <w:r>
          <w:instrText xml:space="preserve"> PAGEREF _Toc14384 \h </w:instrText>
        </w:r>
        <w:r>
          <w:fldChar w:fldCharType="separate"/>
        </w:r>
        <w:r>
          <w:t>65</w:t>
        </w:r>
        <w:r>
          <w:fldChar w:fldCharType="end"/>
        </w:r>
      </w:hyperlink>
    </w:p>
    <w:p>
      <w:pPr>
        <w:pStyle w:val="TOC2"/>
        <w:tabs>
          <w:tab w:val="right" w:leader="dot" w:pos="8306"/>
        </w:tabs>
      </w:pPr>
      <w:hyperlink w:anchor="_Toc964" w:history="1">
        <w:r>
          <w:rPr>
            <w:rFonts w:ascii="仿宋" w:eastAsia="仿宋" w:hAnsi="仿宋" w:cs="仿宋" w:hint="eastAsia"/>
            <w:lang w:eastAsia="zh-CN"/>
          </w:rPr>
          <w:t>(二)、质量控制措施</w:t>
        </w:r>
        <w:r>
          <w:tab/>
        </w:r>
        <w:r>
          <w:fldChar w:fldCharType="begin"/>
        </w:r>
        <w:r>
          <w:instrText xml:space="preserve"> PAGEREF _Toc964 \h </w:instrText>
        </w:r>
        <w:r>
          <w:fldChar w:fldCharType="separate"/>
        </w:r>
        <w:r>
          <w:t>66</w:t>
        </w:r>
        <w:r>
          <w:fldChar w:fldCharType="end"/>
        </w:r>
      </w:hyperlink>
    </w:p>
    <w:p>
      <w:pPr>
        <w:pStyle w:val="TOC1"/>
        <w:tabs>
          <w:tab w:val="right" w:leader="dot" w:pos="8306"/>
        </w:tabs>
      </w:pPr>
      <w:hyperlink w:anchor="_Toc12783" w:history="1">
        <w:r>
          <w:rPr>
            <w:rFonts w:ascii="仿宋" w:eastAsia="仿宋" w:hAnsi="仿宋" w:cs="仿宋" w:hint="eastAsia"/>
            <w:lang w:eastAsia="zh-CN"/>
          </w:rPr>
          <w:t>十七、知识产权管理与保护</w:t>
        </w:r>
        <w:r>
          <w:tab/>
        </w:r>
        <w:r>
          <w:fldChar w:fldCharType="begin"/>
        </w:r>
        <w:r>
          <w:instrText xml:space="preserve"> PAGEREF _Toc12783 \h </w:instrText>
        </w:r>
        <w:r>
          <w:fldChar w:fldCharType="separate"/>
        </w:r>
        <w:r>
          <w:t>68</w:t>
        </w:r>
        <w:r>
          <w:fldChar w:fldCharType="end"/>
        </w:r>
      </w:hyperlink>
    </w:p>
    <w:p>
      <w:pPr>
        <w:pStyle w:val="TOC2"/>
        <w:tabs>
          <w:tab w:val="right" w:leader="dot" w:pos="8306"/>
        </w:tabs>
      </w:pPr>
      <w:hyperlink w:anchor="_Toc4644" w:history="1">
        <w:r>
          <w:rPr>
            <w:rFonts w:ascii="仿宋" w:eastAsia="仿宋" w:hAnsi="仿宋" w:cs="仿宋" w:hint="eastAsia"/>
            <w:lang w:eastAsia="zh-CN"/>
          </w:rPr>
          <w:t>(一)、知识产权管理体系建设</w:t>
        </w:r>
        <w:r>
          <w:tab/>
        </w:r>
        <w:r>
          <w:fldChar w:fldCharType="begin"/>
        </w:r>
        <w:r>
          <w:instrText xml:space="preserve"> PAGEREF _Toc4644 \h </w:instrText>
        </w:r>
        <w:r>
          <w:fldChar w:fldCharType="separate"/>
        </w:r>
        <w:r>
          <w:t>68</w:t>
        </w:r>
        <w:r>
          <w:fldChar w:fldCharType="end"/>
        </w:r>
      </w:hyperlink>
    </w:p>
    <w:p>
      <w:pPr>
        <w:pStyle w:val="TOC2"/>
        <w:tabs>
          <w:tab w:val="right" w:leader="dot" w:pos="8306"/>
        </w:tabs>
      </w:pPr>
      <w:hyperlink w:anchor="_Toc6418" w:history="1">
        <w:r>
          <w:rPr>
            <w:rFonts w:ascii="仿宋" w:eastAsia="仿宋" w:hAnsi="仿宋" w:cs="仿宋" w:hint="eastAsia"/>
            <w:lang w:eastAsia="zh-CN"/>
          </w:rPr>
          <w:t>(二)、知识产权保护措施</w:t>
        </w:r>
        <w:r>
          <w:tab/>
        </w:r>
        <w:r>
          <w:fldChar w:fldCharType="begin"/>
        </w:r>
        <w:r>
          <w:instrText xml:space="preserve"> PAGEREF _Toc6418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0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雄烯二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雄烯二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6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在全球经济快速发展和科技日新月异的今天，市场对创新技术和环保解决方案的需求日益增长。雄烯二酮项目恰好聚焦于这一趋势，提供涵盖人工智能、大数据分析和可持续能源等领域的高效、先进产品和服务。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雄烯二酮项目在其专注的领域内，特别是在人工智能和数据科学方面，有望推动显著的技术革新。项目的研发活动不仅有望孕育出改变行业运作方式的新技术，还可能在长远中影响整个技术生态系统。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雄烯二酮项目还致力于提升当地居民的技能和就业能力，通过与当地教育机构合作提供培训和教育机会，从而提高社区整体的生活水平和社会福祉。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雄烯二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2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雄烯二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雄烯二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95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09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77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93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一、雄烯二酮项目的市场准入条件分析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雄烯二酮项目而言，市场准入条件首先取决于政策法规环境。政府对于[行业名称]领域的法规，如环保标准、税收政策、和技术使用规范，直接影响雄烯二酮项目的运营和成本结构。例如，若政府针对使用可再生能源的企业提供税收优惠，这将对雄烯二酮项目的财务规划产生重要影响。同时，考虑经济环境和消费者偏好的变化对雄烯二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二、雄烯二酮项目的行业规范与合规性要求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雄烯二酮项目来说，遵守行业规范和合规性要求是确保项目顺利进行的基础。这包括遵循质量控制标准、安全规定、数据保护法规等。例如，若雄烯二酮项目涉及数据处理，须严格遵守相关的数据保护法规。此外，行业内部的自律规范，如产品标准和服务流程，也对于提升雄烯二酮项目在行业内的认可度和竞争力至关重要。项目管理团队必须不断更新策略，以应对行业规范和法规的变化，确保雄烯二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三、雄烯二酮项目的竞争格局和战略定位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雄烯二酮项目的发展规划中，理解行业的竞争格局对于制定有效的市场策略极为关键。这包括分析主要竞争对手的市场地位、优势及其业务模式。雄烯二酮项目面临的竞争对手可能包括大型成熟企业和创新型初创公司，各自采取不同的市场策略。因此，雄烯二酮项目需精确地定位自己的市场策略，如专注于产品创新、客户服务或成本效率，以在竞争中占据优势。通过深入的市场和竞争分析，雄烯二酮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22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50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https://d.book118.com/458047047074006026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E09E7"/>
    <w:rsid w:val="660E0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47047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2023-12-27T02:02:00Z</dcterms:created>
  <dcterms:modified xsi:type="dcterms:W3CDTF">2023-12-27T02:03:01Z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E08AD9A108D3483FBD9D466E3DB868B4_11</vt:lpwstr>
  </property>
  <property fmtid="{D5CDD505-2E9C-101B-9397-08002B2CF9AE}" pid="3" name="KSOProductBuildVer">
    <vt:lpwstr>2052-12.1.0.16120</vt:lpwstr>
  </property>
</Properties>
</file>