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兽用化学药项目规划设计纲要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85" w:history="1">
        <w:r>
          <w:rPr>
            <w:rFonts w:ascii="仿宋" w:eastAsia="仿宋" w:hAnsi="仿宋" w:cs="仿宋" w:hint="eastAsia"/>
            <w:lang w:eastAsia="zh-CN"/>
          </w:rPr>
          <w:t>前言</w:t>
        </w:r>
        <w:r>
          <w:tab/>
        </w:r>
        <w:r>
          <w:fldChar w:fldCharType="begin"/>
        </w:r>
        <w:r>
          <w:instrText xml:space="preserve"> PAGEREF _Toc32085 \h </w:instrText>
        </w:r>
        <w:r>
          <w:fldChar w:fldCharType="separate"/>
        </w:r>
        <w:r>
          <w:t>3</w:t>
        </w:r>
        <w:r>
          <w:fldChar w:fldCharType="end"/>
        </w:r>
      </w:hyperlink>
    </w:p>
    <w:p>
      <w:pPr>
        <w:pStyle w:val="TOC1"/>
        <w:tabs>
          <w:tab w:val="right" w:leader="dot" w:pos="8306"/>
        </w:tabs>
      </w:pPr>
      <w:hyperlink w:anchor="_Toc23492" w:history="1">
        <w:r>
          <w:rPr>
            <w:rFonts w:ascii="仿宋" w:eastAsia="仿宋" w:hAnsi="仿宋" w:cs="仿宋" w:hint="eastAsia"/>
            <w:lang w:eastAsia="zh-CN"/>
          </w:rPr>
          <w:t>一、兽用化学药项目选址可行性分析</w:t>
        </w:r>
        <w:r>
          <w:tab/>
        </w:r>
        <w:r>
          <w:fldChar w:fldCharType="begin"/>
        </w:r>
        <w:r>
          <w:instrText xml:space="preserve"> PAGEREF _Toc23492 \h </w:instrText>
        </w:r>
        <w:r>
          <w:fldChar w:fldCharType="separate"/>
        </w:r>
        <w:r>
          <w:t>3</w:t>
        </w:r>
        <w:r>
          <w:fldChar w:fldCharType="end"/>
        </w:r>
      </w:hyperlink>
    </w:p>
    <w:p>
      <w:pPr>
        <w:pStyle w:val="TOC2"/>
        <w:tabs>
          <w:tab w:val="right" w:leader="dot" w:pos="8306"/>
        </w:tabs>
      </w:pPr>
      <w:hyperlink w:anchor="_Toc13566" w:history="1">
        <w:r>
          <w:rPr>
            <w:rFonts w:ascii="仿宋" w:eastAsia="仿宋" w:hAnsi="仿宋" w:cs="仿宋" w:hint="eastAsia"/>
            <w:lang w:eastAsia="zh-CN"/>
          </w:rPr>
          <w:t>(一)、兽用化学药项目选址</w:t>
        </w:r>
        <w:r>
          <w:tab/>
        </w:r>
        <w:r>
          <w:fldChar w:fldCharType="begin"/>
        </w:r>
        <w:r>
          <w:instrText xml:space="preserve"> PAGEREF _Toc13566 \h </w:instrText>
        </w:r>
        <w:r>
          <w:fldChar w:fldCharType="separate"/>
        </w:r>
        <w:r>
          <w:t>3</w:t>
        </w:r>
        <w:r>
          <w:fldChar w:fldCharType="end"/>
        </w:r>
      </w:hyperlink>
    </w:p>
    <w:p>
      <w:pPr>
        <w:pStyle w:val="TOC2"/>
        <w:tabs>
          <w:tab w:val="right" w:leader="dot" w:pos="8306"/>
        </w:tabs>
      </w:pPr>
      <w:hyperlink w:anchor="_Toc25521" w:history="1">
        <w:r>
          <w:rPr>
            <w:rFonts w:ascii="仿宋" w:eastAsia="仿宋" w:hAnsi="仿宋" w:cs="仿宋" w:hint="eastAsia"/>
            <w:lang w:eastAsia="zh-CN"/>
          </w:rPr>
          <w:t>(二)、用地控制指标</w:t>
        </w:r>
        <w:r>
          <w:tab/>
        </w:r>
        <w:r>
          <w:fldChar w:fldCharType="begin"/>
        </w:r>
        <w:r>
          <w:instrText xml:space="preserve"> PAGEREF _Toc25521 \h </w:instrText>
        </w:r>
        <w:r>
          <w:fldChar w:fldCharType="separate"/>
        </w:r>
        <w:r>
          <w:t>3</w:t>
        </w:r>
        <w:r>
          <w:fldChar w:fldCharType="end"/>
        </w:r>
      </w:hyperlink>
    </w:p>
    <w:p>
      <w:pPr>
        <w:pStyle w:val="TOC2"/>
        <w:tabs>
          <w:tab w:val="right" w:leader="dot" w:pos="8306"/>
        </w:tabs>
      </w:pPr>
      <w:hyperlink w:anchor="_Toc8358" w:history="1">
        <w:r>
          <w:rPr>
            <w:rFonts w:ascii="仿宋" w:eastAsia="仿宋" w:hAnsi="仿宋" w:cs="仿宋" w:hint="eastAsia"/>
            <w:lang w:eastAsia="zh-CN"/>
          </w:rPr>
          <w:t>(三)、节约用地措施</w:t>
        </w:r>
        <w:r>
          <w:tab/>
        </w:r>
        <w:r>
          <w:fldChar w:fldCharType="begin"/>
        </w:r>
        <w:r>
          <w:instrText xml:space="preserve"> PAGEREF _Toc8358 \h </w:instrText>
        </w:r>
        <w:r>
          <w:fldChar w:fldCharType="separate"/>
        </w:r>
        <w:r>
          <w:t>5</w:t>
        </w:r>
        <w:r>
          <w:fldChar w:fldCharType="end"/>
        </w:r>
      </w:hyperlink>
    </w:p>
    <w:p>
      <w:pPr>
        <w:pStyle w:val="TOC2"/>
        <w:tabs>
          <w:tab w:val="right" w:leader="dot" w:pos="8306"/>
        </w:tabs>
      </w:pPr>
      <w:hyperlink w:anchor="_Toc26122" w:history="1">
        <w:r>
          <w:rPr>
            <w:rFonts w:ascii="仿宋" w:eastAsia="仿宋" w:hAnsi="仿宋" w:cs="仿宋" w:hint="eastAsia"/>
            <w:lang w:eastAsia="zh-CN"/>
          </w:rPr>
          <w:t>(四)、总图布置方案</w:t>
        </w:r>
        <w:r>
          <w:tab/>
        </w:r>
        <w:r>
          <w:fldChar w:fldCharType="begin"/>
        </w:r>
        <w:r>
          <w:instrText xml:space="preserve"> PAGEREF _Toc26122 \h </w:instrText>
        </w:r>
        <w:r>
          <w:fldChar w:fldCharType="separate"/>
        </w:r>
        <w:r>
          <w:t>6</w:t>
        </w:r>
        <w:r>
          <w:fldChar w:fldCharType="end"/>
        </w:r>
      </w:hyperlink>
    </w:p>
    <w:p>
      <w:pPr>
        <w:pStyle w:val="TOC2"/>
        <w:tabs>
          <w:tab w:val="right" w:leader="dot" w:pos="8306"/>
        </w:tabs>
      </w:pPr>
      <w:hyperlink w:anchor="_Toc23238" w:history="1">
        <w:r>
          <w:rPr>
            <w:rFonts w:ascii="仿宋" w:eastAsia="仿宋" w:hAnsi="仿宋" w:cs="仿宋" w:hint="eastAsia"/>
            <w:lang w:eastAsia="zh-CN"/>
          </w:rPr>
          <w:t>(五)、选址综合评价</w:t>
        </w:r>
        <w:r>
          <w:tab/>
        </w:r>
        <w:r>
          <w:fldChar w:fldCharType="begin"/>
        </w:r>
        <w:r>
          <w:instrText xml:space="preserve"> PAGEREF _Toc23238 \h </w:instrText>
        </w:r>
        <w:r>
          <w:fldChar w:fldCharType="separate"/>
        </w:r>
        <w:r>
          <w:t>7</w:t>
        </w:r>
        <w:r>
          <w:fldChar w:fldCharType="end"/>
        </w:r>
      </w:hyperlink>
    </w:p>
    <w:p>
      <w:pPr>
        <w:pStyle w:val="TOC1"/>
        <w:tabs>
          <w:tab w:val="right" w:leader="dot" w:pos="8306"/>
        </w:tabs>
      </w:pPr>
      <w:hyperlink w:anchor="_Toc16584" w:history="1">
        <w:r>
          <w:rPr>
            <w:rFonts w:ascii="仿宋" w:eastAsia="仿宋" w:hAnsi="仿宋" w:cs="仿宋" w:hint="eastAsia"/>
            <w:lang w:eastAsia="zh-CN"/>
          </w:rPr>
          <w:t>二、兽用化学药项目建设背景及必要性分析</w:t>
        </w:r>
        <w:r>
          <w:tab/>
        </w:r>
        <w:r>
          <w:fldChar w:fldCharType="begin"/>
        </w:r>
        <w:r>
          <w:instrText xml:space="preserve"> PAGEREF _Toc16584 \h </w:instrText>
        </w:r>
        <w:r>
          <w:fldChar w:fldCharType="separate"/>
        </w:r>
        <w:r>
          <w:t>8</w:t>
        </w:r>
        <w:r>
          <w:fldChar w:fldCharType="end"/>
        </w:r>
      </w:hyperlink>
    </w:p>
    <w:p>
      <w:pPr>
        <w:pStyle w:val="TOC2"/>
        <w:tabs>
          <w:tab w:val="right" w:leader="dot" w:pos="8306"/>
        </w:tabs>
      </w:pPr>
      <w:hyperlink w:anchor="_Toc18763" w:history="1">
        <w:r>
          <w:rPr>
            <w:rFonts w:ascii="仿宋" w:eastAsia="仿宋" w:hAnsi="仿宋" w:cs="仿宋" w:hint="eastAsia"/>
            <w:lang w:eastAsia="zh-CN"/>
          </w:rPr>
          <w:t>(一)、兽用化学药项目背景分析</w:t>
        </w:r>
        <w:r>
          <w:tab/>
        </w:r>
        <w:r>
          <w:fldChar w:fldCharType="begin"/>
        </w:r>
        <w:r>
          <w:instrText xml:space="preserve"> PAGEREF _Toc18763 \h </w:instrText>
        </w:r>
        <w:r>
          <w:fldChar w:fldCharType="separate"/>
        </w:r>
        <w:r>
          <w:t>8</w:t>
        </w:r>
        <w:r>
          <w:fldChar w:fldCharType="end"/>
        </w:r>
      </w:hyperlink>
    </w:p>
    <w:p>
      <w:pPr>
        <w:pStyle w:val="TOC2"/>
        <w:tabs>
          <w:tab w:val="right" w:leader="dot" w:pos="8306"/>
        </w:tabs>
      </w:pPr>
      <w:hyperlink w:anchor="_Toc10909" w:history="1">
        <w:r>
          <w:rPr>
            <w:rFonts w:ascii="仿宋" w:eastAsia="仿宋" w:hAnsi="仿宋" w:cs="仿宋" w:hint="eastAsia"/>
            <w:lang w:eastAsia="zh-CN"/>
          </w:rPr>
          <w:t>(二)、兽用化学药项目建设必要性分析</w:t>
        </w:r>
        <w:r>
          <w:tab/>
        </w:r>
        <w:r>
          <w:fldChar w:fldCharType="begin"/>
        </w:r>
        <w:r>
          <w:instrText xml:space="preserve"> PAGEREF _Toc10909 \h </w:instrText>
        </w:r>
        <w:r>
          <w:fldChar w:fldCharType="separate"/>
        </w:r>
        <w:r>
          <w:t>10</w:t>
        </w:r>
        <w:r>
          <w:fldChar w:fldCharType="end"/>
        </w:r>
      </w:hyperlink>
    </w:p>
    <w:p>
      <w:pPr>
        <w:pStyle w:val="TOC1"/>
        <w:tabs>
          <w:tab w:val="right" w:leader="dot" w:pos="8306"/>
        </w:tabs>
      </w:pPr>
      <w:hyperlink w:anchor="_Toc22221" w:history="1">
        <w:r>
          <w:rPr>
            <w:rFonts w:ascii="仿宋" w:eastAsia="仿宋" w:hAnsi="仿宋" w:cs="仿宋" w:hint="eastAsia"/>
            <w:lang w:eastAsia="zh-CN"/>
          </w:rPr>
          <w:t>三、兽用化学药项目土建工程</w:t>
        </w:r>
        <w:r>
          <w:tab/>
        </w:r>
        <w:r>
          <w:fldChar w:fldCharType="begin"/>
        </w:r>
        <w:r>
          <w:instrText xml:space="preserve"> PAGEREF _Toc22221 \h </w:instrText>
        </w:r>
        <w:r>
          <w:fldChar w:fldCharType="separate"/>
        </w:r>
        <w:r>
          <w:t>11</w:t>
        </w:r>
        <w:r>
          <w:fldChar w:fldCharType="end"/>
        </w:r>
      </w:hyperlink>
    </w:p>
    <w:p>
      <w:pPr>
        <w:pStyle w:val="TOC2"/>
        <w:tabs>
          <w:tab w:val="right" w:leader="dot" w:pos="8306"/>
        </w:tabs>
      </w:pPr>
      <w:hyperlink w:anchor="_Toc24503" w:history="1">
        <w:r>
          <w:rPr>
            <w:rFonts w:ascii="仿宋" w:eastAsia="仿宋" w:hAnsi="仿宋" w:cs="仿宋" w:hint="eastAsia"/>
            <w:lang w:eastAsia="zh-CN"/>
          </w:rPr>
          <w:t>(一)、建筑工程设计原则</w:t>
        </w:r>
        <w:r>
          <w:tab/>
        </w:r>
        <w:r>
          <w:fldChar w:fldCharType="begin"/>
        </w:r>
        <w:r>
          <w:instrText xml:space="preserve"> PAGEREF _Toc24503 \h </w:instrText>
        </w:r>
        <w:r>
          <w:fldChar w:fldCharType="separate"/>
        </w:r>
        <w:r>
          <w:t>11</w:t>
        </w:r>
        <w:r>
          <w:fldChar w:fldCharType="end"/>
        </w:r>
      </w:hyperlink>
    </w:p>
    <w:p>
      <w:pPr>
        <w:pStyle w:val="TOC2"/>
        <w:tabs>
          <w:tab w:val="right" w:leader="dot" w:pos="8306"/>
        </w:tabs>
      </w:pPr>
      <w:hyperlink w:anchor="_Toc25270" w:history="1">
        <w:r>
          <w:rPr>
            <w:rFonts w:ascii="仿宋" w:eastAsia="仿宋" w:hAnsi="仿宋" w:cs="仿宋" w:hint="eastAsia"/>
            <w:lang w:eastAsia="zh-CN"/>
          </w:rPr>
          <w:t>(二)、土建工程设计年限及安全等级</w:t>
        </w:r>
        <w:r>
          <w:tab/>
        </w:r>
        <w:r>
          <w:fldChar w:fldCharType="begin"/>
        </w:r>
        <w:r>
          <w:instrText xml:space="preserve"> PAGEREF _Toc25270 \h </w:instrText>
        </w:r>
        <w:r>
          <w:fldChar w:fldCharType="separate"/>
        </w:r>
        <w:r>
          <w:t>12</w:t>
        </w:r>
        <w:r>
          <w:fldChar w:fldCharType="end"/>
        </w:r>
      </w:hyperlink>
    </w:p>
    <w:p>
      <w:pPr>
        <w:pStyle w:val="TOC2"/>
        <w:tabs>
          <w:tab w:val="right" w:leader="dot" w:pos="8306"/>
        </w:tabs>
      </w:pPr>
      <w:hyperlink w:anchor="_Toc28146" w:history="1">
        <w:r>
          <w:rPr>
            <w:rFonts w:ascii="仿宋" w:eastAsia="仿宋" w:hAnsi="仿宋" w:cs="仿宋" w:hint="eastAsia"/>
            <w:lang w:eastAsia="zh-CN"/>
          </w:rPr>
          <w:t>(三)、建筑工程设计总体要求</w:t>
        </w:r>
        <w:r>
          <w:tab/>
        </w:r>
        <w:r>
          <w:fldChar w:fldCharType="begin"/>
        </w:r>
        <w:r>
          <w:instrText xml:space="preserve"> PAGEREF _Toc28146 \h </w:instrText>
        </w:r>
        <w:r>
          <w:fldChar w:fldCharType="separate"/>
        </w:r>
        <w:r>
          <w:t>14</w:t>
        </w:r>
        <w:r>
          <w:fldChar w:fldCharType="end"/>
        </w:r>
      </w:hyperlink>
    </w:p>
    <w:p>
      <w:pPr>
        <w:pStyle w:val="TOC2"/>
        <w:tabs>
          <w:tab w:val="right" w:leader="dot" w:pos="8306"/>
        </w:tabs>
      </w:pPr>
      <w:hyperlink w:anchor="_Toc1857" w:history="1">
        <w:r>
          <w:rPr>
            <w:rFonts w:ascii="仿宋" w:eastAsia="仿宋" w:hAnsi="仿宋" w:cs="仿宋" w:hint="eastAsia"/>
            <w:lang w:eastAsia="zh-CN"/>
          </w:rPr>
          <w:t>(四)、土建工程建设指标</w:t>
        </w:r>
        <w:r>
          <w:tab/>
        </w:r>
        <w:r>
          <w:fldChar w:fldCharType="begin"/>
        </w:r>
        <w:r>
          <w:instrText xml:space="preserve"> PAGEREF _Toc1857 \h </w:instrText>
        </w:r>
        <w:r>
          <w:fldChar w:fldCharType="separate"/>
        </w:r>
        <w:r>
          <w:t>14</w:t>
        </w:r>
        <w:r>
          <w:fldChar w:fldCharType="end"/>
        </w:r>
      </w:hyperlink>
    </w:p>
    <w:p>
      <w:pPr>
        <w:pStyle w:val="TOC1"/>
        <w:tabs>
          <w:tab w:val="right" w:leader="dot" w:pos="8306"/>
        </w:tabs>
      </w:pPr>
      <w:hyperlink w:anchor="_Toc25407" w:history="1">
        <w:r>
          <w:rPr>
            <w:rFonts w:ascii="仿宋" w:eastAsia="仿宋" w:hAnsi="仿宋" w:cs="仿宋" w:hint="eastAsia"/>
            <w:lang w:eastAsia="zh-CN"/>
          </w:rPr>
          <w:t>四、兽用化学药项目建设单位说明</w:t>
        </w:r>
        <w:r>
          <w:tab/>
        </w:r>
        <w:r>
          <w:fldChar w:fldCharType="begin"/>
        </w:r>
        <w:r>
          <w:instrText xml:space="preserve"> PAGEREF _Toc25407 \h </w:instrText>
        </w:r>
        <w:r>
          <w:fldChar w:fldCharType="separate"/>
        </w:r>
        <w:r>
          <w:t>15</w:t>
        </w:r>
        <w:r>
          <w:fldChar w:fldCharType="end"/>
        </w:r>
      </w:hyperlink>
    </w:p>
    <w:p>
      <w:pPr>
        <w:pStyle w:val="TOC2"/>
        <w:tabs>
          <w:tab w:val="right" w:leader="dot" w:pos="8306"/>
        </w:tabs>
      </w:pPr>
      <w:hyperlink w:anchor="_Toc3250" w:history="1">
        <w:r>
          <w:rPr>
            <w:rFonts w:ascii="仿宋" w:eastAsia="仿宋" w:hAnsi="仿宋" w:cs="仿宋" w:hint="eastAsia"/>
            <w:lang w:eastAsia="zh-CN"/>
          </w:rPr>
          <w:t>(一)、兽用化学药项目承办单位基本情况</w:t>
        </w:r>
        <w:r>
          <w:tab/>
        </w:r>
        <w:r>
          <w:fldChar w:fldCharType="begin"/>
        </w:r>
        <w:r>
          <w:instrText xml:space="preserve"> PAGEREF _Toc3250 \h </w:instrText>
        </w:r>
        <w:r>
          <w:fldChar w:fldCharType="separate"/>
        </w:r>
        <w:r>
          <w:t>15</w:t>
        </w:r>
        <w:r>
          <w:fldChar w:fldCharType="end"/>
        </w:r>
      </w:hyperlink>
    </w:p>
    <w:p>
      <w:pPr>
        <w:pStyle w:val="TOC2"/>
        <w:tabs>
          <w:tab w:val="right" w:leader="dot" w:pos="8306"/>
        </w:tabs>
      </w:pPr>
      <w:hyperlink w:anchor="_Toc30851" w:history="1">
        <w:r>
          <w:rPr>
            <w:rFonts w:ascii="仿宋" w:eastAsia="仿宋" w:hAnsi="仿宋" w:cs="仿宋" w:hint="eastAsia"/>
            <w:lang w:eastAsia="zh-CN"/>
          </w:rPr>
          <w:t>(二)、公司经济效益分析</w:t>
        </w:r>
        <w:r>
          <w:tab/>
        </w:r>
        <w:r>
          <w:fldChar w:fldCharType="begin"/>
        </w:r>
        <w:r>
          <w:instrText xml:space="preserve"> PAGEREF _Toc30851 \h </w:instrText>
        </w:r>
        <w:r>
          <w:fldChar w:fldCharType="separate"/>
        </w:r>
        <w:r>
          <w:t>15</w:t>
        </w:r>
        <w:r>
          <w:fldChar w:fldCharType="end"/>
        </w:r>
      </w:hyperlink>
    </w:p>
    <w:p>
      <w:pPr>
        <w:pStyle w:val="TOC1"/>
        <w:tabs>
          <w:tab w:val="right" w:leader="dot" w:pos="8306"/>
        </w:tabs>
      </w:pPr>
      <w:hyperlink w:anchor="_Toc23367" w:history="1">
        <w:r>
          <w:rPr>
            <w:rFonts w:ascii="仿宋" w:eastAsia="仿宋" w:hAnsi="仿宋" w:cs="仿宋" w:hint="eastAsia"/>
            <w:lang w:eastAsia="zh-CN"/>
          </w:rPr>
          <w:t>五、兽用化学药项目可持续发展</w:t>
        </w:r>
        <w:r>
          <w:tab/>
        </w:r>
        <w:r>
          <w:fldChar w:fldCharType="begin"/>
        </w:r>
        <w:r>
          <w:instrText xml:space="preserve"> PAGEREF _Toc23367 \h </w:instrText>
        </w:r>
        <w:r>
          <w:fldChar w:fldCharType="separate"/>
        </w:r>
        <w:r>
          <w:t>16</w:t>
        </w:r>
        <w:r>
          <w:fldChar w:fldCharType="end"/>
        </w:r>
      </w:hyperlink>
    </w:p>
    <w:p>
      <w:pPr>
        <w:pStyle w:val="TOC2"/>
        <w:tabs>
          <w:tab w:val="right" w:leader="dot" w:pos="8306"/>
        </w:tabs>
      </w:pPr>
      <w:hyperlink w:anchor="_Toc25666" w:history="1">
        <w:r>
          <w:rPr>
            <w:rFonts w:ascii="仿宋" w:eastAsia="仿宋" w:hAnsi="仿宋" w:cs="仿宋" w:hint="eastAsia"/>
            <w:lang w:eastAsia="zh-CN"/>
          </w:rPr>
          <w:t>(一)、可持续战略与实践</w:t>
        </w:r>
        <w:r>
          <w:tab/>
        </w:r>
        <w:r>
          <w:fldChar w:fldCharType="begin"/>
        </w:r>
        <w:r>
          <w:instrText xml:space="preserve"> PAGEREF _Toc25666 \h </w:instrText>
        </w:r>
        <w:r>
          <w:fldChar w:fldCharType="separate"/>
        </w:r>
        <w:r>
          <w:t>16</w:t>
        </w:r>
        <w:r>
          <w:fldChar w:fldCharType="end"/>
        </w:r>
      </w:hyperlink>
    </w:p>
    <w:p>
      <w:pPr>
        <w:pStyle w:val="TOC2"/>
        <w:tabs>
          <w:tab w:val="right" w:leader="dot" w:pos="8306"/>
        </w:tabs>
      </w:pPr>
      <w:hyperlink w:anchor="_Toc2476" w:history="1">
        <w:r>
          <w:rPr>
            <w:rFonts w:ascii="仿宋" w:eastAsia="仿宋" w:hAnsi="仿宋" w:cs="仿宋" w:hint="eastAsia"/>
            <w:lang w:eastAsia="zh-CN"/>
          </w:rPr>
          <w:t>(二)、环保与社会责任</w:t>
        </w:r>
        <w:r>
          <w:tab/>
        </w:r>
        <w:r>
          <w:fldChar w:fldCharType="begin"/>
        </w:r>
        <w:r>
          <w:instrText xml:space="preserve"> PAGEREF _Toc2476 \h </w:instrText>
        </w:r>
        <w:r>
          <w:fldChar w:fldCharType="separate"/>
        </w:r>
        <w:r>
          <w:t>17</w:t>
        </w:r>
        <w:r>
          <w:fldChar w:fldCharType="end"/>
        </w:r>
      </w:hyperlink>
    </w:p>
    <w:p>
      <w:pPr>
        <w:pStyle w:val="TOC1"/>
        <w:tabs>
          <w:tab w:val="right" w:leader="dot" w:pos="8306"/>
        </w:tabs>
      </w:pPr>
      <w:hyperlink w:anchor="_Toc7120" w:history="1">
        <w:r>
          <w:rPr>
            <w:rFonts w:ascii="仿宋" w:eastAsia="仿宋" w:hAnsi="仿宋" w:cs="仿宋" w:hint="eastAsia"/>
            <w:lang w:eastAsia="zh-CN"/>
          </w:rPr>
          <w:t>六、产品规划分析</w:t>
        </w:r>
        <w:r>
          <w:tab/>
        </w:r>
        <w:r>
          <w:fldChar w:fldCharType="begin"/>
        </w:r>
        <w:r>
          <w:instrText xml:space="preserve"> PAGEREF _Toc7120 \h </w:instrText>
        </w:r>
        <w:r>
          <w:fldChar w:fldCharType="separate"/>
        </w:r>
        <w:r>
          <w:t>18</w:t>
        </w:r>
        <w:r>
          <w:fldChar w:fldCharType="end"/>
        </w:r>
      </w:hyperlink>
    </w:p>
    <w:p>
      <w:pPr>
        <w:pStyle w:val="TOC2"/>
        <w:tabs>
          <w:tab w:val="right" w:leader="dot" w:pos="8306"/>
        </w:tabs>
      </w:pPr>
      <w:hyperlink w:anchor="_Toc21487" w:history="1">
        <w:r>
          <w:rPr>
            <w:rFonts w:ascii="仿宋" w:eastAsia="仿宋" w:hAnsi="仿宋" w:cs="仿宋" w:hint="eastAsia"/>
            <w:lang w:eastAsia="zh-CN"/>
          </w:rPr>
          <w:t>(一)、产品规划</w:t>
        </w:r>
        <w:r>
          <w:tab/>
        </w:r>
        <w:r>
          <w:fldChar w:fldCharType="begin"/>
        </w:r>
        <w:r>
          <w:instrText xml:space="preserve"> PAGEREF _Toc21487 \h </w:instrText>
        </w:r>
        <w:r>
          <w:fldChar w:fldCharType="separate"/>
        </w:r>
        <w:r>
          <w:t>18</w:t>
        </w:r>
        <w:r>
          <w:fldChar w:fldCharType="end"/>
        </w:r>
      </w:hyperlink>
    </w:p>
    <w:p>
      <w:pPr>
        <w:pStyle w:val="TOC2"/>
        <w:tabs>
          <w:tab w:val="right" w:leader="dot" w:pos="8306"/>
        </w:tabs>
      </w:pPr>
      <w:hyperlink w:anchor="_Toc16096" w:history="1">
        <w:r>
          <w:rPr>
            <w:rFonts w:ascii="仿宋" w:eastAsia="仿宋" w:hAnsi="仿宋" w:cs="仿宋" w:hint="eastAsia"/>
            <w:lang w:eastAsia="zh-CN"/>
          </w:rPr>
          <w:t>(二)、建设规模</w:t>
        </w:r>
        <w:r>
          <w:tab/>
        </w:r>
        <w:r>
          <w:fldChar w:fldCharType="begin"/>
        </w:r>
        <w:r>
          <w:instrText xml:space="preserve"> PAGEREF _Toc16096 \h </w:instrText>
        </w:r>
        <w:r>
          <w:fldChar w:fldCharType="separate"/>
        </w:r>
        <w:r>
          <w:t>19</w:t>
        </w:r>
        <w:r>
          <w:fldChar w:fldCharType="end"/>
        </w:r>
      </w:hyperlink>
    </w:p>
    <w:p>
      <w:pPr>
        <w:pStyle w:val="TOC1"/>
        <w:tabs>
          <w:tab w:val="right" w:leader="dot" w:pos="8306"/>
        </w:tabs>
      </w:pPr>
      <w:hyperlink w:anchor="_Toc26449" w:history="1">
        <w:r>
          <w:rPr>
            <w:rFonts w:ascii="仿宋" w:eastAsia="仿宋" w:hAnsi="仿宋" w:cs="仿宋" w:hint="eastAsia"/>
            <w:lang w:eastAsia="zh-CN"/>
          </w:rPr>
          <w:t>七、兽用化学药项目投资规划</w:t>
        </w:r>
        <w:r>
          <w:tab/>
        </w:r>
        <w:r>
          <w:fldChar w:fldCharType="begin"/>
        </w:r>
        <w:r>
          <w:instrText xml:space="preserve"> PAGEREF _Toc26449 \h </w:instrText>
        </w:r>
        <w:r>
          <w:fldChar w:fldCharType="separate"/>
        </w:r>
        <w:r>
          <w:t>20</w:t>
        </w:r>
        <w:r>
          <w:fldChar w:fldCharType="end"/>
        </w:r>
      </w:hyperlink>
    </w:p>
    <w:p>
      <w:pPr>
        <w:pStyle w:val="TOC2"/>
        <w:tabs>
          <w:tab w:val="right" w:leader="dot" w:pos="8306"/>
        </w:tabs>
      </w:pPr>
      <w:hyperlink w:anchor="_Toc2211" w:history="1">
        <w:r>
          <w:rPr>
            <w:rFonts w:ascii="仿宋" w:eastAsia="仿宋" w:hAnsi="仿宋" w:cs="仿宋" w:hint="eastAsia"/>
            <w:lang w:eastAsia="zh-CN"/>
          </w:rPr>
          <w:t>(一)、兽用化学药项目总投资估算</w:t>
        </w:r>
        <w:r>
          <w:tab/>
        </w:r>
        <w:r>
          <w:fldChar w:fldCharType="begin"/>
        </w:r>
        <w:r>
          <w:instrText xml:space="preserve"> PAGEREF _Toc2211 \h </w:instrText>
        </w:r>
        <w:r>
          <w:fldChar w:fldCharType="separate"/>
        </w:r>
        <w:r>
          <w:t>20</w:t>
        </w:r>
        <w:r>
          <w:fldChar w:fldCharType="end"/>
        </w:r>
      </w:hyperlink>
    </w:p>
    <w:p>
      <w:pPr>
        <w:pStyle w:val="TOC2"/>
        <w:tabs>
          <w:tab w:val="right" w:leader="dot" w:pos="8306"/>
        </w:tabs>
      </w:pPr>
      <w:hyperlink w:anchor="_Toc4455" w:history="1">
        <w:r>
          <w:rPr>
            <w:rFonts w:ascii="仿宋" w:eastAsia="仿宋" w:hAnsi="仿宋" w:cs="仿宋" w:hint="eastAsia"/>
            <w:lang w:eastAsia="zh-CN"/>
          </w:rPr>
          <w:t>(二)、资金筹措</w:t>
        </w:r>
        <w:r>
          <w:tab/>
        </w:r>
        <w:r>
          <w:fldChar w:fldCharType="begin"/>
        </w:r>
        <w:r>
          <w:instrText xml:space="preserve"> PAGEREF _Toc4455 \h </w:instrText>
        </w:r>
        <w:r>
          <w:fldChar w:fldCharType="separate"/>
        </w:r>
        <w:r>
          <w:t>21</w:t>
        </w:r>
        <w:r>
          <w:fldChar w:fldCharType="end"/>
        </w:r>
      </w:hyperlink>
    </w:p>
    <w:p>
      <w:pPr>
        <w:pStyle w:val="TOC1"/>
        <w:tabs>
          <w:tab w:val="right" w:leader="dot" w:pos="8306"/>
        </w:tabs>
      </w:pPr>
      <w:hyperlink w:anchor="_Toc15071" w:history="1">
        <w:r>
          <w:rPr>
            <w:rFonts w:ascii="仿宋" w:eastAsia="仿宋" w:hAnsi="仿宋" w:cs="仿宋" w:hint="eastAsia"/>
            <w:lang w:eastAsia="zh-CN"/>
          </w:rPr>
          <w:t>八、兽用化学药项目人力资源培养与发展</w:t>
        </w:r>
        <w:r>
          <w:tab/>
        </w:r>
        <w:r>
          <w:fldChar w:fldCharType="begin"/>
        </w:r>
        <w:r>
          <w:instrText xml:space="preserve"> PAGEREF _Toc15071 \h </w:instrText>
        </w:r>
        <w:r>
          <w:fldChar w:fldCharType="separate"/>
        </w:r>
        <w:r>
          <w:t>22</w:t>
        </w:r>
        <w:r>
          <w:fldChar w:fldCharType="end"/>
        </w:r>
      </w:hyperlink>
    </w:p>
    <w:p>
      <w:pPr>
        <w:pStyle w:val="TOC2"/>
        <w:tabs>
          <w:tab w:val="right" w:leader="dot" w:pos="8306"/>
        </w:tabs>
      </w:pPr>
      <w:hyperlink w:anchor="_Toc5471" w:history="1">
        <w:r>
          <w:rPr>
            <w:rFonts w:ascii="仿宋" w:eastAsia="仿宋" w:hAnsi="仿宋" w:cs="仿宋" w:hint="eastAsia"/>
            <w:lang w:eastAsia="zh-CN"/>
          </w:rPr>
          <w:t>(一)、人才需求与规划</w:t>
        </w:r>
        <w:r>
          <w:tab/>
        </w:r>
        <w:r>
          <w:fldChar w:fldCharType="begin"/>
        </w:r>
        <w:r>
          <w:instrText xml:space="preserve"> PAGEREF _Toc5471 \h </w:instrText>
        </w:r>
        <w:r>
          <w:fldChar w:fldCharType="separate"/>
        </w:r>
        <w:r>
          <w:t>22</w:t>
        </w:r>
        <w:r>
          <w:fldChar w:fldCharType="end"/>
        </w:r>
      </w:hyperlink>
    </w:p>
    <w:p>
      <w:pPr>
        <w:pStyle w:val="TOC2"/>
        <w:tabs>
          <w:tab w:val="right" w:leader="dot" w:pos="8306"/>
        </w:tabs>
      </w:pPr>
      <w:hyperlink w:anchor="_Toc23193" w:history="1">
        <w:r>
          <w:rPr>
            <w:rFonts w:ascii="仿宋" w:eastAsia="仿宋" w:hAnsi="仿宋" w:cs="仿宋" w:hint="eastAsia"/>
            <w:lang w:eastAsia="zh-CN"/>
          </w:rPr>
          <w:t>(二)、培训与发展计划</w:t>
        </w:r>
        <w:r>
          <w:tab/>
        </w:r>
        <w:r>
          <w:fldChar w:fldCharType="begin"/>
        </w:r>
        <w:r>
          <w:instrText xml:space="preserve"> PAGEREF _Toc23193 \h </w:instrText>
        </w:r>
        <w:r>
          <w:fldChar w:fldCharType="separate"/>
        </w:r>
        <w:r>
          <w:t>22</w:t>
        </w:r>
        <w:r>
          <w:fldChar w:fldCharType="end"/>
        </w:r>
      </w:hyperlink>
    </w:p>
    <w:p>
      <w:pPr>
        <w:pStyle w:val="TOC1"/>
        <w:tabs>
          <w:tab w:val="right" w:leader="dot" w:pos="8306"/>
        </w:tabs>
      </w:pPr>
      <w:hyperlink w:anchor="_Toc16495" w:history="1">
        <w:r>
          <w:rPr>
            <w:rFonts w:ascii="仿宋" w:eastAsia="仿宋" w:hAnsi="仿宋" w:cs="仿宋" w:hint="eastAsia"/>
            <w:lang w:eastAsia="zh-CN"/>
          </w:rPr>
          <w:t>九、兽用化学药项目经营效益</w:t>
        </w:r>
        <w:r>
          <w:tab/>
        </w:r>
        <w:r>
          <w:fldChar w:fldCharType="begin"/>
        </w:r>
        <w:r>
          <w:instrText xml:space="preserve"> PAGEREF _Toc16495 \h </w:instrText>
        </w:r>
        <w:r>
          <w:fldChar w:fldCharType="separate"/>
        </w:r>
        <w:r>
          <w:t>23</w:t>
        </w:r>
        <w:r>
          <w:fldChar w:fldCharType="end"/>
        </w:r>
      </w:hyperlink>
    </w:p>
    <w:p>
      <w:pPr>
        <w:pStyle w:val="TOC2"/>
        <w:tabs>
          <w:tab w:val="right" w:leader="dot" w:pos="8306"/>
        </w:tabs>
      </w:pPr>
      <w:hyperlink w:anchor="_Toc4944" w:history="1">
        <w:r>
          <w:rPr>
            <w:rFonts w:ascii="仿宋" w:eastAsia="仿宋" w:hAnsi="仿宋" w:cs="仿宋" w:hint="eastAsia"/>
            <w:lang w:eastAsia="zh-CN"/>
          </w:rPr>
          <w:t>(一)、经济评价财务测算</w:t>
        </w:r>
        <w:r>
          <w:tab/>
        </w:r>
        <w:r>
          <w:fldChar w:fldCharType="begin"/>
        </w:r>
        <w:r>
          <w:instrText xml:space="preserve"> PAGEREF _Toc4944 \h </w:instrText>
        </w:r>
        <w:r>
          <w:fldChar w:fldCharType="separate"/>
        </w:r>
        <w:r>
          <w:t>23</w:t>
        </w:r>
        <w:r>
          <w:fldChar w:fldCharType="end"/>
        </w:r>
      </w:hyperlink>
    </w:p>
    <w:p>
      <w:pPr>
        <w:pStyle w:val="TOC2"/>
        <w:tabs>
          <w:tab w:val="right" w:leader="dot" w:pos="8306"/>
        </w:tabs>
      </w:pPr>
      <w:hyperlink w:anchor="_Toc24244" w:history="1">
        <w:r>
          <w:rPr>
            <w:rFonts w:ascii="仿宋" w:eastAsia="仿宋" w:hAnsi="仿宋" w:cs="仿宋" w:hint="eastAsia"/>
            <w:lang w:eastAsia="zh-CN"/>
          </w:rPr>
          <w:t>(二)、兽用化学药项目盈利能力分析</w:t>
        </w:r>
        <w:r>
          <w:tab/>
        </w:r>
        <w:r>
          <w:fldChar w:fldCharType="begin"/>
        </w:r>
        <w:r>
          <w:instrText xml:space="preserve"> PAGEREF _Toc24244 \h </w:instrText>
        </w:r>
        <w:r>
          <w:fldChar w:fldCharType="separate"/>
        </w:r>
        <w:r>
          <w:t>24</w:t>
        </w:r>
        <w:r>
          <w:fldChar w:fldCharType="end"/>
        </w:r>
      </w:hyperlink>
    </w:p>
    <w:p>
      <w:pPr>
        <w:pStyle w:val="TOC1"/>
        <w:tabs>
          <w:tab w:val="right" w:leader="dot" w:pos="8306"/>
        </w:tabs>
      </w:pPr>
      <w:hyperlink w:anchor="_Toc31966" w:history="1">
        <w:r>
          <w:rPr>
            <w:rFonts w:ascii="仿宋" w:eastAsia="仿宋" w:hAnsi="仿宋" w:cs="仿宋" w:hint="eastAsia"/>
            <w:lang w:eastAsia="zh-CN"/>
          </w:rPr>
          <w:t>十、兽用化学药项目财务管理</w:t>
        </w:r>
        <w:r>
          <w:tab/>
        </w:r>
        <w:r>
          <w:fldChar w:fldCharType="begin"/>
        </w:r>
        <w:r>
          <w:instrText xml:space="preserve"> PAGEREF _Toc31966 \h </w:instrText>
        </w:r>
        <w:r>
          <w:fldChar w:fldCharType="separate"/>
        </w:r>
        <w:r>
          <w:t>25</w:t>
        </w:r>
        <w:r>
          <w:fldChar w:fldCharType="end"/>
        </w:r>
      </w:hyperlink>
    </w:p>
    <w:p>
      <w:pPr>
        <w:pStyle w:val="TOC2"/>
        <w:tabs>
          <w:tab w:val="right" w:leader="dot" w:pos="8306"/>
        </w:tabs>
      </w:pPr>
      <w:hyperlink w:anchor="_Toc31756" w:history="1">
        <w:r>
          <w:rPr>
            <w:rFonts w:ascii="仿宋" w:eastAsia="仿宋" w:hAnsi="仿宋" w:cs="仿宋" w:hint="eastAsia"/>
            <w:lang w:eastAsia="zh-CN"/>
          </w:rPr>
          <w:t>(一)、资金需求大</w:t>
        </w:r>
        <w:r>
          <w:tab/>
        </w:r>
        <w:r>
          <w:fldChar w:fldCharType="begin"/>
        </w:r>
        <w:r>
          <w:instrText xml:space="preserve"> PAGEREF _Toc31756 \h </w:instrText>
        </w:r>
        <w:r>
          <w:fldChar w:fldCharType="separate"/>
        </w:r>
        <w:r>
          <w:t>25</w:t>
        </w:r>
        <w:r>
          <w:fldChar w:fldCharType="end"/>
        </w:r>
      </w:hyperlink>
    </w:p>
    <w:p>
      <w:pPr>
        <w:pStyle w:val="TOC2"/>
        <w:tabs>
          <w:tab w:val="right" w:leader="dot" w:pos="8306"/>
        </w:tabs>
      </w:pPr>
      <w:hyperlink w:anchor="_Toc8559" w:history="1">
        <w:r>
          <w:rPr>
            <w:rFonts w:ascii="仿宋" w:eastAsia="仿宋" w:hAnsi="仿宋" w:cs="仿宋" w:hint="eastAsia"/>
            <w:lang w:eastAsia="zh-CN"/>
          </w:rPr>
          <w:t>(二)、研发周期长</w:t>
        </w:r>
        <w:r>
          <w:tab/>
        </w:r>
        <w:r>
          <w:fldChar w:fldCharType="begin"/>
        </w:r>
        <w:r>
          <w:instrText xml:space="preserve"> PAGEREF _Toc8559 \h </w:instrText>
        </w:r>
        <w:r>
          <w:fldChar w:fldCharType="separate"/>
        </w:r>
        <w:r>
          <w:t>26</w:t>
        </w:r>
        <w:r>
          <w:fldChar w:fldCharType="end"/>
        </w:r>
      </w:hyperlink>
    </w:p>
    <w:p>
      <w:pPr>
        <w:pStyle w:val="TOC2"/>
        <w:tabs>
          <w:tab w:val="right" w:leader="dot" w:pos="8306"/>
        </w:tabs>
      </w:pPr>
      <w:hyperlink w:anchor="_Toc30892" w:history="1">
        <w:r>
          <w:rPr>
            <w:rFonts w:ascii="仿宋" w:eastAsia="仿宋" w:hAnsi="仿宋" w:cs="仿宋" w:hint="eastAsia"/>
            <w:lang w:eastAsia="zh-CN"/>
          </w:rPr>
          <w:t>(三)、市场风险大</w:t>
        </w:r>
        <w:r>
          <w:tab/>
        </w:r>
        <w:r>
          <w:fldChar w:fldCharType="begin"/>
        </w:r>
        <w:r>
          <w:instrText xml:space="preserve"> PAGEREF _Toc30892 \h </w:instrText>
        </w:r>
        <w:r>
          <w:fldChar w:fldCharType="separate"/>
        </w:r>
        <w:r>
          <w:t>27</w:t>
        </w:r>
        <w:r>
          <w:fldChar w:fldCharType="end"/>
        </w:r>
      </w:hyperlink>
    </w:p>
    <w:p>
      <w:pPr>
        <w:pStyle w:val="TOC2"/>
        <w:tabs>
          <w:tab w:val="right" w:leader="dot" w:pos="8306"/>
        </w:tabs>
      </w:pPr>
      <w:hyperlink w:anchor="_Toc19512" w:history="1">
        <w:r>
          <w:rPr>
            <w:rFonts w:ascii="仿宋" w:eastAsia="仿宋" w:hAnsi="仿宋" w:cs="仿宋" w:hint="eastAsia"/>
            <w:lang w:eastAsia="zh-CN"/>
          </w:rPr>
          <w:t>(四)、利润率高</w:t>
        </w:r>
        <w:r>
          <w:tab/>
        </w:r>
        <w:r>
          <w:fldChar w:fldCharType="begin"/>
        </w:r>
        <w:r>
          <w:instrText xml:space="preserve"> PAGEREF _Toc19512 \h </w:instrText>
        </w:r>
        <w:r>
          <w:fldChar w:fldCharType="separate"/>
        </w:r>
        <w:r>
          <w:t>30</w:t>
        </w:r>
        <w:r>
          <w:fldChar w:fldCharType="end"/>
        </w:r>
      </w:hyperlink>
    </w:p>
    <w:p>
      <w:pPr>
        <w:pStyle w:val="TOC1"/>
        <w:tabs>
          <w:tab w:val="right" w:leader="dot" w:pos="8306"/>
        </w:tabs>
      </w:pPr>
      <w:hyperlink w:anchor="_Toc30593" w:history="1">
        <w:r>
          <w:rPr>
            <w:rFonts w:ascii="仿宋" w:eastAsia="仿宋" w:hAnsi="仿宋" w:cs="仿宋" w:hint="eastAsia"/>
            <w:lang w:eastAsia="zh-CN"/>
          </w:rPr>
          <w:t>十一、兽用化学药项目环境影响分析</w:t>
        </w:r>
        <w:r>
          <w:tab/>
        </w:r>
        <w:r>
          <w:fldChar w:fldCharType="begin"/>
        </w:r>
        <w:r>
          <w:instrText xml:space="preserve"> PAGEREF _Toc30593 \h </w:instrText>
        </w:r>
        <w:r>
          <w:fldChar w:fldCharType="separate"/>
        </w:r>
        <w:r>
          <w:t>32</w:t>
        </w:r>
        <w:r>
          <w:fldChar w:fldCharType="end"/>
        </w:r>
      </w:hyperlink>
    </w:p>
    <w:p>
      <w:pPr>
        <w:pStyle w:val="TOC2"/>
        <w:tabs>
          <w:tab w:val="right" w:leader="dot" w:pos="8306"/>
        </w:tabs>
      </w:pPr>
      <w:hyperlink w:anchor="_Toc11980" w:history="1">
        <w:r>
          <w:rPr>
            <w:rFonts w:ascii="仿宋" w:eastAsia="仿宋" w:hAnsi="仿宋" w:cs="仿宋" w:hint="eastAsia"/>
            <w:lang w:eastAsia="zh-CN"/>
          </w:rPr>
          <w:t>(一)、建设区域环境质量现状</w:t>
        </w:r>
        <w:r>
          <w:tab/>
        </w:r>
        <w:r>
          <w:fldChar w:fldCharType="begin"/>
        </w:r>
        <w:r>
          <w:instrText xml:space="preserve"> PAGEREF _Toc11980 \h </w:instrText>
        </w:r>
        <w:r>
          <w:fldChar w:fldCharType="separate"/>
        </w:r>
        <w:r>
          <w:t>32</w:t>
        </w:r>
        <w:r>
          <w:fldChar w:fldCharType="end"/>
        </w:r>
      </w:hyperlink>
    </w:p>
    <w:p>
      <w:pPr>
        <w:pStyle w:val="TOC2"/>
        <w:tabs>
          <w:tab w:val="right" w:leader="dot" w:pos="8306"/>
        </w:tabs>
      </w:pPr>
      <w:hyperlink w:anchor="_Toc7337" w:history="1">
        <w:r>
          <w:rPr>
            <w:rFonts w:ascii="仿宋" w:eastAsia="仿宋" w:hAnsi="仿宋" w:cs="仿宋" w:hint="eastAsia"/>
            <w:lang w:eastAsia="zh-CN"/>
          </w:rPr>
          <w:t>(二)、建设期环境保护</w:t>
        </w:r>
        <w:r>
          <w:tab/>
        </w:r>
        <w:r>
          <w:fldChar w:fldCharType="begin"/>
        </w:r>
        <w:r>
          <w:instrText xml:space="preserve"> PAGEREF _Toc7337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27" w:history="1">
        <w:r>
          <w:rPr>
            <w:rFonts w:ascii="仿宋" w:eastAsia="仿宋" w:hAnsi="仿宋" w:cs="仿宋" w:hint="eastAsia"/>
            <w:lang w:eastAsia="zh-CN"/>
          </w:rPr>
          <w:t>(三)、运营期环境保护</w:t>
        </w:r>
        <w:r>
          <w:tab/>
        </w:r>
        <w:r>
          <w:fldChar w:fldCharType="begin"/>
        </w:r>
        <w:r>
          <w:instrText xml:space="preserve"> PAGEREF _Toc6727 \h </w:instrText>
        </w:r>
        <w:r>
          <w:fldChar w:fldCharType="separate"/>
        </w:r>
        <w:r>
          <w:t>35</w:t>
        </w:r>
        <w:r>
          <w:fldChar w:fldCharType="end"/>
        </w:r>
      </w:hyperlink>
    </w:p>
    <w:p>
      <w:pPr>
        <w:pStyle w:val="TOC2"/>
        <w:tabs>
          <w:tab w:val="right" w:leader="dot" w:pos="8306"/>
        </w:tabs>
      </w:pPr>
      <w:hyperlink w:anchor="_Toc1147" w:history="1">
        <w:r>
          <w:rPr>
            <w:rFonts w:ascii="仿宋" w:eastAsia="仿宋" w:hAnsi="仿宋" w:cs="仿宋" w:hint="eastAsia"/>
            <w:lang w:eastAsia="zh-CN"/>
          </w:rPr>
          <w:t>(四)、兽用化学药项目建设对区域经济的影响</w:t>
        </w:r>
        <w:r>
          <w:tab/>
        </w:r>
        <w:r>
          <w:fldChar w:fldCharType="begin"/>
        </w:r>
        <w:r>
          <w:instrText xml:space="preserve"> PAGEREF _Toc1147 \h </w:instrText>
        </w:r>
        <w:r>
          <w:fldChar w:fldCharType="separate"/>
        </w:r>
        <w:r>
          <w:t>36</w:t>
        </w:r>
        <w:r>
          <w:fldChar w:fldCharType="end"/>
        </w:r>
      </w:hyperlink>
    </w:p>
    <w:p>
      <w:pPr>
        <w:pStyle w:val="TOC2"/>
        <w:tabs>
          <w:tab w:val="right" w:leader="dot" w:pos="8306"/>
        </w:tabs>
      </w:pPr>
      <w:hyperlink w:anchor="_Toc12968" w:history="1">
        <w:r>
          <w:rPr>
            <w:rFonts w:ascii="仿宋" w:eastAsia="仿宋" w:hAnsi="仿宋" w:cs="仿宋" w:hint="eastAsia"/>
            <w:lang w:eastAsia="zh-CN"/>
          </w:rPr>
          <w:t>(五)、废弃物处理</w:t>
        </w:r>
        <w:r>
          <w:tab/>
        </w:r>
        <w:r>
          <w:fldChar w:fldCharType="begin"/>
        </w:r>
        <w:r>
          <w:instrText xml:space="preserve"> PAGEREF _Toc12968 \h </w:instrText>
        </w:r>
        <w:r>
          <w:fldChar w:fldCharType="separate"/>
        </w:r>
        <w:r>
          <w:t>38</w:t>
        </w:r>
        <w:r>
          <w:fldChar w:fldCharType="end"/>
        </w:r>
      </w:hyperlink>
    </w:p>
    <w:p>
      <w:pPr>
        <w:pStyle w:val="TOC2"/>
        <w:tabs>
          <w:tab w:val="right" w:leader="dot" w:pos="8306"/>
        </w:tabs>
      </w:pPr>
      <w:hyperlink w:anchor="_Toc24563" w:history="1">
        <w:r>
          <w:rPr>
            <w:rFonts w:ascii="仿宋" w:eastAsia="仿宋" w:hAnsi="仿宋" w:cs="仿宋" w:hint="eastAsia"/>
            <w:lang w:eastAsia="zh-CN"/>
          </w:rPr>
          <w:t>(六)、特殊环境影响分析</w:t>
        </w:r>
        <w:r>
          <w:tab/>
        </w:r>
        <w:r>
          <w:fldChar w:fldCharType="begin"/>
        </w:r>
        <w:r>
          <w:instrText xml:space="preserve"> PAGEREF _Toc24563 \h </w:instrText>
        </w:r>
        <w:r>
          <w:fldChar w:fldCharType="separate"/>
        </w:r>
        <w:r>
          <w:t>39</w:t>
        </w:r>
        <w:r>
          <w:fldChar w:fldCharType="end"/>
        </w:r>
      </w:hyperlink>
    </w:p>
    <w:p>
      <w:pPr>
        <w:pStyle w:val="TOC2"/>
        <w:tabs>
          <w:tab w:val="right" w:leader="dot" w:pos="8306"/>
        </w:tabs>
      </w:pPr>
      <w:hyperlink w:anchor="_Toc30219" w:history="1">
        <w:r>
          <w:rPr>
            <w:rFonts w:ascii="仿宋" w:eastAsia="仿宋" w:hAnsi="仿宋" w:cs="仿宋" w:hint="eastAsia"/>
            <w:lang w:eastAsia="zh-CN"/>
          </w:rPr>
          <w:t>(七)、清洁生产</w:t>
        </w:r>
        <w:r>
          <w:tab/>
        </w:r>
        <w:r>
          <w:fldChar w:fldCharType="begin"/>
        </w:r>
        <w:r>
          <w:instrText xml:space="preserve"> PAGEREF _Toc30219 \h </w:instrText>
        </w:r>
        <w:r>
          <w:fldChar w:fldCharType="separate"/>
        </w:r>
        <w:r>
          <w:t>40</w:t>
        </w:r>
        <w:r>
          <w:fldChar w:fldCharType="end"/>
        </w:r>
      </w:hyperlink>
    </w:p>
    <w:p>
      <w:pPr>
        <w:pStyle w:val="TOC2"/>
        <w:tabs>
          <w:tab w:val="right" w:leader="dot" w:pos="8306"/>
        </w:tabs>
      </w:pPr>
      <w:hyperlink w:anchor="_Toc18828" w:history="1">
        <w:r>
          <w:rPr>
            <w:rFonts w:ascii="仿宋" w:eastAsia="仿宋" w:hAnsi="仿宋" w:cs="仿宋" w:hint="eastAsia"/>
            <w:lang w:eastAsia="zh-CN"/>
          </w:rPr>
          <w:t>(八)、环境保护综合评价</w:t>
        </w:r>
        <w:r>
          <w:tab/>
        </w:r>
        <w:r>
          <w:fldChar w:fldCharType="begin"/>
        </w:r>
        <w:r>
          <w:instrText xml:space="preserve"> PAGEREF _Toc18828 \h </w:instrText>
        </w:r>
        <w:r>
          <w:fldChar w:fldCharType="separate"/>
        </w:r>
        <w:r>
          <w:t>41</w:t>
        </w:r>
        <w:r>
          <w:fldChar w:fldCharType="end"/>
        </w:r>
      </w:hyperlink>
    </w:p>
    <w:p>
      <w:pPr>
        <w:pStyle w:val="TOC1"/>
        <w:tabs>
          <w:tab w:val="right" w:leader="dot" w:pos="8306"/>
        </w:tabs>
      </w:pPr>
      <w:hyperlink w:anchor="_Toc32418" w:history="1">
        <w:r>
          <w:rPr>
            <w:rFonts w:ascii="仿宋" w:eastAsia="仿宋" w:hAnsi="仿宋" w:cs="仿宋" w:hint="eastAsia"/>
            <w:lang w:eastAsia="zh-CN"/>
          </w:rPr>
          <w:t>十二、兽用化学药项目社会影响</w:t>
        </w:r>
        <w:r>
          <w:tab/>
        </w:r>
        <w:r>
          <w:fldChar w:fldCharType="begin"/>
        </w:r>
        <w:r>
          <w:instrText xml:space="preserve"> PAGEREF _Toc32418 \h </w:instrText>
        </w:r>
        <w:r>
          <w:fldChar w:fldCharType="separate"/>
        </w:r>
        <w:r>
          <w:t>43</w:t>
        </w:r>
        <w:r>
          <w:fldChar w:fldCharType="end"/>
        </w:r>
      </w:hyperlink>
    </w:p>
    <w:p>
      <w:pPr>
        <w:pStyle w:val="TOC2"/>
        <w:tabs>
          <w:tab w:val="right" w:leader="dot" w:pos="8306"/>
        </w:tabs>
      </w:pPr>
      <w:hyperlink w:anchor="_Toc15811" w:history="1">
        <w:r>
          <w:rPr>
            <w:rFonts w:ascii="仿宋" w:eastAsia="仿宋" w:hAnsi="仿宋" w:cs="仿宋" w:hint="eastAsia"/>
            <w:lang w:eastAsia="zh-CN"/>
          </w:rPr>
          <w:t>(一)、社会责任与义务</w:t>
        </w:r>
        <w:r>
          <w:tab/>
        </w:r>
        <w:r>
          <w:fldChar w:fldCharType="begin"/>
        </w:r>
        <w:r>
          <w:instrText xml:space="preserve"> PAGEREF _Toc15811 \h </w:instrText>
        </w:r>
        <w:r>
          <w:fldChar w:fldCharType="separate"/>
        </w:r>
        <w:r>
          <w:t>43</w:t>
        </w:r>
        <w:r>
          <w:fldChar w:fldCharType="end"/>
        </w:r>
      </w:hyperlink>
    </w:p>
    <w:p>
      <w:pPr>
        <w:pStyle w:val="TOC2"/>
        <w:tabs>
          <w:tab w:val="right" w:leader="dot" w:pos="8306"/>
        </w:tabs>
      </w:pPr>
      <w:hyperlink w:anchor="_Toc23974" w:history="1">
        <w:r>
          <w:rPr>
            <w:rFonts w:ascii="仿宋" w:eastAsia="仿宋" w:hAnsi="仿宋" w:cs="仿宋" w:hint="eastAsia"/>
            <w:lang w:eastAsia="zh-CN"/>
          </w:rPr>
          <w:t>(二)、社会参与与沟通</w:t>
        </w:r>
        <w:r>
          <w:tab/>
        </w:r>
        <w:r>
          <w:fldChar w:fldCharType="begin"/>
        </w:r>
        <w:r>
          <w:instrText xml:space="preserve"> PAGEREF _Toc23974 \h </w:instrText>
        </w:r>
        <w:r>
          <w:fldChar w:fldCharType="separate"/>
        </w:r>
        <w:r>
          <w:t>43</w:t>
        </w:r>
        <w:r>
          <w:fldChar w:fldCharType="end"/>
        </w:r>
      </w:hyperlink>
    </w:p>
    <w:p>
      <w:pPr>
        <w:pStyle w:val="TOC1"/>
        <w:tabs>
          <w:tab w:val="right" w:leader="dot" w:pos="8306"/>
        </w:tabs>
      </w:pPr>
      <w:hyperlink w:anchor="_Toc15578" w:history="1">
        <w:r>
          <w:rPr>
            <w:rFonts w:ascii="仿宋" w:eastAsia="仿宋" w:hAnsi="仿宋" w:cs="仿宋" w:hint="eastAsia"/>
            <w:lang w:eastAsia="zh-CN"/>
          </w:rPr>
          <w:t>十三、质量管理体系</w:t>
        </w:r>
        <w:r>
          <w:tab/>
        </w:r>
        <w:r>
          <w:fldChar w:fldCharType="begin"/>
        </w:r>
        <w:r>
          <w:instrText xml:space="preserve"> PAGEREF _Toc15578 \h </w:instrText>
        </w:r>
        <w:r>
          <w:fldChar w:fldCharType="separate"/>
        </w:r>
        <w:r>
          <w:t>44</w:t>
        </w:r>
        <w:r>
          <w:fldChar w:fldCharType="end"/>
        </w:r>
      </w:hyperlink>
    </w:p>
    <w:p>
      <w:pPr>
        <w:pStyle w:val="TOC2"/>
        <w:tabs>
          <w:tab w:val="right" w:leader="dot" w:pos="8306"/>
        </w:tabs>
      </w:pPr>
      <w:hyperlink w:anchor="_Toc7827" w:history="1">
        <w:r>
          <w:rPr>
            <w:rFonts w:ascii="仿宋" w:eastAsia="仿宋" w:hAnsi="仿宋" w:cs="仿宋" w:hint="eastAsia"/>
            <w:lang w:eastAsia="zh-CN"/>
          </w:rPr>
          <w:t>(一)、质量目标与方针</w:t>
        </w:r>
        <w:r>
          <w:tab/>
        </w:r>
        <w:r>
          <w:fldChar w:fldCharType="begin"/>
        </w:r>
        <w:r>
          <w:instrText xml:space="preserve"> PAGEREF _Toc7827 \h </w:instrText>
        </w:r>
        <w:r>
          <w:fldChar w:fldCharType="separate"/>
        </w:r>
        <w:r>
          <w:t>44</w:t>
        </w:r>
        <w:r>
          <w:fldChar w:fldCharType="end"/>
        </w:r>
      </w:hyperlink>
    </w:p>
    <w:p>
      <w:pPr>
        <w:pStyle w:val="TOC2"/>
        <w:tabs>
          <w:tab w:val="right" w:leader="dot" w:pos="8306"/>
        </w:tabs>
      </w:pPr>
      <w:hyperlink w:anchor="_Toc1946" w:history="1">
        <w:r>
          <w:rPr>
            <w:rFonts w:ascii="仿宋" w:eastAsia="仿宋" w:hAnsi="仿宋" w:cs="仿宋" w:hint="eastAsia"/>
            <w:lang w:eastAsia="zh-CN"/>
          </w:rPr>
          <w:t>(二)、质量管理责任</w:t>
        </w:r>
        <w:r>
          <w:tab/>
        </w:r>
        <w:r>
          <w:fldChar w:fldCharType="begin"/>
        </w:r>
        <w:r>
          <w:instrText xml:space="preserve"> PAGEREF _Toc1946 \h </w:instrText>
        </w:r>
        <w:r>
          <w:fldChar w:fldCharType="separate"/>
        </w:r>
        <w:r>
          <w:t>45</w:t>
        </w:r>
        <w:r>
          <w:fldChar w:fldCharType="end"/>
        </w:r>
      </w:hyperlink>
    </w:p>
    <w:p>
      <w:pPr>
        <w:pStyle w:val="TOC2"/>
        <w:tabs>
          <w:tab w:val="right" w:leader="dot" w:pos="8306"/>
        </w:tabs>
      </w:pPr>
      <w:hyperlink w:anchor="_Toc15715" w:history="1">
        <w:r>
          <w:rPr>
            <w:rFonts w:ascii="仿宋" w:eastAsia="仿宋" w:hAnsi="仿宋" w:cs="仿宋" w:hint="eastAsia"/>
            <w:lang w:eastAsia="zh-CN"/>
          </w:rPr>
          <w:t>(三)、质量管理体系文件</w:t>
        </w:r>
        <w:r>
          <w:tab/>
        </w:r>
        <w:r>
          <w:fldChar w:fldCharType="begin"/>
        </w:r>
        <w:r>
          <w:instrText xml:space="preserve"> PAGEREF _Toc15715 \h </w:instrText>
        </w:r>
        <w:r>
          <w:fldChar w:fldCharType="separate"/>
        </w:r>
        <w:r>
          <w:t>47</w:t>
        </w:r>
        <w:r>
          <w:fldChar w:fldCharType="end"/>
        </w:r>
      </w:hyperlink>
    </w:p>
    <w:p>
      <w:pPr>
        <w:pStyle w:val="TOC2"/>
        <w:tabs>
          <w:tab w:val="right" w:leader="dot" w:pos="8306"/>
        </w:tabs>
      </w:pPr>
      <w:hyperlink w:anchor="_Toc14105" w:history="1">
        <w:r>
          <w:rPr>
            <w:rFonts w:ascii="仿宋" w:eastAsia="仿宋" w:hAnsi="仿宋" w:cs="仿宋" w:hint="eastAsia"/>
            <w:lang w:eastAsia="zh-CN"/>
          </w:rPr>
          <w:t>(四)、质量培训与教育</w:t>
        </w:r>
        <w:r>
          <w:tab/>
        </w:r>
        <w:r>
          <w:fldChar w:fldCharType="begin"/>
        </w:r>
        <w:r>
          <w:instrText xml:space="preserve"> PAGEREF _Toc14105 \h </w:instrText>
        </w:r>
        <w:r>
          <w:fldChar w:fldCharType="separate"/>
        </w:r>
        <w:r>
          <w:t>49</w:t>
        </w:r>
        <w:r>
          <w:fldChar w:fldCharType="end"/>
        </w:r>
      </w:hyperlink>
    </w:p>
    <w:p>
      <w:pPr>
        <w:pStyle w:val="TOC2"/>
        <w:tabs>
          <w:tab w:val="right" w:leader="dot" w:pos="8306"/>
        </w:tabs>
      </w:pPr>
      <w:hyperlink w:anchor="_Toc28598" w:history="1">
        <w:r>
          <w:rPr>
            <w:rFonts w:ascii="仿宋" w:eastAsia="仿宋" w:hAnsi="仿宋" w:cs="仿宋" w:hint="eastAsia"/>
            <w:lang w:eastAsia="zh-CN"/>
          </w:rPr>
          <w:t>(五)、质量审核与评价</w:t>
        </w:r>
        <w:r>
          <w:tab/>
        </w:r>
        <w:r>
          <w:fldChar w:fldCharType="begin"/>
        </w:r>
        <w:r>
          <w:instrText xml:space="preserve"> PAGEREF _Toc28598 \h </w:instrText>
        </w:r>
        <w:r>
          <w:fldChar w:fldCharType="separate"/>
        </w:r>
        <w:r>
          <w:t>50</w:t>
        </w:r>
        <w:r>
          <w:fldChar w:fldCharType="end"/>
        </w:r>
      </w:hyperlink>
    </w:p>
    <w:p>
      <w:pPr>
        <w:pStyle w:val="TOC2"/>
        <w:tabs>
          <w:tab w:val="right" w:leader="dot" w:pos="8306"/>
        </w:tabs>
      </w:pPr>
      <w:hyperlink w:anchor="_Toc12247" w:history="1">
        <w:r>
          <w:rPr>
            <w:rFonts w:ascii="仿宋" w:eastAsia="仿宋" w:hAnsi="仿宋" w:cs="仿宋" w:hint="eastAsia"/>
            <w:lang w:eastAsia="zh-CN"/>
          </w:rPr>
          <w:t>(六)、不符合与纠正措施</w:t>
        </w:r>
        <w:r>
          <w:tab/>
        </w:r>
        <w:r>
          <w:fldChar w:fldCharType="begin"/>
        </w:r>
        <w:r>
          <w:instrText xml:space="preserve"> PAGEREF _Toc12247 \h </w:instrText>
        </w:r>
        <w:r>
          <w:fldChar w:fldCharType="separate"/>
        </w:r>
        <w:r>
          <w:t>51</w:t>
        </w:r>
        <w:r>
          <w:fldChar w:fldCharType="end"/>
        </w:r>
      </w:hyperlink>
    </w:p>
    <w:p>
      <w:pPr>
        <w:pStyle w:val="TOC1"/>
        <w:tabs>
          <w:tab w:val="right" w:leader="dot" w:pos="8306"/>
        </w:tabs>
      </w:pPr>
      <w:hyperlink w:anchor="_Toc24568" w:history="1">
        <w:r>
          <w:rPr>
            <w:rFonts w:ascii="仿宋" w:eastAsia="仿宋" w:hAnsi="仿宋" w:cs="仿宋" w:hint="eastAsia"/>
            <w:lang w:eastAsia="zh-CN"/>
          </w:rPr>
          <w:t>十四、兽用化学药项目实施保障措施</w:t>
        </w:r>
        <w:r>
          <w:tab/>
        </w:r>
        <w:r>
          <w:fldChar w:fldCharType="begin"/>
        </w:r>
        <w:r>
          <w:instrText xml:space="preserve"> PAGEREF _Toc24568 \h </w:instrText>
        </w:r>
        <w:r>
          <w:fldChar w:fldCharType="separate"/>
        </w:r>
        <w:r>
          <w:t>52</w:t>
        </w:r>
        <w:r>
          <w:fldChar w:fldCharType="end"/>
        </w:r>
      </w:hyperlink>
    </w:p>
    <w:p>
      <w:pPr>
        <w:pStyle w:val="TOC2"/>
        <w:tabs>
          <w:tab w:val="right" w:leader="dot" w:pos="8306"/>
        </w:tabs>
      </w:pPr>
      <w:hyperlink w:anchor="_Toc12982" w:history="1">
        <w:r>
          <w:rPr>
            <w:rFonts w:ascii="仿宋" w:eastAsia="仿宋" w:hAnsi="仿宋" w:cs="仿宋" w:hint="eastAsia"/>
            <w:lang w:eastAsia="zh-CN"/>
          </w:rPr>
          <w:t>(一)、兽用化学药项目实施保障机制</w:t>
        </w:r>
        <w:r>
          <w:tab/>
        </w:r>
        <w:r>
          <w:fldChar w:fldCharType="begin"/>
        </w:r>
        <w:r>
          <w:instrText xml:space="preserve"> PAGEREF _Toc12982 \h </w:instrText>
        </w:r>
        <w:r>
          <w:fldChar w:fldCharType="separate"/>
        </w:r>
        <w:r>
          <w:t>52</w:t>
        </w:r>
        <w:r>
          <w:fldChar w:fldCharType="end"/>
        </w:r>
      </w:hyperlink>
    </w:p>
    <w:p>
      <w:pPr>
        <w:pStyle w:val="TOC2"/>
        <w:tabs>
          <w:tab w:val="right" w:leader="dot" w:pos="8306"/>
        </w:tabs>
      </w:pPr>
      <w:hyperlink w:anchor="_Toc13068" w:history="1">
        <w:r>
          <w:rPr>
            <w:rFonts w:ascii="仿宋" w:eastAsia="仿宋" w:hAnsi="仿宋" w:cs="仿宋" w:hint="eastAsia"/>
            <w:lang w:eastAsia="zh-CN"/>
          </w:rPr>
          <w:t>(二)、兽用化学药项目法律合规要求</w:t>
        </w:r>
        <w:r>
          <w:tab/>
        </w:r>
        <w:r>
          <w:fldChar w:fldCharType="begin"/>
        </w:r>
        <w:r>
          <w:instrText xml:space="preserve"> PAGEREF _Toc13068 \h </w:instrText>
        </w:r>
        <w:r>
          <w:fldChar w:fldCharType="separate"/>
        </w:r>
        <w:r>
          <w:t>56</w:t>
        </w:r>
        <w:r>
          <w:fldChar w:fldCharType="end"/>
        </w:r>
      </w:hyperlink>
    </w:p>
    <w:p>
      <w:pPr>
        <w:pStyle w:val="TOC2"/>
        <w:tabs>
          <w:tab w:val="right" w:leader="dot" w:pos="8306"/>
        </w:tabs>
      </w:pPr>
      <w:hyperlink w:anchor="_Toc8841" w:history="1">
        <w:r>
          <w:rPr>
            <w:rFonts w:ascii="仿宋" w:eastAsia="仿宋" w:hAnsi="仿宋" w:cs="仿宋" w:hint="eastAsia"/>
            <w:lang w:eastAsia="zh-CN"/>
          </w:rPr>
          <w:t>(三)、兽用化学药项目合同管理与法律事务</w:t>
        </w:r>
        <w:r>
          <w:tab/>
        </w:r>
        <w:r>
          <w:fldChar w:fldCharType="begin"/>
        </w:r>
        <w:r>
          <w:instrText xml:space="preserve"> PAGEREF _Toc8841 \h </w:instrText>
        </w:r>
        <w:r>
          <w:fldChar w:fldCharType="separate"/>
        </w:r>
        <w:r>
          <w:t>60</w:t>
        </w:r>
        <w:r>
          <w:fldChar w:fldCharType="end"/>
        </w:r>
      </w:hyperlink>
    </w:p>
    <w:p>
      <w:pPr>
        <w:pStyle w:val="TOC2"/>
        <w:tabs>
          <w:tab w:val="right" w:leader="dot" w:pos="8306"/>
        </w:tabs>
      </w:pPr>
      <w:hyperlink w:anchor="_Toc13320" w:history="1">
        <w:r>
          <w:rPr>
            <w:rFonts w:ascii="仿宋" w:eastAsia="仿宋" w:hAnsi="仿宋" w:cs="仿宋" w:hint="eastAsia"/>
            <w:lang w:eastAsia="zh-CN"/>
          </w:rPr>
          <w:t>(四)、兽用化学药项目知识产权保护策略</w:t>
        </w:r>
        <w:r>
          <w:tab/>
        </w:r>
        <w:r>
          <w:fldChar w:fldCharType="begin"/>
        </w:r>
        <w:r>
          <w:instrText xml:space="preserve"> PAGEREF _Toc13320 \h </w:instrText>
        </w:r>
        <w:r>
          <w:fldChar w:fldCharType="separate"/>
        </w:r>
        <w:r>
          <w:t>66</w:t>
        </w:r>
        <w:r>
          <w:fldChar w:fldCharType="end"/>
        </w:r>
      </w:hyperlink>
    </w:p>
    <w:p>
      <w:pPr>
        <w:pStyle w:val="TOC1"/>
        <w:tabs>
          <w:tab w:val="right" w:leader="dot" w:pos="8306"/>
        </w:tabs>
      </w:pPr>
      <w:hyperlink w:anchor="_Toc2901" w:history="1">
        <w:r>
          <w:rPr>
            <w:rFonts w:ascii="仿宋" w:eastAsia="仿宋" w:hAnsi="仿宋" w:cs="仿宋" w:hint="eastAsia"/>
            <w:lang w:eastAsia="zh-CN"/>
          </w:rPr>
          <w:t>十五、供应链管理</w:t>
        </w:r>
        <w:r>
          <w:tab/>
        </w:r>
        <w:r>
          <w:fldChar w:fldCharType="begin"/>
        </w:r>
        <w:r>
          <w:instrText xml:space="preserve"> PAGEREF _Toc2901 \h </w:instrText>
        </w:r>
        <w:r>
          <w:fldChar w:fldCharType="separate"/>
        </w:r>
        <w:r>
          <w:t>69</w:t>
        </w:r>
        <w:r>
          <w:fldChar w:fldCharType="end"/>
        </w:r>
      </w:hyperlink>
    </w:p>
    <w:p>
      <w:pPr>
        <w:pStyle w:val="TOC2"/>
        <w:tabs>
          <w:tab w:val="right" w:leader="dot" w:pos="8306"/>
        </w:tabs>
      </w:pPr>
      <w:hyperlink w:anchor="_Toc7934" w:history="1">
        <w:r>
          <w:rPr>
            <w:rFonts w:ascii="仿宋" w:eastAsia="仿宋" w:hAnsi="仿宋" w:cs="仿宋" w:hint="eastAsia"/>
            <w:lang w:eastAsia="zh-CN"/>
          </w:rPr>
          <w:t>(一)、供应链战略规划</w:t>
        </w:r>
        <w:r>
          <w:tab/>
        </w:r>
        <w:r>
          <w:fldChar w:fldCharType="begin"/>
        </w:r>
        <w:r>
          <w:instrText xml:space="preserve"> PAGEREF _Toc7934 \h </w:instrText>
        </w:r>
        <w:r>
          <w:fldChar w:fldCharType="separate"/>
        </w:r>
        <w:r>
          <w:t>69</w:t>
        </w:r>
        <w:r>
          <w:fldChar w:fldCharType="end"/>
        </w:r>
      </w:hyperlink>
    </w:p>
    <w:p>
      <w:pPr>
        <w:pStyle w:val="TOC2"/>
        <w:tabs>
          <w:tab w:val="right" w:leader="dot" w:pos="8306"/>
        </w:tabs>
      </w:pPr>
      <w:hyperlink w:anchor="_Toc8322" w:history="1">
        <w:r>
          <w:rPr>
            <w:rFonts w:ascii="仿宋" w:eastAsia="仿宋" w:hAnsi="仿宋" w:cs="仿宋" w:hint="eastAsia"/>
            <w:lang w:eastAsia="zh-CN"/>
          </w:rPr>
          <w:t>(二)、供应商选择与合作</w:t>
        </w:r>
        <w:r>
          <w:tab/>
        </w:r>
        <w:r>
          <w:fldChar w:fldCharType="begin"/>
        </w:r>
        <w:r>
          <w:instrText xml:space="preserve"> PAGEREF _Toc8322 \h </w:instrText>
        </w:r>
        <w:r>
          <w:fldChar w:fldCharType="separate"/>
        </w:r>
        <w:r>
          <w:t>70</w:t>
        </w:r>
        <w:r>
          <w:fldChar w:fldCharType="end"/>
        </w:r>
      </w:hyperlink>
    </w:p>
    <w:p>
      <w:pPr>
        <w:pStyle w:val="TOC2"/>
        <w:tabs>
          <w:tab w:val="right" w:leader="dot" w:pos="8306"/>
        </w:tabs>
      </w:pPr>
      <w:hyperlink w:anchor="_Toc2796" w:history="1">
        <w:r>
          <w:rPr>
            <w:rFonts w:ascii="仿宋" w:eastAsia="仿宋" w:hAnsi="仿宋" w:cs="仿宋" w:hint="eastAsia"/>
            <w:lang w:eastAsia="zh-CN"/>
          </w:rPr>
          <w:t>(三)、物流与库存管理</w:t>
        </w:r>
        <w:r>
          <w:tab/>
        </w:r>
        <w:r>
          <w:fldChar w:fldCharType="begin"/>
        </w:r>
        <w:r>
          <w:instrText xml:space="preserve"> PAGEREF _Toc2796 \h </w:instrText>
        </w:r>
        <w:r>
          <w:fldChar w:fldCharType="separate"/>
        </w:r>
        <w:r>
          <w:t>71</w:t>
        </w:r>
        <w:r>
          <w:fldChar w:fldCharType="end"/>
        </w:r>
      </w:hyperlink>
    </w:p>
    <w:p>
      <w:pPr>
        <w:pStyle w:val="TOC1"/>
        <w:tabs>
          <w:tab w:val="right" w:leader="dot" w:pos="8306"/>
        </w:tabs>
      </w:pPr>
      <w:hyperlink w:anchor="_Toc20862" w:history="1">
        <w:r>
          <w:rPr>
            <w:rFonts w:ascii="仿宋" w:eastAsia="仿宋" w:hAnsi="仿宋" w:cs="仿宋" w:hint="eastAsia"/>
            <w:lang w:eastAsia="zh-CN"/>
          </w:rPr>
          <w:t>十六、兽用化学药项目变更管理</w:t>
        </w:r>
        <w:r>
          <w:tab/>
        </w:r>
        <w:r>
          <w:fldChar w:fldCharType="begin"/>
        </w:r>
        <w:r>
          <w:instrText xml:space="preserve"> PAGEREF _Toc20862 \h </w:instrText>
        </w:r>
        <w:r>
          <w:fldChar w:fldCharType="separate"/>
        </w:r>
        <w:r>
          <w:t>73</w:t>
        </w:r>
        <w:r>
          <w:fldChar w:fldCharType="end"/>
        </w:r>
      </w:hyperlink>
    </w:p>
    <w:p>
      <w:pPr>
        <w:pStyle w:val="TOC2"/>
        <w:tabs>
          <w:tab w:val="right" w:leader="dot" w:pos="8306"/>
        </w:tabs>
      </w:pPr>
      <w:hyperlink w:anchor="_Toc13381" w:history="1">
        <w:r>
          <w:rPr>
            <w:rFonts w:ascii="仿宋" w:eastAsia="仿宋" w:hAnsi="仿宋" w:cs="仿宋" w:hint="eastAsia"/>
            <w:lang w:eastAsia="zh-CN"/>
          </w:rPr>
          <w:t>(一)、变更申请与评估</w:t>
        </w:r>
        <w:r>
          <w:tab/>
        </w:r>
        <w:r>
          <w:fldChar w:fldCharType="begin"/>
        </w:r>
        <w:r>
          <w:instrText xml:space="preserve"> PAGEREF _Toc13381 \h </w:instrText>
        </w:r>
        <w:r>
          <w:fldChar w:fldCharType="separate"/>
        </w:r>
        <w:r>
          <w:t>73</w:t>
        </w:r>
        <w:r>
          <w:fldChar w:fldCharType="end"/>
        </w:r>
      </w:hyperlink>
    </w:p>
    <w:p>
      <w:pPr>
        <w:pStyle w:val="TOC2"/>
        <w:tabs>
          <w:tab w:val="right" w:leader="dot" w:pos="8306"/>
        </w:tabs>
      </w:pPr>
      <w:hyperlink w:anchor="_Toc20653" w:history="1">
        <w:r>
          <w:rPr>
            <w:rFonts w:ascii="仿宋" w:eastAsia="仿宋" w:hAnsi="仿宋" w:cs="仿宋" w:hint="eastAsia"/>
            <w:lang w:eastAsia="zh-CN"/>
          </w:rPr>
          <w:t>(二)、变更实施与控制</w:t>
        </w:r>
        <w:r>
          <w:tab/>
        </w:r>
        <w:r>
          <w:fldChar w:fldCharType="begin"/>
        </w:r>
        <w:r>
          <w:instrText xml:space="preserve"> PAGEREF _Toc20653 \h </w:instrText>
        </w:r>
        <w:r>
          <w:fldChar w:fldCharType="separate"/>
        </w:r>
        <w:r>
          <w:t>73</w:t>
        </w:r>
        <w:r>
          <w:fldChar w:fldCharType="end"/>
        </w:r>
      </w:hyperlink>
    </w:p>
    <w:p>
      <w:pPr>
        <w:pStyle w:val="TOC1"/>
        <w:tabs>
          <w:tab w:val="right" w:leader="dot" w:pos="8306"/>
        </w:tabs>
      </w:pPr>
      <w:hyperlink w:anchor="_Toc13491" w:history="1">
        <w:r>
          <w:rPr>
            <w:rFonts w:ascii="仿宋" w:eastAsia="仿宋" w:hAnsi="仿宋" w:cs="仿宋" w:hint="eastAsia"/>
            <w:lang w:eastAsia="zh-CN"/>
          </w:rPr>
          <w:t>十七、营销与推广策略</w:t>
        </w:r>
        <w:r>
          <w:tab/>
        </w:r>
        <w:r>
          <w:fldChar w:fldCharType="begin"/>
        </w:r>
        <w:r>
          <w:instrText xml:space="preserve"> PAGEREF _Toc13491 \h </w:instrText>
        </w:r>
        <w:r>
          <w:fldChar w:fldCharType="separate"/>
        </w:r>
        <w:r>
          <w:t>74</w:t>
        </w:r>
        <w:r>
          <w:fldChar w:fldCharType="end"/>
        </w:r>
      </w:hyperlink>
    </w:p>
    <w:p>
      <w:pPr>
        <w:pStyle w:val="TOC2"/>
        <w:tabs>
          <w:tab w:val="right" w:leader="dot" w:pos="8306"/>
        </w:tabs>
      </w:pPr>
      <w:hyperlink w:anchor="_Toc1683" w:history="1">
        <w:r>
          <w:rPr>
            <w:rFonts w:ascii="仿宋" w:eastAsia="仿宋" w:hAnsi="仿宋" w:cs="仿宋" w:hint="eastAsia"/>
            <w:lang w:eastAsia="zh-CN"/>
          </w:rPr>
          <w:t>(一)、产品/服务定位与特点</w:t>
        </w:r>
        <w:r>
          <w:tab/>
        </w:r>
        <w:r>
          <w:fldChar w:fldCharType="begin"/>
        </w:r>
        <w:r>
          <w:instrText xml:space="preserve"> PAGEREF _Toc1683 \h </w:instrText>
        </w:r>
        <w:r>
          <w:fldChar w:fldCharType="separate"/>
        </w:r>
        <w:r>
          <w:t>74</w:t>
        </w:r>
        <w:r>
          <w:fldChar w:fldCharType="end"/>
        </w:r>
      </w:hyperlink>
    </w:p>
    <w:p>
      <w:pPr>
        <w:pStyle w:val="TOC2"/>
        <w:tabs>
          <w:tab w:val="right" w:leader="dot" w:pos="8306"/>
        </w:tabs>
      </w:pPr>
      <w:hyperlink w:anchor="_Toc23047" w:history="1">
        <w:r>
          <w:rPr>
            <w:rFonts w:ascii="仿宋" w:eastAsia="仿宋" w:hAnsi="仿宋" w:cs="仿宋" w:hint="eastAsia"/>
            <w:lang w:eastAsia="zh-CN"/>
          </w:rPr>
          <w:t>(二)、市场定位与竞争分析</w:t>
        </w:r>
        <w:r>
          <w:tab/>
        </w:r>
        <w:r>
          <w:fldChar w:fldCharType="begin"/>
        </w:r>
        <w:r>
          <w:instrText xml:space="preserve"> PAGEREF _Toc23047 \h </w:instrText>
        </w:r>
        <w:r>
          <w:fldChar w:fldCharType="separate"/>
        </w:r>
        <w:r>
          <w:t>75</w:t>
        </w:r>
        <w:r>
          <w:fldChar w:fldCharType="end"/>
        </w:r>
      </w:hyperlink>
    </w:p>
    <w:p>
      <w:pPr>
        <w:pStyle w:val="TOC2"/>
        <w:tabs>
          <w:tab w:val="right" w:leader="dot" w:pos="8306"/>
        </w:tabs>
      </w:pPr>
      <w:hyperlink w:anchor="_Toc31649" w:history="1">
        <w:r>
          <w:rPr>
            <w:rFonts w:ascii="仿宋" w:eastAsia="仿宋" w:hAnsi="仿宋" w:cs="仿宋" w:hint="eastAsia"/>
            <w:lang w:eastAsia="zh-CN"/>
          </w:rPr>
          <w:t>(三)、营销渠道与策略</w:t>
        </w:r>
        <w:r>
          <w:tab/>
        </w:r>
        <w:r>
          <w:fldChar w:fldCharType="begin"/>
        </w:r>
        <w:r>
          <w:instrText xml:space="preserve"> PAGEREF _Toc31649 \h </w:instrText>
        </w:r>
        <w:r>
          <w:fldChar w:fldCharType="separate"/>
        </w:r>
        <w:r>
          <w:t>77</w:t>
        </w:r>
        <w:r>
          <w:fldChar w:fldCharType="end"/>
        </w:r>
      </w:hyperlink>
    </w:p>
    <w:p>
      <w:pPr>
        <w:pStyle w:val="TOC2"/>
        <w:tabs>
          <w:tab w:val="right" w:leader="dot" w:pos="8306"/>
        </w:tabs>
      </w:pPr>
      <w:hyperlink w:anchor="_Toc7527" w:history="1">
        <w:r>
          <w:rPr>
            <w:rFonts w:ascii="仿宋" w:eastAsia="仿宋" w:hAnsi="仿宋" w:cs="仿宋" w:hint="eastAsia"/>
            <w:lang w:eastAsia="zh-CN"/>
          </w:rPr>
          <w:t>(四)、推广与宣传活动</w:t>
        </w:r>
        <w:r>
          <w:tab/>
        </w:r>
        <w:r>
          <w:fldChar w:fldCharType="begin"/>
        </w:r>
        <w:r>
          <w:instrText xml:space="preserve"> PAGEREF _Toc7527 \h </w:instrText>
        </w:r>
        <w:r>
          <w:fldChar w:fldCharType="separate"/>
        </w:r>
        <w:r>
          <w:t>78</w:t>
        </w:r>
        <w:r>
          <w:fldChar w:fldCharType="end"/>
        </w:r>
      </w:hyperlink>
    </w:p>
    <w:p>
      <w:pPr>
        <w:pStyle w:val="TOC1"/>
        <w:tabs>
          <w:tab w:val="right" w:leader="dot" w:pos="8306"/>
        </w:tabs>
      </w:pPr>
      <w:hyperlink w:anchor="_Toc21766" w:history="1">
        <w:r>
          <w:rPr>
            <w:rFonts w:ascii="仿宋" w:eastAsia="仿宋" w:hAnsi="仿宋" w:cs="仿宋" w:hint="eastAsia"/>
            <w:lang w:eastAsia="zh-CN"/>
          </w:rPr>
          <w:t>十八、风险识别与分类</w:t>
        </w:r>
        <w:r>
          <w:tab/>
        </w:r>
        <w:r>
          <w:fldChar w:fldCharType="begin"/>
        </w:r>
        <w:r>
          <w:instrText xml:space="preserve"> PAGEREF _Toc21766 \h </w:instrText>
        </w:r>
        <w:r>
          <w:fldChar w:fldCharType="separate"/>
        </w:r>
        <w:r>
          <w:t>83</w:t>
        </w:r>
        <w:r>
          <w:fldChar w:fldCharType="end"/>
        </w:r>
      </w:hyperlink>
    </w:p>
    <w:p>
      <w:pPr>
        <w:pStyle w:val="TOC2"/>
        <w:tabs>
          <w:tab w:val="right" w:leader="dot" w:pos="8306"/>
        </w:tabs>
      </w:pPr>
      <w:hyperlink w:anchor="_Toc1346" w:history="1">
        <w:r>
          <w:rPr>
            <w:rFonts w:ascii="仿宋" w:eastAsia="仿宋" w:hAnsi="仿宋" w:cs="仿宋" w:hint="eastAsia"/>
            <w:lang w:eastAsia="zh-CN"/>
          </w:rPr>
          <w:t>(一)、风险识别</w:t>
        </w:r>
        <w:r>
          <w:tab/>
        </w:r>
        <w:r>
          <w:fldChar w:fldCharType="begin"/>
        </w:r>
        <w:r>
          <w:instrText xml:space="preserve"> PAGEREF _Toc1346 \h </w:instrText>
        </w:r>
        <w:r>
          <w:fldChar w:fldCharType="separate"/>
        </w:r>
        <w:r>
          <w:t>83</w:t>
        </w:r>
        <w:r>
          <w:fldChar w:fldCharType="end"/>
        </w:r>
      </w:hyperlink>
    </w:p>
    <w:p>
      <w:pPr>
        <w:pStyle w:val="TOC2"/>
        <w:tabs>
          <w:tab w:val="right" w:leader="dot" w:pos="8306"/>
        </w:tabs>
      </w:pPr>
      <w:hyperlink w:anchor="_Toc9589" w:history="1">
        <w:r>
          <w:rPr>
            <w:rFonts w:ascii="仿宋" w:eastAsia="仿宋" w:hAnsi="仿宋" w:cs="仿宋" w:hint="eastAsia"/>
            <w:lang w:eastAsia="zh-CN"/>
          </w:rPr>
          <w:t>(二)、风险分类</w:t>
        </w:r>
        <w:r>
          <w:tab/>
        </w:r>
        <w:r>
          <w:fldChar w:fldCharType="begin"/>
        </w:r>
        <w:r>
          <w:instrText xml:space="preserve"> PAGEREF _Toc9589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492"/>
      <w:r>
        <w:rPr>
          <w:rFonts w:ascii="仿宋" w:eastAsia="仿宋" w:hAnsi="仿宋" w:cs="仿宋" w:hint="eastAsia"/>
          <w:sz w:val="28"/>
          <w:lang w:eastAsia="zh-CN"/>
        </w:rPr>
        <w:t>一、兽用化学药项目选址可行性分析</w:t>
      </w:r>
      <w:bookmarkEnd w:id="2"/>
    </w:p>
    <w:p>
      <w:pPr>
        <w:pStyle w:val="Heading2"/>
        <w:rPr>
          <w:rFonts w:ascii="仿宋" w:eastAsia="仿宋" w:hAnsi="仿宋" w:cs="仿宋" w:hint="eastAsia"/>
          <w:lang w:eastAsia="zh-CN"/>
        </w:rPr>
      </w:pPr>
      <w:bookmarkStart w:id="3" w:name="_Toc13566"/>
      <w:r>
        <w:rPr>
          <w:rFonts w:ascii="仿宋" w:eastAsia="仿宋" w:hAnsi="仿宋" w:cs="仿宋" w:hint="eastAsia"/>
          <w:lang w:eastAsia="zh-CN"/>
        </w:rPr>
        <w:t>(一)、兽用化学药项目选址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该兽用化学药项目选址位于XX省XX市XX区XXX街道</w:t>
      </w:r>
    </w:p>
    <w:p>
      <w:pPr>
        <w:pStyle w:val="Heading2"/>
        <w:ind w:firstLine="560" w:firstLineChars="200"/>
        <w:rPr>
          <w:rFonts w:ascii="仿宋" w:eastAsia="仿宋" w:hAnsi="仿宋" w:cs="仿宋" w:hint="eastAsia"/>
          <w:sz w:val="28"/>
          <w:lang w:eastAsia="zh-CN"/>
        </w:rPr>
      </w:pPr>
      <w:bookmarkStart w:id="4" w:name="_Toc2552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兽用化学药项目的征地面积将根据兽用化学药项目的实际规模和需求进行精确规划。具体面积XXX平方米，旨在确保兽用化学药项目不仅能够满足当前的发展需求，还能够预留空间以适应未来的扩展。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净用地面积是在征地面积基础上去除不可利用面积后的实际可开发用地。具体面积XXX平方米，考虑到环保、交通、安全等多方面因素，以确保兽用化学药项目在整体利用效率上达到最优。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兽用化学药项目计划建设的建筑总规模具体面积XXX平方米。这一规模的确定综合考虑了兽用化学药项目的性质、规模，以及城市规划的相关要求，确保建筑布局与周边环境协调一致。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绿地率是兽用化学药项目用地中被规划为绿地的比例。具体面积XXX平方米，旨在通过合理规划绿地，改善兽用化学药项目周边环境，提升居民生活质量，并符合城市整体绿化规划。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容积率是用地上可以建设的建筑总体积与用地面积之比。具体面积XXX，通过合理的容积率规划，确保兽用化学药项目建筑规模与周边环境和谐共生。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兽用化学药项目选址与当地城市规划相一致，具体面积XXX平方米。通过与城市规划部门深入沟通，确保兽用化学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兽用化学药项目选址符合当地产业政策，具体面积XXX平方米。这包括兽用化学药项目对当地经济的促进作用，以及对相关产业的带动效应，确保兽用化学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用地总体要求必须符合环保和可持续发展的原则，具体面积XXX平方米。通过采用绿色建筑设计、节能减排等措施，确保兽用化学药项目在建设和运营过程中对环境的影响最小化，达到可持续发展的要求。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确保兽用化学药项目选址具备必要的公共设施配套，具体面积XXX平方米。这包括交通便利性、教育、医疗等基础设施，以提高居民生活品质，使得兽用化学药项目选址更具吸引力。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考虑用地总体要求对当地社会稳定性的影响，具体面积XXX平方米。通过深入了解当地社区反馈，确保兽用化学药项目的选址和建设过程对当地社会和谐稳定产生积极作用。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兽用化学药项目选址不仅符合法规和规划，还在实际操作中具有可行性。这一全面规划将为兽用化学药项目的成功实施提供坚实的基础，确保兽用化学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835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兽用化学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兽用化学药项目的设备规划和空间设计中，我们将采取灵活设备布局的措施。设备布局将根据实际需求进行灵活设计，避免不必要的浪费。通过合理规划设备摆放位置，我们将提高设备的利用率，减少设备间距，以确保兽用化学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兽用化学药项目内部引入共享设施的概念，例如共享会议室、办公区等。通过这种方式，我们可以减少对资源的重复建设，提高资源共享效率，从而减小兽用化学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612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兽用化学药项目的总图布置中，我们将不同功能区域进行明确的规划，以最大程度满足兽用化学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23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兽用化学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兽用化学药项目对环境的影响是综合评价的重要因素之一。我们将详细考虑选址周边的自然环境、生态保护区、水源地等情况，确保兽用化学药项目的建设和运营对环境影响最小化，并符合当地的环保法规标准。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对选址的评价还需充分考虑当地政府的产业政策和法规。我们将详细了解兽用化学药项目所在地的相关政策，确保兽用化学药项目的规划和运营与当地法规相符，降低不必要的法律风险。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考虑到社会稳定性对企业运营的重要性，我们将评估选址地区的社会安全情况、劳工关系、社区反馈等方面，以确保兽用化学药项目的建设和运营不会受到社会稳定性的负面影响。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最后，我们将综合考虑用地成本，包括土地购置费用、土地开发成本等。通过对用地成本的详细评估，我们能够做出更为精确的经济效益分析，为兽用化学药项目的投资决策提供有力支持。</w:t>
      </w:r>
    </w:p>
    <w:p>
      <w:pPr>
        <w:pStyle w:val="Heading1"/>
        <w:ind w:firstLine="560" w:firstLineChars="200"/>
        <w:rPr>
          <w:rFonts w:ascii="仿宋" w:eastAsia="仿宋" w:hAnsi="仿宋" w:cs="仿宋" w:hint="eastAsia"/>
          <w:sz w:val="28"/>
          <w:lang w:eastAsia="zh-CN"/>
        </w:rPr>
      </w:pPr>
      <w:bookmarkStart w:id="8" w:name="_Toc16584"/>
      <w:r>
        <w:rPr>
          <w:rFonts w:ascii="仿宋" w:eastAsia="仿宋" w:hAnsi="仿宋" w:cs="仿宋" w:hint="eastAsia"/>
          <w:sz w:val="28"/>
          <w:lang w:eastAsia="zh-CN"/>
        </w:rPr>
        <w:t>二、兽用化学药项目建设背景及必要性分析</w:t>
      </w:r>
      <w:bookmarkEnd w:id="8"/>
    </w:p>
    <w:p>
      <w:pPr>
        <w:pStyle w:val="Heading2"/>
        <w:rPr>
          <w:rFonts w:ascii="仿宋" w:eastAsia="仿宋" w:hAnsi="仿宋" w:cs="仿宋" w:hint="eastAsia"/>
          <w:lang w:eastAsia="zh-CN"/>
        </w:rPr>
      </w:pPr>
      <w:bookmarkStart w:id="9" w:name="_Toc18763"/>
      <w:r>
        <w:rPr>
          <w:rFonts w:ascii="仿宋" w:eastAsia="仿宋" w:hAnsi="仿宋" w:cs="仿宋" w:hint="eastAsia"/>
          <w:lang w:eastAsia="zh-CN"/>
        </w:rPr>
        <w:t>(一)、兽用化学药项目背景分析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兽用化学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兽用化学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兽用化学药项目在这个潮流中的定位。同时，我们将关注行业内涌现的新兴机遇，以便兽用化学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兽用化学药项目提供了强大的发展动力。我们将聚焦于行业内最新的技术发展趋势，包括但不限于人工智能、大数据分析、物联网等领域。通过深度的技术研究，我们将确保兽用化学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兽用化学药项目发展的源泉。我们将投入更多的精力对市场需求进行深入剖析，超越表面的需求，深入挖掘潜在的市场痛点和机遇。通过对市场需求的细致了解，兽用化学药项目将更有针对性地设计解决方案，满足市场的多样化需求，从而更好地促进兽用化学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兽用化学药项目战略至关重要。我们将对竞争态势进行更为深入的分析，包括但不限于市场份额、产品特点、客户满意度等多个维度。通过深度的竞争分析，兽用化学药项目将能够更准确地把握市场脉搏，制定具有竞争力的兽用化学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兽用化学药项目的发展具有直接的影响。我们将进行更为全面的法规和政策分析，了解行业发展中的潜在法律风险和合规挑战。通过充分了解和遵守相关法规，兽用化学药项目将确保在法律框架内合法合规运营，为兽用化学药项目的稳健发展提供有力支持。</w:t>
      </w:r>
    </w:p>
    <w:p>
      <w:pPr>
        <w:pStyle w:val="Heading2"/>
        <w:ind w:firstLine="560" w:firstLineChars="200"/>
        <w:rPr>
          <w:rFonts w:ascii="仿宋" w:eastAsia="仿宋" w:hAnsi="仿宋" w:cs="仿宋" w:hint="eastAsia"/>
          <w:sz w:val="28"/>
          <w:lang w:eastAsia="zh-CN"/>
        </w:rPr>
      </w:pPr>
      <w:bookmarkStart w:id="10" w:name="_Toc10909"/>
      <w:r>
        <w:rPr>
          <w:rFonts w:ascii="仿宋" w:eastAsia="仿宋" w:hAnsi="仿宋" w:cs="仿宋" w:hint="eastAsia"/>
          <w:sz w:val="28"/>
          <w:lang w:eastAsia="zh-CN"/>
        </w:rPr>
        <w:t>(二)、兽用化学药项目建设必要性分析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建设的迫切性源于对行业发展趋势的深刻洞察。我们正处于一个行业变革的时代，科技创新、数字化转型成为企业发展的关键动力。兽用化学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建设不仅仅是为了跟上潮流，更是为了通过技术创新推动企业的持续发展。通过引入先进的技术和解决方案，兽用化学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兽用化学药项目的建设成为必然选择，通过提高产品质量、拓展服务领域，从而在竞争中获得更多的机会。兽用化学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兽用化学药项目建设的必要性体现在对客户需求更精准的满足。通过兽用化学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建设的背后是对企业持续创新的追求。只有通过不断创新，企业才能在竞争中立于不败之地。兽用化学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2221"/>
      <w:r>
        <w:rPr>
          <w:rFonts w:ascii="仿宋" w:eastAsia="仿宋" w:hAnsi="仿宋" w:cs="仿宋" w:hint="eastAsia"/>
          <w:sz w:val="28"/>
          <w:lang w:eastAsia="zh-CN"/>
        </w:rPr>
        <w:t>三、兽用化学药项目土建工程</w:t>
      </w:r>
      <w:bookmarkEnd w:id="11"/>
    </w:p>
    <w:p>
      <w:pPr>
        <w:pStyle w:val="Heading2"/>
        <w:rPr>
          <w:rFonts w:ascii="仿宋" w:eastAsia="仿宋" w:hAnsi="仿宋" w:cs="仿宋" w:hint="eastAsia"/>
          <w:lang w:eastAsia="zh-CN"/>
        </w:rPr>
      </w:pPr>
      <w:bookmarkStart w:id="12" w:name="_Toc24503"/>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在兽用化学药项目的建筑工程设计中，我们将秉承一系列重要的设计原则，以确保兽用化学药项目建筑在功能、美观、可持续性等方面达到最佳效果。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首要原则是确保建筑的功能性得到最大化的发挥。我们将充分理解兽用化学药项目的实际需求，合理布局各个功能区域，保证建筑在满足业务需求的同时，提供高效的工作环境。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在建筑设计中，我们将综合考虑建设和运营成本。通过精细的经济效益分析，确保设计方案在高效利用资源的同时，对兽用化学药项目的长期盈利能力有积极的贡献。</w:t>
      </w:r>
    </w:p>
    <w:p>
      <w:pPr>
        <w:pStyle w:val="Heading2"/>
        <w:ind w:firstLine="560" w:firstLineChars="200"/>
        <w:rPr>
          <w:rFonts w:ascii="仿宋" w:eastAsia="仿宋" w:hAnsi="仿宋" w:cs="仿宋" w:hint="eastAsia"/>
          <w:sz w:val="28"/>
          <w:lang w:eastAsia="zh-CN"/>
        </w:rPr>
      </w:pPr>
      <w:bookmarkStart w:id="13" w:name="_Toc25270"/>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兽用化学药项目的土建工程设计中，我们将精准设定设计年限，结合兽用化学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兽用化学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814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兽用化学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兽用化学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兽用化学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85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本期工程兽用化学药项目预计总建筑面积XXX平方米，其中：计容建筑面积XXX平方米，计划建筑工程投资XX万元，占兽用化学药项目总投资的XX%。</w:t>
      </w:r>
    </w:p>
    <w:p>
      <w:pPr>
        <w:pStyle w:val="Heading1"/>
        <w:ind w:firstLine="560" w:firstLineChars="200"/>
        <w:rPr>
          <w:rFonts w:ascii="仿宋" w:eastAsia="仿宋" w:hAnsi="仿宋" w:cs="仿宋" w:hint="eastAsia"/>
          <w:sz w:val="28"/>
          <w:lang w:eastAsia="zh-CN"/>
        </w:rPr>
      </w:pPr>
      <w:bookmarkStart w:id="16" w:name="_Toc25407"/>
      <w:r>
        <w:rPr>
          <w:rFonts w:ascii="仿宋" w:eastAsia="仿宋" w:hAnsi="仿宋" w:cs="仿宋" w:hint="eastAsia"/>
          <w:sz w:val="28"/>
          <w:lang w:eastAsia="zh-CN"/>
        </w:rPr>
        <w:t>四、兽用化学药项目建设单位说明</w:t>
      </w:r>
      <w:bookmarkEnd w:id="16"/>
    </w:p>
    <w:p>
      <w:pPr>
        <w:pStyle w:val="Heading2"/>
        <w:rPr>
          <w:rFonts w:ascii="仿宋" w:eastAsia="仿宋" w:hAnsi="仿宋" w:cs="仿宋" w:hint="eastAsia"/>
          <w:lang w:eastAsia="zh-CN"/>
        </w:rPr>
      </w:pPr>
      <w:bookmarkStart w:id="17" w:name="_Toc3250"/>
      <w:r>
        <w:rPr>
          <w:rFonts w:ascii="仿宋" w:eastAsia="仿宋" w:hAnsi="仿宋" w:cs="仿宋" w:hint="eastAsia"/>
          <w:lang w:eastAsia="zh-CN"/>
        </w:rPr>
        <w:t>(一)、兽用化学药项目承办单位基本情况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30851"/>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兽用化学药项目承办单位的XXXX，我们着眼于实现可持续的经济效益。通过技术创新和解决方案的提供，公司预计在兽用化学药项目执行期间将获得可观的收入增长。这一收入来源主要包括兽用化学药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同时，我们注重成本控制和效率提升，以确保兽用化学药项目的可持续盈利。透过精细的管理和资源优化，公司期望实现兽用化学药项目利润最大化。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兽用化学药项目实施进行全面的投资评估，包括兽用化学药项目启动阶段的资金投入和后续运营成本。通过对兽用化学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兽用化学药项目实施过程中具备足够的资金流动性，公司将进行详尽的现金流分析。这包括资金需求的合理预测、兽用化学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3367"/>
      <w:r>
        <w:rPr>
          <w:rFonts w:ascii="仿宋" w:eastAsia="仿宋" w:hAnsi="仿宋" w:cs="仿宋" w:hint="eastAsia"/>
          <w:sz w:val="28"/>
          <w:lang w:eastAsia="zh-CN"/>
        </w:rPr>
        <w:t>五、兽用化学药项目可持续发展</w:t>
      </w:r>
      <w:bookmarkEnd w:id="19"/>
    </w:p>
    <w:p>
      <w:pPr>
        <w:pStyle w:val="Heading2"/>
        <w:rPr>
          <w:rFonts w:ascii="仿宋" w:eastAsia="仿宋" w:hAnsi="仿宋" w:cs="仿宋" w:hint="eastAsia"/>
          <w:lang w:eastAsia="zh-CN"/>
        </w:rPr>
      </w:pPr>
      <w:bookmarkStart w:id="20" w:name="_Toc25666"/>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兽用化学药项目中，兽用化学药项目团队着眼于未来，明确了可持续发展的战略方向。制定的具体可持续发展目标包括降低资源使用、采用环保技术、最大化社会效益等。这一步骤不仅有助于兽用化学药项目在环保和社会责任方面达到最高标准，也为未来提供了明确的指引，确保兽用化学药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https://d.book118.com/458052063110006046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91FDF"/>
    <w:rsid w:val="7E391F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05206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2024-03-06T03:05:00Z</dcterms:created>
  <dcterms:modified xsi:type="dcterms:W3CDTF">2024-03-06T03:05:29Z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34C58A51B61740CCAD0BFC913BA08742_11</vt:lpwstr>
  </property>
  <property fmtid="{D5CDD505-2E9C-101B-9397-08002B2CF9AE}" pid="3" name="KSOProductBuildVer">
    <vt:lpwstr>2052-12.1.0.16388</vt:lpwstr>
  </property>
</Properties>
</file>