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冷轧板（卷）相关行业公司成立报告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_Toc15450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_Toc16894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_Toc20015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_Toc26759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_Toc10390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_Toc7544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_Toc29113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_Toc7270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_Toc20487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四、冷轧板（卷）项目概况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_Toc26573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(二)、冷轧板（卷）项目提出的理由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7" w:history="1">
        <w:r>
          <w:rPr>
            <w:rFonts w:ascii="仿宋" w:eastAsia="仿宋" w:hAnsi="仿宋" w:cs="仿宋" w:hint="eastAsia"/>
            <w:lang w:eastAsia="zh-CN"/>
          </w:rPr>
          <w:t>(三)、冷轧板（卷）项目选址</w:t>
        </w:r>
        <w:r>
          <w:tab/>
        </w:r>
        <w:r>
          <w:fldChar w:fldCharType="begin"/>
        </w:r>
        <w:r>
          <w:instrText xml:space="preserve"> PAGEREF _Toc20877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_Toc30298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_Toc17378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9" w:history="1">
        <w:r>
          <w:rPr>
            <w:rFonts w:ascii="仿宋" w:eastAsia="仿宋" w:hAnsi="仿宋" w:cs="仿宋" w:hint="eastAsia"/>
            <w:lang w:eastAsia="zh-CN"/>
          </w:rPr>
          <w:t>(六)、冷轧板（卷）项目投资</w:t>
        </w:r>
        <w:r>
          <w:tab/>
        </w:r>
        <w:r>
          <w:fldChar w:fldCharType="begin"/>
        </w:r>
        <w:r>
          <w:instrText xml:space="preserve"> PAGEREF _Toc11759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8" w:history="1">
        <w:r>
          <w:rPr>
            <w:rFonts w:ascii="仿宋" w:eastAsia="仿宋" w:hAnsi="仿宋" w:cs="仿宋" w:hint="eastAsia"/>
            <w:lang w:eastAsia="zh-CN"/>
          </w:rPr>
          <w:t>(七)、冷轧板（卷）项目进度规划</w:t>
        </w:r>
        <w:r>
          <w:tab/>
        </w:r>
        <w:r>
          <w:fldChar w:fldCharType="begin"/>
        </w:r>
        <w:r>
          <w:instrText xml:space="preserve"> PAGEREF _Toc9358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_Toc23630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6" w:history="1">
        <w:r>
          <w:rPr>
            <w:rFonts w:ascii="仿宋" w:eastAsia="仿宋" w:hAnsi="仿宋" w:cs="仿宋" w:hint="eastAsia"/>
            <w:lang w:eastAsia="zh-CN"/>
          </w:rPr>
          <w:t>(九)、冷轧板（卷）项目综合评价</w:t>
        </w:r>
        <w:r>
          <w:tab/>
        </w:r>
        <w:r>
          <w:fldChar w:fldCharType="begin"/>
        </w:r>
        <w:r>
          <w:instrText xml:space="preserve"> PAGEREF _Toc29796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_Toc30614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1" w:history="1">
        <w:r>
          <w:rPr>
            <w:rFonts w:ascii="仿宋" w:eastAsia="仿宋" w:hAnsi="仿宋" w:cs="仿宋" w:hint="eastAsia"/>
            <w:lang w:eastAsia="zh-CN"/>
          </w:rPr>
          <w:t>(一)、冷轧板（卷）项目选址原则</w:t>
        </w:r>
        <w:r>
          <w:tab/>
        </w:r>
        <w:r>
          <w:fldChar w:fldCharType="begin"/>
        </w:r>
        <w:r>
          <w:instrText xml:space="preserve"> PAGEREF _Toc12111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_Toc6437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_Toc27095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4" w:history="1">
        <w:r>
          <w:rPr>
            <w:rFonts w:ascii="仿宋" w:eastAsia="仿宋" w:hAnsi="仿宋" w:cs="仿宋" w:hint="eastAsia"/>
            <w:lang w:eastAsia="zh-CN"/>
          </w:rPr>
          <w:t>(五)、冷轧板（卷）项目选址综合评价</w:t>
        </w:r>
        <w:r>
          <w:tab/>
        </w:r>
        <w:r>
          <w:fldChar w:fldCharType="begin"/>
        </w:r>
        <w:r>
          <w:instrText xml:space="preserve"> PAGEREF _Toc32664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eastAsia="zh-CN"/>
          </w:rPr>
          <w:t>六、冷轧板（卷）项目风险分析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" w:history="1">
        <w:r>
          <w:rPr>
            <w:rFonts w:ascii="仿宋" w:eastAsia="仿宋" w:hAnsi="仿宋" w:cs="仿宋" w:hint="eastAsia"/>
            <w:lang w:eastAsia="zh-CN"/>
          </w:rPr>
          <w:t>(一)、冷轧板（卷）项目风险分析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7" w:history="1">
        <w:r>
          <w:rPr>
            <w:rFonts w:ascii="仿宋" w:eastAsia="仿宋" w:hAnsi="仿宋" w:cs="仿宋" w:hint="eastAsia"/>
            <w:lang w:eastAsia="zh-CN"/>
          </w:rPr>
          <w:t>(二)、冷轧板（卷）项目风险对策</w:t>
        </w:r>
        <w:r>
          <w:tab/>
        </w:r>
        <w:r>
          <w:fldChar w:fldCharType="begin"/>
        </w:r>
        <w:r>
          <w:instrText xml:space="preserve"> PAGEREF _Toc5627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_Toc22704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_Toc10195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_Toc11781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4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_Toc23945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_Toc20133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9" w:history="1">
        <w:r>
          <w:rPr>
            <w:rFonts w:ascii="仿宋" w:eastAsia="仿宋" w:hAnsi="仿宋" w:cs="仿宋" w:hint="eastAsia"/>
            <w:lang w:eastAsia="zh-CN"/>
          </w:rPr>
          <w:t>(一)、冷轧板（卷）项目背景分析</w:t>
        </w:r>
        <w:r>
          <w:tab/>
        </w:r>
        <w:r>
          <w:fldChar w:fldCharType="begin"/>
        </w:r>
        <w:r>
          <w:instrText xml:space="preserve"> PAGEREF _Toc27279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eastAsia="zh-CN"/>
          </w:rPr>
          <w:t>(二)、冷轧板（卷）项目建设必要性分析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_Toc11063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_Toc19541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_Toc4233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_Toc30128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_Toc30630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_Toc18729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_Toc13861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_Toc31534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_Toc5790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_Toc21058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5" w:history="1">
        <w:r>
          <w:rPr>
            <w:rFonts w:ascii="仿宋" w:eastAsia="仿宋" w:hAnsi="仿宋" w:cs="仿宋" w:hint="eastAsia"/>
            <w:lang w:eastAsia="zh-CN"/>
          </w:rPr>
          <w:t>(一)、冷轧板（卷）项目进度安排</w:t>
        </w:r>
        <w:r>
          <w:tab/>
        </w:r>
        <w:r>
          <w:fldChar w:fldCharType="begin"/>
        </w:r>
        <w:r>
          <w:instrText xml:space="preserve"> PAGEREF _Toc20725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4" w:history="1">
        <w:r>
          <w:rPr>
            <w:rFonts w:ascii="仿宋" w:eastAsia="仿宋" w:hAnsi="仿宋" w:cs="仿宋" w:hint="eastAsia"/>
            <w:lang w:eastAsia="zh-CN"/>
          </w:rPr>
          <w:t>(二)、冷轧板（卷）项目实施保障措施</w:t>
        </w:r>
        <w:r>
          <w:tab/>
        </w:r>
        <w:r>
          <w:fldChar w:fldCharType="begin"/>
        </w:r>
        <w:r>
          <w:instrText xml:space="preserve"> PAGEREF _Toc30144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_Toc3535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0" w:history="1">
        <w:r>
          <w:rPr>
            <w:rFonts w:ascii="仿宋" w:eastAsia="仿宋" w:hAnsi="仿宋" w:cs="仿宋" w:hint="eastAsia"/>
            <w:lang w:eastAsia="zh-CN"/>
          </w:rPr>
          <w:t>(一)、社会责任冷轧板（卷）项目</w:t>
        </w:r>
        <w:r>
          <w:tab/>
        </w:r>
        <w:r>
          <w:fldChar w:fldCharType="begin"/>
        </w:r>
        <w:r>
          <w:instrText xml:space="preserve"> PAGEREF _Toc29950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_Toc10569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1" w:history="1">
        <w:r>
          <w:rPr>
            <w:rFonts w:ascii="仿宋" w:eastAsia="仿宋" w:hAnsi="仿宋" w:cs="仿宋" w:hint="eastAsia"/>
            <w:lang w:eastAsia="zh-CN"/>
          </w:rPr>
          <w:t>十二、冷轧板（卷）项目总结分析</w:t>
        </w:r>
        <w:r>
          <w:tab/>
        </w:r>
        <w:r>
          <w:fldChar w:fldCharType="begin"/>
        </w:r>
        <w:r>
          <w:instrText xml:space="preserve"> PAGEREF _Toc5431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4" w:history="1">
        <w:r>
          <w:rPr>
            <w:rFonts w:ascii="仿宋" w:eastAsia="仿宋" w:hAnsi="仿宋" w:cs="仿宋" w:hint="eastAsia"/>
            <w:lang w:eastAsia="zh-CN"/>
          </w:rPr>
          <w:t>(二)、合作冷轧板（卷）项目</w:t>
        </w:r>
        <w:r>
          <w:tab/>
        </w:r>
        <w:r>
          <w:fldChar w:fldCharType="begin"/>
        </w:r>
        <w:r>
          <w:instrText xml:space="preserve"> PAGEREF _Toc15354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_Toc30232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3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89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https://d.book118.com/458054107112006031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8054107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2024-01-22T01:16:00Z</dcterms:created>
  <dcterms:modified xsi:type="dcterms:W3CDTF">2024-01-22T01:16:44Z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CDC25939B2F94B28B468DDA3D0CF1444_11</vt:lpwstr>
  </property>
  <property fmtid="{D5CDD505-2E9C-101B-9397-08002B2CF9AE}" pid="3" name="KSOProductBuildVer">
    <vt:lpwstr>2052-12.1.0.16120</vt:lpwstr>
  </property>
</Properties>
</file>