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高温蠕变试验机项目计划设计方案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22" w:history="1">
        <w:r>
          <w:rPr>
            <w:rFonts w:ascii="仿宋" w:eastAsia="仿宋" w:hAnsi="仿宋" w:cs="仿宋" w:hint="eastAsia"/>
            <w:lang w:eastAsia="zh-CN"/>
          </w:rPr>
          <w:t>前言</w:t>
        </w:r>
        <w:r>
          <w:tab/>
        </w:r>
        <w:r>
          <w:fldChar w:fldCharType="begin"/>
        </w:r>
        <w:r>
          <w:instrText xml:space="preserve"> PAGEREF _Toc4922 \h </w:instrText>
        </w:r>
        <w:r>
          <w:fldChar w:fldCharType="separate"/>
        </w:r>
        <w:r>
          <w:t>3</w:t>
        </w:r>
        <w:r>
          <w:fldChar w:fldCharType="end"/>
        </w:r>
      </w:hyperlink>
    </w:p>
    <w:p>
      <w:pPr>
        <w:pStyle w:val="TOC1"/>
        <w:tabs>
          <w:tab w:val="right" w:leader="dot" w:pos="8306"/>
        </w:tabs>
      </w:pPr>
      <w:hyperlink w:anchor="_Toc362" w:history="1">
        <w:r>
          <w:rPr>
            <w:rFonts w:ascii="仿宋" w:eastAsia="仿宋" w:hAnsi="仿宋" w:cs="仿宋" w:hint="eastAsia"/>
            <w:lang w:eastAsia="zh-CN"/>
          </w:rPr>
          <w:t>一、工艺说明</w:t>
        </w:r>
        <w:r>
          <w:tab/>
        </w:r>
        <w:r>
          <w:fldChar w:fldCharType="begin"/>
        </w:r>
        <w:r>
          <w:instrText xml:space="preserve"> PAGEREF _Toc362 \h </w:instrText>
        </w:r>
        <w:r>
          <w:fldChar w:fldCharType="separate"/>
        </w:r>
        <w:r>
          <w:t>3</w:t>
        </w:r>
        <w:r>
          <w:fldChar w:fldCharType="end"/>
        </w:r>
      </w:hyperlink>
    </w:p>
    <w:p>
      <w:pPr>
        <w:pStyle w:val="TOC2"/>
        <w:tabs>
          <w:tab w:val="right" w:leader="dot" w:pos="8306"/>
        </w:tabs>
      </w:pPr>
      <w:hyperlink w:anchor="_Toc21409" w:history="1">
        <w:r>
          <w:rPr>
            <w:rFonts w:ascii="仿宋" w:eastAsia="仿宋" w:hAnsi="仿宋" w:cs="仿宋" w:hint="eastAsia"/>
            <w:lang w:eastAsia="zh-CN"/>
          </w:rPr>
          <w:t>(一)、技术管理特点</w:t>
        </w:r>
        <w:r>
          <w:tab/>
        </w:r>
        <w:r>
          <w:fldChar w:fldCharType="begin"/>
        </w:r>
        <w:r>
          <w:instrText xml:space="preserve"> PAGEREF _Toc21409 \h </w:instrText>
        </w:r>
        <w:r>
          <w:fldChar w:fldCharType="separate"/>
        </w:r>
        <w:r>
          <w:t>3</w:t>
        </w:r>
        <w:r>
          <w:fldChar w:fldCharType="end"/>
        </w:r>
      </w:hyperlink>
    </w:p>
    <w:p>
      <w:pPr>
        <w:pStyle w:val="TOC2"/>
        <w:tabs>
          <w:tab w:val="right" w:leader="dot" w:pos="8306"/>
        </w:tabs>
      </w:pPr>
      <w:hyperlink w:anchor="_Toc18525" w:history="1">
        <w:r>
          <w:rPr>
            <w:rFonts w:ascii="仿宋" w:eastAsia="仿宋" w:hAnsi="仿宋" w:cs="仿宋" w:hint="eastAsia"/>
            <w:lang w:eastAsia="zh-CN"/>
          </w:rPr>
          <w:t>(二)、高温蠕变试验机项目工艺技术设计方案</w:t>
        </w:r>
        <w:r>
          <w:tab/>
        </w:r>
        <w:r>
          <w:fldChar w:fldCharType="begin"/>
        </w:r>
        <w:r>
          <w:instrText xml:space="preserve"> PAGEREF _Toc18525 \h </w:instrText>
        </w:r>
        <w:r>
          <w:fldChar w:fldCharType="separate"/>
        </w:r>
        <w:r>
          <w:t>4</w:t>
        </w:r>
        <w:r>
          <w:fldChar w:fldCharType="end"/>
        </w:r>
      </w:hyperlink>
    </w:p>
    <w:p>
      <w:pPr>
        <w:pStyle w:val="TOC2"/>
        <w:tabs>
          <w:tab w:val="right" w:leader="dot" w:pos="8306"/>
        </w:tabs>
      </w:pPr>
      <w:hyperlink w:anchor="_Toc8945" w:history="1">
        <w:r>
          <w:rPr>
            <w:rFonts w:ascii="仿宋" w:eastAsia="仿宋" w:hAnsi="仿宋" w:cs="仿宋" w:hint="eastAsia"/>
            <w:lang w:eastAsia="zh-CN"/>
          </w:rPr>
          <w:t>(三)、设备选型方案</w:t>
        </w:r>
        <w:r>
          <w:tab/>
        </w:r>
        <w:r>
          <w:fldChar w:fldCharType="begin"/>
        </w:r>
        <w:r>
          <w:instrText xml:space="preserve"> PAGEREF _Toc8945 \h </w:instrText>
        </w:r>
        <w:r>
          <w:fldChar w:fldCharType="separate"/>
        </w:r>
        <w:r>
          <w:t>5</w:t>
        </w:r>
        <w:r>
          <w:fldChar w:fldCharType="end"/>
        </w:r>
      </w:hyperlink>
    </w:p>
    <w:p>
      <w:pPr>
        <w:pStyle w:val="TOC1"/>
        <w:tabs>
          <w:tab w:val="right" w:leader="dot" w:pos="8306"/>
        </w:tabs>
      </w:pPr>
      <w:hyperlink w:anchor="_Toc14343" w:history="1">
        <w:r>
          <w:rPr>
            <w:rFonts w:ascii="仿宋" w:eastAsia="仿宋" w:hAnsi="仿宋" w:cs="仿宋" w:hint="eastAsia"/>
            <w:lang w:eastAsia="zh-CN"/>
          </w:rPr>
          <w:t>二、高温蠕变试验机项目建设单位说明</w:t>
        </w:r>
        <w:r>
          <w:tab/>
        </w:r>
        <w:r>
          <w:fldChar w:fldCharType="begin"/>
        </w:r>
        <w:r>
          <w:instrText xml:space="preserve"> PAGEREF _Toc14343 \h </w:instrText>
        </w:r>
        <w:r>
          <w:fldChar w:fldCharType="separate"/>
        </w:r>
        <w:r>
          <w:t>7</w:t>
        </w:r>
        <w:r>
          <w:fldChar w:fldCharType="end"/>
        </w:r>
      </w:hyperlink>
    </w:p>
    <w:p>
      <w:pPr>
        <w:pStyle w:val="TOC2"/>
        <w:tabs>
          <w:tab w:val="right" w:leader="dot" w:pos="8306"/>
        </w:tabs>
      </w:pPr>
      <w:hyperlink w:anchor="_Toc23744" w:history="1">
        <w:r>
          <w:rPr>
            <w:rFonts w:ascii="仿宋" w:eastAsia="仿宋" w:hAnsi="仿宋" w:cs="仿宋" w:hint="eastAsia"/>
            <w:lang w:eastAsia="zh-CN"/>
          </w:rPr>
          <w:t>(一)、高温蠕变试验机项目承办单位基本情况</w:t>
        </w:r>
        <w:r>
          <w:tab/>
        </w:r>
        <w:r>
          <w:fldChar w:fldCharType="begin"/>
        </w:r>
        <w:r>
          <w:instrText xml:space="preserve"> PAGEREF _Toc23744 \h </w:instrText>
        </w:r>
        <w:r>
          <w:fldChar w:fldCharType="separate"/>
        </w:r>
        <w:r>
          <w:t>7</w:t>
        </w:r>
        <w:r>
          <w:fldChar w:fldCharType="end"/>
        </w:r>
      </w:hyperlink>
    </w:p>
    <w:p>
      <w:pPr>
        <w:pStyle w:val="TOC2"/>
        <w:tabs>
          <w:tab w:val="right" w:leader="dot" w:pos="8306"/>
        </w:tabs>
      </w:pPr>
      <w:hyperlink w:anchor="_Toc2903" w:history="1">
        <w:r>
          <w:rPr>
            <w:rFonts w:ascii="仿宋" w:eastAsia="仿宋" w:hAnsi="仿宋" w:cs="仿宋" w:hint="eastAsia"/>
            <w:lang w:eastAsia="zh-CN"/>
          </w:rPr>
          <w:t>(二)、公司经济效益分析</w:t>
        </w:r>
        <w:r>
          <w:tab/>
        </w:r>
        <w:r>
          <w:fldChar w:fldCharType="begin"/>
        </w:r>
        <w:r>
          <w:instrText xml:space="preserve"> PAGEREF _Toc2903 \h </w:instrText>
        </w:r>
        <w:r>
          <w:fldChar w:fldCharType="separate"/>
        </w:r>
        <w:r>
          <w:t>7</w:t>
        </w:r>
        <w:r>
          <w:fldChar w:fldCharType="end"/>
        </w:r>
      </w:hyperlink>
    </w:p>
    <w:p>
      <w:pPr>
        <w:pStyle w:val="TOC1"/>
        <w:tabs>
          <w:tab w:val="right" w:leader="dot" w:pos="8306"/>
        </w:tabs>
      </w:pPr>
      <w:hyperlink w:anchor="_Toc3902" w:history="1">
        <w:r>
          <w:rPr>
            <w:rFonts w:ascii="仿宋" w:eastAsia="仿宋" w:hAnsi="仿宋" w:cs="仿宋" w:hint="eastAsia"/>
            <w:lang w:eastAsia="zh-CN"/>
          </w:rPr>
          <w:t>三、高温蠕变试验机项目土建工程</w:t>
        </w:r>
        <w:r>
          <w:tab/>
        </w:r>
        <w:r>
          <w:fldChar w:fldCharType="begin"/>
        </w:r>
        <w:r>
          <w:instrText xml:space="preserve"> PAGEREF _Toc3902 \h </w:instrText>
        </w:r>
        <w:r>
          <w:fldChar w:fldCharType="separate"/>
        </w:r>
        <w:r>
          <w:t>8</w:t>
        </w:r>
        <w:r>
          <w:fldChar w:fldCharType="end"/>
        </w:r>
      </w:hyperlink>
    </w:p>
    <w:p>
      <w:pPr>
        <w:pStyle w:val="TOC2"/>
        <w:tabs>
          <w:tab w:val="right" w:leader="dot" w:pos="8306"/>
        </w:tabs>
      </w:pPr>
      <w:hyperlink w:anchor="_Toc25264" w:history="1">
        <w:r>
          <w:rPr>
            <w:rFonts w:ascii="仿宋" w:eastAsia="仿宋" w:hAnsi="仿宋" w:cs="仿宋" w:hint="eastAsia"/>
            <w:lang w:eastAsia="zh-CN"/>
          </w:rPr>
          <w:t>(一)、建筑工程设计原则</w:t>
        </w:r>
        <w:r>
          <w:tab/>
        </w:r>
        <w:r>
          <w:fldChar w:fldCharType="begin"/>
        </w:r>
        <w:r>
          <w:instrText xml:space="preserve"> PAGEREF _Toc25264 \h </w:instrText>
        </w:r>
        <w:r>
          <w:fldChar w:fldCharType="separate"/>
        </w:r>
        <w:r>
          <w:t>8</w:t>
        </w:r>
        <w:r>
          <w:fldChar w:fldCharType="end"/>
        </w:r>
      </w:hyperlink>
    </w:p>
    <w:p>
      <w:pPr>
        <w:pStyle w:val="TOC2"/>
        <w:tabs>
          <w:tab w:val="right" w:leader="dot" w:pos="8306"/>
        </w:tabs>
      </w:pPr>
      <w:hyperlink w:anchor="_Toc24663" w:history="1">
        <w:r>
          <w:rPr>
            <w:rFonts w:ascii="仿宋" w:eastAsia="仿宋" w:hAnsi="仿宋" w:cs="仿宋" w:hint="eastAsia"/>
            <w:lang w:eastAsia="zh-CN"/>
          </w:rPr>
          <w:t>(二)、土建工程设计年限及安全等级</w:t>
        </w:r>
        <w:r>
          <w:tab/>
        </w:r>
        <w:r>
          <w:fldChar w:fldCharType="begin"/>
        </w:r>
        <w:r>
          <w:instrText xml:space="preserve"> PAGEREF _Toc24663 \h </w:instrText>
        </w:r>
        <w:r>
          <w:fldChar w:fldCharType="separate"/>
        </w:r>
        <w:r>
          <w:t>10</w:t>
        </w:r>
        <w:r>
          <w:fldChar w:fldCharType="end"/>
        </w:r>
      </w:hyperlink>
    </w:p>
    <w:p>
      <w:pPr>
        <w:pStyle w:val="TOC2"/>
        <w:tabs>
          <w:tab w:val="right" w:leader="dot" w:pos="8306"/>
        </w:tabs>
      </w:pPr>
      <w:hyperlink w:anchor="_Toc32541" w:history="1">
        <w:r>
          <w:rPr>
            <w:rFonts w:ascii="仿宋" w:eastAsia="仿宋" w:hAnsi="仿宋" w:cs="仿宋" w:hint="eastAsia"/>
            <w:lang w:eastAsia="zh-CN"/>
          </w:rPr>
          <w:t>(三)、建筑工程设计总体要求</w:t>
        </w:r>
        <w:r>
          <w:tab/>
        </w:r>
        <w:r>
          <w:fldChar w:fldCharType="begin"/>
        </w:r>
        <w:r>
          <w:instrText xml:space="preserve"> PAGEREF _Toc32541 \h </w:instrText>
        </w:r>
        <w:r>
          <w:fldChar w:fldCharType="separate"/>
        </w:r>
        <w:r>
          <w:t>11</w:t>
        </w:r>
        <w:r>
          <w:fldChar w:fldCharType="end"/>
        </w:r>
      </w:hyperlink>
    </w:p>
    <w:p>
      <w:pPr>
        <w:pStyle w:val="TOC2"/>
        <w:tabs>
          <w:tab w:val="right" w:leader="dot" w:pos="8306"/>
        </w:tabs>
      </w:pPr>
      <w:hyperlink w:anchor="_Toc7306" w:history="1">
        <w:r>
          <w:rPr>
            <w:rFonts w:ascii="仿宋" w:eastAsia="仿宋" w:hAnsi="仿宋" w:cs="仿宋" w:hint="eastAsia"/>
            <w:lang w:eastAsia="zh-CN"/>
          </w:rPr>
          <w:t>(四)、土建工程建设指标</w:t>
        </w:r>
        <w:r>
          <w:tab/>
        </w:r>
        <w:r>
          <w:fldChar w:fldCharType="begin"/>
        </w:r>
        <w:r>
          <w:instrText xml:space="preserve"> PAGEREF _Toc7306 \h </w:instrText>
        </w:r>
        <w:r>
          <w:fldChar w:fldCharType="separate"/>
        </w:r>
        <w:r>
          <w:t>11</w:t>
        </w:r>
        <w:r>
          <w:fldChar w:fldCharType="end"/>
        </w:r>
      </w:hyperlink>
    </w:p>
    <w:p>
      <w:pPr>
        <w:pStyle w:val="TOC1"/>
        <w:tabs>
          <w:tab w:val="right" w:leader="dot" w:pos="8306"/>
        </w:tabs>
      </w:pPr>
      <w:hyperlink w:anchor="_Toc21561" w:history="1">
        <w:r>
          <w:rPr>
            <w:rFonts w:ascii="仿宋" w:eastAsia="仿宋" w:hAnsi="仿宋" w:cs="仿宋" w:hint="eastAsia"/>
            <w:lang w:eastAsia="zh-CN"/>
          </w:rPr>
          <w:t>四、产品规划分析</w:t>
        </w:r>
        <w:r>
          <w:tab/>
        </w:r>
        <w:r>
          <w:fldChar w:fldCharType="begin"/>
        </w:r>
        <w:r>
          <w:instrText xml:space="preserve"> PAGEREF _Toc21561 \h </w:instrText>
        </w:r>
        <w:r>
          <w:fldChar w:fldCharType="separate"/>
        </w:r>
        <w:r>
          <w:t>12</w:t>
        </w:r>
        <w:r>
          <w:fldChar w:fldCharType="end"/>
        </w:r>
      </w:hyperlink>
    </w:p>
    <w:p>
      <w:pPr>
        <w:pStyle w:val="TOC2"/>
        <w:tabs>
          <w:tab w:val="right" w:leader="dot" w:pos="8306"/>
        </w:tabs>
      </w:pPr>
      <w:hyperlink w:anchor="_Toc17846" w:history="1">
        <w:r>
          <w:rPr>
            <w:rFonts w:ascii="仿宋" w:eastAsia="仿宋" w:hAnsi="仿宋" w:cs="仿宋" w:hint="eastAsia"/>
            <w:lang w:eastAsia="zh-CN"/>
          </w:rPr>
          <w:t>(一)、产品规划</w:t>
        </w:r>
        <w:r>
          <w:tab/>
        </w:r>
        <w:r>
          <w:fldChar w:fldCharType="begin"/>
        </w:r>
        <w:r>
          <w:instrText xml:space="preserve"> PAGEREF _Toc17846 \h </w:instrText>
        </w:r>
        <w:r>
          <w:fldChar w:fldCharType="separate"/>
        </w:r>
        <w:r>
          <w:t>12</w:t>
        </w:r>
        <w:r>
          <w:fldChar w:fldCharType="end"/>
        </w:r>
      </w:hyperlink>
    </w:p>
    <w:p>
      <w:pPr>
        <w:pStyle w:val="TOC2"/>
        <w:tabs>
          <w:tab w:val="right" w:leader="dot" w:pos="8306"/>
        </w:tabs>
      </w:pPr>
      <w:hyperlink w:anchor="_Toc3665" w:history="1">
        <w:r>
          <w:rPr>
            <w:rFonts w:ascii="仿宋" w:eastAsia="仿宋" w:hAnsi="仿宋" w:cs="仿宋" w:hint="eastAsia"/>
            <w:lang w:eastAsia="zh-CN"/>
          </w:rPr>
          <w:t>(二)、建设规模</w:t>
        </w:r>
        <w:r>
          <w:tab/>
        </w:r>
        <w:r>
          <w:fldChar w:fldCharType="begin"/>
        </w:r>
        <w:r>
          <w:instrText xml:space="preserve"> PAGEREF _Toc3665 \h </w:instrText>
        </w:r>
        <w:r>
          <w:fldChar w:fldCharType="separate"/>
        </w:r>
        <w:r>
          <w:t>12</w:t>
        </w:r>
        <w:r>
          <w:fldChar w:fldCharType="end"/>
        </w:r>
      </w:hyperlink>
    </w:p>
    <w:p>
      <w:pPr>
        <w:pStyle w:val="TOC1"/>
        <w:tabs>
          <w:tab w:val="right" w:leader="dot" w:pos="8306"/>
        </w:tabs>
      </w:pPr>
      <w:hyperlink w:anchor="_Toc26939" w:history="1">
        <w:r>
          <w:rPr>
            <w:rFonts w:ascii="仿宋" w:eastAsia="仿宋" w:hAnsi="仿宋" w:cs="仿宋" w:hint="eastAsia"/>
            <w:lang w:eastAsia="zh-CN"/>
          </w:rPr>
          <w:t>五、市场分析、调研</w:t>
        </w:r>
        <w:r>
          <w:tab/>
        </w:r>
        <w:r>
          <w:fldChar w:fldCharType="begin"/>
        </w:r>
        <w:r>
          <w:instrText xml:space="preserve"> PAGEREF _Toc26939 \h </w:instrText>
        </w:r>
        <w:r>
          <w:fldChar w:fldCharType="separate"/>
        </w:r>
        <w:r>
          <w:t>14</w:t>
        </w:r>
        <w:r>
          <w:fldChar w:fldCharType="end"/>
        </w:r>
      </w:hyperlink>
    </w:p>
    <w:p>
      <w:pPr>
        <w:pStyle w:val="TOC2"/>
        <w:tabs>
          <w:tab w:val="right" w:leader="dot" w:pos="8306"/>
        </w:tabs>
      </w:pPr>
      <w:hyperlink w:anchor="_Toc22145" w:history="1">
        <w:r>
          <w:rPr>
            <w:rFonts w:ascii="仿宋" w:eastAsia="仿宋" w:hAnsi="仿宋" w:cs="仿宋" w:hint="eastAsia"/>
            <w:lang w:eastAsia="zh-CN"/>
          </w:rPr>
          <w:t>(一)、高温蠕变试验机行业分析</w:t>
        </w:r>
        <w:r>
          <w:tab/>
        </w:r>
        <w:r>
          <w:fldChar w:fldCharType="begin"/>
        </w:r>
        <w:r>
          <w:instrText xml:space="preserve"> PAGEREF _Toc22145 \h </w:instrText>
        </w:r>
        <w:r>
          <w:fldChar w:fldCharType="separate"/>
        </w:r>
        <w:r>
          <w:t>14</w:t>
        </w:r>
        <w:r>
          <w:fldChar w:fldCharType="end"/>
        </w:r>
      </w:hyperlink>
    </w:p>
    <w:p>
      <w:pPr>
        <w:pStyle w:val="TOC2"/>
        <w:tabs>
          <w:tab w:val="right" w:leader="dot" w:pos="8306"/>
        </w:tabs>
      </w:pPr>
      <w:hyperlink w:anchor="_Toc19" w:history="1">
        <w:r>
          <w:rPr>
            <w:rFonts w:ascii="仿宋" w:eastAsia="仿宋" w:hAnsi="仿宋" w:cs="仿宋" w:hint="eastAsia"/>
            <w:lang w:eastAsia="zh-CN"/>
          </w:rPr>
          <w:t>(二)、高温蠕变试验机市场分析预测</w:t>
        </w:r>
        <w:r>
          <w:tab/>
        </w:r>
        <w:r>
          <w:fldChar w:fldCharType="begin"/>
        </w:r>
        <w:r>
          <w:instrText xml:space="preserve"> PAGEREF _Toc19 \h </w:instrText>
        </w:r>
        <w:r>
          <w:fldChar w:fldCharType="separate"/>
        </w:r>
        <w:r>
          <w:t>14</w:t>
        </w:r>
        <w:r>
          <w:fldChar w:fldCharType="end"/>
        </w:r>
      </w:hyperlink>
    </w:p>
    <w:p>
      <w:pPr>
        <w:pStyle w:val="TOC1"/>
        <w:tabs>
          <w:tab w:val="right" w:leader="dot" w:pos="8306"/>
        </w:tabs>
      </w:pPr>
      <w:hyperlink w:anchor="_Toc11489" w:history="1">
        <w:r>
          <w:rPr>
            <w:rFonts w:ascii="仿宋" w:eastAsia="仿宋" w:hAnsi="仿宋" w:cs="仿宋" w:hint="eastAsia"/>
            <w:lang w:eastAsia="zh-CN"/>
          </w:rPr>
          <w:t>六、高温蠕变试验机项目选址可行性分析</w:t>
        </w:r>
        <w:r>
          <w:tab/>
        </w:r>
        <w:r>
          <w:fldChar w:fldCharType="begin"/>
        </w:r>
        <w:r>
          <w:instrText xml:space="preserve"> PAGEREF _Toc11489 \h </w:instrText>
        </w:r>
        <w:r>
          <w:fldChar w:fldCharType="separate"/>
        </w:r>
        <w:r>
          <w:t>15</w:t>
        </w:r>
        <w:r>
          <w:fldChar w:fldCharType="end"/>
        </w:r>
      </w:hyperlink>
    </w:p>
    <w:p>
      <w:pPr>
        <w:pStyle w:val="TOC2"/>
        <w:tabs>
          <w:tab w:val="right" w:leader="dot" w:pos="8306"/>
        </w:tabs>
      </w:pPr>
      <w:hyperlink w:anchor="_Toc28888" w:history="1">
        <w:r>
          <w:rPr>
            <w:rFonts w:ascii="仿宋" w:eastAsia="仿宋" w:hAnsi="仿宋" w:cs="仿宋" w:hint="eastAsia"/>
            <w:lang w:eastAsia="zh-CN"/>
          </w:rPr>
          <w:t>(一)、高温蠕变试验机项目选址</w:t>
        </w:r>
        <w:r>
          <w:tab/>
        </w:r>
        <w:r>
          <w:fldChar w:fldCharType="begin"/>
        </w:r>
        <w:r>
          <w:instrText xml:space="preserve"> PAGEREF _Toc28888 \h </w:instrText>
        </w:r>
        <w:r>
          <w:fldChar w:fldCharType="separate"/>
        </w:r>
        <w:r>
          <w:t>15</w:t>
        </w:r>
        <w:r>
          <w:fldChar w:fldCharType="end"/>
        </w:r>
      </w:hyperlink>
    </w:p>
    <w:p>
      <w:pPr>
        <w:pStyle w:val="TOC2"/>
        <w:tabs>
          <w:tab w:val="right" w:leader="dot" w:pos="8306"/>
        </w:tabs>
      </w:pPr>
      <w:hyperlink w:anchor="_Toc12545" w:history="1">
        <w:r>
          <w:rPr>
            <w:rFonts w:ascii="仿宋" w:eastAsia="仿宋" w:hAnsi="仿宋" w:cs="仿宋" w:hint="eastAsia"/>
            <w:lang w:eastAsia="zh-CN"/>
          </w:rPr>
          <w:t>(二)、用地控制指标</w:t>
        </w:r>
        <w:r>
          <w:tab/>
        </w:r>
        <w:r>
          <w:fldChar w:fldCharType="begin"/>
        </w:r>
        <w:r>
          <w:instrText xml:space="preserve"> PAGEREF _Toc12545 \h </w:instrText>
        </w:r>
        <w:r>
          <w:fldChar w:fldCharType="separate"/>
        </w:r>
        <w:r>
          <w:t>15</w:t>
        </w:r>
        <w:r>
          <w:fldChar w:fldCharType="end"/>
        </w:r>
      </w:hyperlink>
    </w:p>
    <w:p>
      <w:pPr>
        <w:pStyle w:val="TOC2"/>
        <w:tabs>
          <w:tab w:val="right" w:leader="dot" w:pos="8306"/>
        </w:tabs>
      </w:pPr>
      <w:hyperlink w:anchor="_Toc19150" w:history="1">
        <w:r>
          <w:rPr>
            <w:rFonts w:ascii="仿宋" w:eastAsia="仿宋" w:hAnsi="仿宋" w:cs="仿宋" w:hint="eastAsia"/>
            <w:lang w:eastAsia="zh-CN"/>
          </w:rPr>
          <w:t>(三)、节约用地措施</w:t>
        </w:r>
        <w:r>
          <w:tab/>
        </w:r>
        <w:r>
          <w:fldChar w:fldCharType="begin"/>
        </w:r>
        <w:r>
          <w:instrText xml:space="preserve"> PAGEREF _Toc19150 \h </w:instrText>
        </w:r>
        <w:r>
          <w:fldChar w:fldCharType="separate"/>
        </w:r>
        <w:r>
          <w:t>17</w:t>
        </w:r>
        <w:r>
          <w:fldChar w:fldCharType="end"/>
        </w:r>
      </w:hyperlink>
    </w:p>
    <w:p>
      <w:pPr>
        <w:pStyle w:val="TOC2"/>
        <w:tabs>
          <w:tab w:val="right" w:leader="dot" w:pos="8306"/>
        </w:tabs>
      </w:pPr>
      <w:hyperlink w:anchor="_Toc13113" w:history="1">
        <w:r>
          <w:rPr>
            <w:rFonts w:ascii="仿宋" w:eastAsia="仿宋" w:hAnsi="仿宋" w:cs="仿宋" w:hint="eastAsia"/>
            <w:lang w:eastAsia="zh-CN"/>
          </w:rPr>
          <w:t>(四)、总图布置方案</w:t>
        </w:r>
        <w:r>
          <w:tab/>
        </w:r>
        <w:r>
          <w:fldChar w:fldCharType="begin"/>
        </w:r>
        <w:r>
          <w:instrText xml:space="preserve"> PAGEREF _Toc13113 \h </w:instrText>
        </w:r>
        <w:r>
          <w:fldChar w:fldCharType="separate"/>
        </w:r>
        <w:r>
          <w:t>19</w:t>
        </w:r>
        <w:r>
          <w:fldChar w:fldCharType="end"/>
        </w:r>
      </w:hyperlink>
    </w:p>
    <w:p>
      <w:pPr>
        <w:pStyle w:val="TOC2"/>
        <w:tabs>
          <w:tab w:val="right" w:leader="dot" w:pos="8306"/>
        </w:tabs>
      </w:pPr>
      <w:hyperlink w:anchor="_Toc19053" w:history="1">
        <w:r>
          <w:rPr>
            <w:rFonts w:ascii="仿宋" w:eastAsia="仿宋" w:hAnsi="仿宋" w:cs="仿宋" w:hint="eastAsia"/>
            <w:lang w:eastAsia="zh-CN"/>
          </w:rPr>
          <w:t>(五)、选址综合评价</w:t>
        </w:r>
        <w:r>
          <w:tab/>
        </w:r>
        <w:r>
          <w:fldChar w:fldCharType="begin"/>
        </w:r>
        <w:r>
          <w:instrText xml:space="preserve"> PAGEREF _Toc19053 \h </w:instrText>
        </w:r>
        <w:r>
          <w:fldChar w:fldCharType="separate"/>
        </w:r>
        <w:r>
          <w:t>20</w:t>
        </w:r>
        <w:r>
          <w:fldChar w:fldCharType="end"/>
        </w:r>
      </w:hyperlink>
    </w:p>
    <w:p>
      <w:pPr>
        <w:pStyle w:val="TOC1"/>
        <w:tabs>
          <w:tab w:val="right" w:leader="dot" w:pos="8306"/>
        </w:tabs>
      </w:pPr>
      <w:hyperlink w:anchor="_Toc32164" w:history="1">
        <w:r>
          <w:rPr>
            <w:rFonts w:ascii="仿宋" w:eastAsia="仿宋" w:hAnsi="仿宋" w:cs="仿宋" w:hint="eastAsia"/>
            <w:lang w:eastAsia="zh-CN"/>
          </w:rPr>
          <w:t>七、高温蠕变试验机项目人力资源培养与发展</w:t>
        </w:r>
        <w:r>
          <w:tab/>
        </w:r>
        <w:r>
          <w:fldChar w:fldCharType="begin"/>
        </w:r>
        <w:r>
          <w:instrText xml:space="preserve"> PAGEREF _Toc32164 \h </w:instrText>
        </w:r>
        <w:r>
          <w:fldChar w:fldCharType="separate"/>
        </w:r>
        <w:r>
          <w:t>21</w:t>
        </w:r>
        <w:r>
          <w:fldChar w:fldCharType="end"/>
        </w:r>
      </w:hyperlink>
    </w:p>
    <w:p>
      <w:pPr>
        <w:pStyle w:val="TOC2"/>
        <w:tabs>
          <w:tab w:val="right" w:leader="dot" w:pos="8306"/>
        </w:tabs>
      </w:pPr>
      <w:hyperlink w:anchor="_Toc31482" w:history="1">
        <w:r>
          <w:rPr>
            <w:rFonts w:ascii="仿宋" w:eastAsia="仿宋" w:hAnsi="仿宋" w:cs="仿宋" w:hint="eastAsia"/>
            <w:lang w:eastAsia="zh-CN"/>
          </w:rPr>
          <w:t>(一)、人才需求与规划</w:t>
        </w:r>
        <w:r>
          <w:tab/>
        </w:r>
        <w:r>
          <w:fldChar w:fldCharType="begin"/>
        </w:r>
        <w:r>
          <w:instrText xml:space="preserve"> PAGEREF _Toc31482 \h </w:instrText>
        </w:r>
        <w:r>
          <w:fldChar w:fldCharType="separate"/>
        </w:r>
        <w:r>
          <w:t>21</w:t>
        </w:r>
        <w:r>
          <w:fldChar w:fldCharType="end"/>
        </w:r>
      </w:hyperlink>
    </w:p>
    <w:p>
      <w:pPr>
        <w:pStyle w:val="TOC2"/>
        <w:tabs>
          <w:tab w:val="right" w:leader="dot" w:pos="8306"/>
        </w:tabs>
      </w:pPr>
      <w:hyperlink w:anchor="_Toc31160" w:history="1">
        <w:r>
          <w:rPr>
            <w:rFonts w:ascii="仿宋" w:eastAsia="仿宋" w:hAnsi="仿宋" w:cs="仿宋" w:hint="eastAsia"/>
            <w:lang w:eastAsia="zh-CN"/>
          </w:rPr>
          <w:t>(二)、培训与发展计划</w:t>
        </w:r>
        <w:r>
          <w:tab/>
        </w:r>
        <w:r>
          <w:fldChar w:fldCharType="begin"/>
        </w:r>
        <w:r>
          <w:instrText xml:space="preserve"> PAGEREF _Toc31160 \h </w:instrText>
        </w:r>
        <w:r>
          <w:fldChar w:fldCharType="separate"/>
        </w:r>
        <w:r>
          <w:t>21</w:t>
        </w:r>
        <w:r>
          <w:fldChar w:fldCharType="end"/>
        </w:r>
      </w:hyperlink>
    </w:p>
    <w:p>
      <w:pPr>
        <w:pStyle w:val="TOC1"/>
        <w:tabs>
          <w:tab w:val="right" w:leader="dot" w:pos="8306"/>
        </w:tabs>
      </w:pPr>
      <w:hyperlink w:anchor="_Toc9777" w:history="1">
        <w:r>
          <w:rPr>
            <w:rFonts w:ascii="仿宋" w:eastAsia="仿宋" w:hAnsi="仿宋" w:cs="仿宋" w:hint="eastAsia"/>
            <w:lang w:eastAsia="zh-CN"/>
          </w:rPr>
          <w:t>八、高温蠕变试验机项目风险管理</w:t>
        </w:r>
        <w:r>
          <w:tab/>
        </w:r>
        <w:r>
          <w:fldChar w:fldCharType="begin"/>
        </w:r>
        <w:r>
          <w:instrText xml:space="preserve"> PAGEREF _Toc9777 \h </w:instrText>
        </w:r>
        <w:r>
          <w:fldChar w:fldCharType="separate"/>
        </w:r>
        <w:r>
          <w:t>22</w:t>
        </w:r>
        <w:r>
          <w:fldChar w:fldCharType="end"/>
        </w:r>
      </w:hyperlink>
    </w:p>
    <w:p>
      <w:pPr>
        <w:pStyle w:val="TOC2"/>
        <w:tabs>
          <w:tab w:val="right" w:leader="dot" w:pos="8306"/>
        </w:tabs>
      </w:pPr>
      <w:hyperlink w:anchor="_Toc16345" w:history="1">
        <w:r>
          <w:rPr>
            <w:rFonts w:ascii="仿宋" w:eastAsia="仿宋" w:hAnsi="仿宋" w:cs="仿宋" w:hint="eastAsia"/>
            <w:lang w:eastAsia="zh-CN"/>
          </w:rPr>
          <w:t>(一)、风险识别与评估</w:t>
        </w:r>
        <w:r>
          <w:tab/>
        </w:r>
        <w:r>
          <w:fldChar w:fldCharType="begin"/>
        </w:r>
        <w:r>
          <w:instrText xml:space="preserve"> PAGEREF _Toc16345 \h </w:instrText>
        </w:r>
        <w:r>
          <w:fldChar w:fldCharType="separate"/>
        </w:r>
        <w:r>
          <w:t>22</w:t>
        </w:r>
        <w:r>
          <w:fldChar w:fldCharType="end"/>
        </w:r>
      </w:hyperlink>
    </w:p>
    <w:p>
      <w:pPr>
        <w:pStyle w:val="TOC2"/>
        <w:tabs>
          <w:tab w:val="right" w:leader="dot" w:pos="8306"/>
        </w:tabs>
      </w:pPr>
      <w:hyperlink w:anchor="_Toc2584" w:history="1">
        <w:r>
          <w:rPr>
            <w:rFonts w:ascii="仿宋" w:eastAsia="仿宋" w:hAnsi="仿宋" w:cs="仿宋" w:hint="eastAsia"/>
            <w:lang w:eastAsia="zh-CN"/>
          </w:rPr>
          <w:t>(二)、风险应对策略</w:t>
        </w:r>
        <w:r>
          <w:tab/>
        </w:r>
        <w:r>
          <w:fldChar w:fldCharType="begin"/>
        </w:r>
        <w:r>
          <w:instrText xml:space="preserve"> PAGEREF _Toc2584 \h </w:instrText>
        </w:r>
        <w:r>
          <w:fldChar w:fldCharType="separate"/>
        </w:r>
        <w:r>
          <w:t>23</w:t>
        </w:r>
        <w:r>
          <w:fldChar w:fldCharType="end"/>
        </w:r>
      </w:hyperlink>
    </w:p>
    <w:p>
      <w:pPr>
        <w:pStyle w:val="TOC2"/>
        <w:tabs>
          <w:tab w:val="right" w:leader="dot" w:pos="8306"/>
        </w:tabs>
      </w:pPr>
      <w:hyperlink w:anchor="_Toc18529" w:history="1">
        <w:r>
          <w:rPr>
            <w:rFonts w:ascii="仿宋" w:eastAsia="仿宋" w:hAnsi="仿宋" w:cs="仿宋" w:hint="eastAsia"/>
            <w:lang w:eastAsia="zh-CN"/>
          </w:rPr>
          <w:t>(三)、风险监控与控制</w:t>
        </w:r>
        <w:r>
          <w:tab/>
        </w:r>
        <w:r>
          <w:fldChar w:fldCharType="begin"/>
        </w:r>
        <w:r>
          <w:instrText xml:space="preserve"> PAGEREF _Toc18529 \h </w:instrText>
        </w:r>
        <w:r>
          <w:fldChar w:fldCharType="separate"/>
        </w:r>
        <w:r>
          <w:t>25</w:t>
        </w:r>
        <w:r>
          <w:fldChar w:fldCharType="end"/>
        </w:r>
      </w:hyperlink>
    </w:p>
    <w:p>
      <w:pPr>
        <w:pStyle w:val="TOC1"/>
        <w:tabs>
          <w:tab w:val="right" w:leader="dot" w:pos="8306"/>
        </w:tabs>
      </w:pPr>
      <w:hyperlink w:anchor="_Toc20070" w:history="1">
        <w:r>
          <w:rPr>
            <w:rFonts w:ascii="仿宋" w:eastAsia="仿宋" w:hAnsi="仿宋" w:cs="仿宋" w:hint="eastAsia"/>
            <w:lang w:eastAsia="zh-CN"/>
          </w:rPr>
          <w:t>九、高温蠕变试验机项目投资规划</w:t>
        </w:r>
        <w:r>
          <w:tab/>
        </w:r>
        <w:r>
          <w:fldChar w:fldCharType="begin"/>
        </w:r>
        <w:r>
          <w:instrText xml:space="preserve"> PAGEREF _Toc20070 \h </w:instrText>
        </w:r>
        <w:r>
          <w:fldChar w:fldCharType="separate"/>
        </w:r>
        <w:r>
          <w:t>26</w:t>
        </w:r>
        <w:r>
          <w:fldChar w:fldCharType="end"/>
        </w:r>
      </w:hyperlink>
    </w:p>
    <w:p>
      <w:pPr>
        <w:pStyle w:val="TOC2"/>
        <w:tabs>
          <w:tab w:val="right" w:leader="dot" w:pos="8306"/>
        </w:tabs>
      </w:pPr>
      <w:hyperlink w:anchor="_Toc29159" w:history="1">
        <w:r>
          <w:rPr>
            <w:rFonts w:ascii="仿宋" w:eastAsia="仿宋" w:hAnsi="仿宋" w:cs="仿宋" w:hint="eastAsia"/>
            <w:lang w:eastAsia="zh-CN"/>
          </w:rPr>
          <w:t>(一)、高温蠕变试验机项目总投资估算</w:t>
        </w:r>
        <w:r>
          <w:tab/>
        </w:r>
        <w:r>
          <w:fldChar w:fldCharType="begin"/>
        </w:r>
        <w:r>
          <w:instrText xml:space="preserve"> PAGEREF _Toc29159 \h </w:instrText>
        </w:r>
        <w:r>
          <w:fldChar w:fldCharType="separate"/>
        </w:r>
        <w:r>
          <w:t>26</w:t>
        </w:r>
        <w:r>
          <w:fldChar w:fldCharType="end"/>
        </w:r>
      </w:hyperlink>
    </w:p>
    <w:p>
      <w:pPr>
        <w:pStyle w:val="TOC2"/>
        <w:tabs>
          <w:tab w:val="right" w:leader="dot" w:pos="8306"/>
        </w:tabs>
      </w:pPr>
      <w:hyperlink w:anchor="_Toc15909" w:history="1">
        <w:r>
          <w:rPr>
            <w:rFonts w:ascii="仿宋" w:eastAsia="仿宋" w:hAnsi="仿宋" w:cs="仿宋" w:hint="eastAsia"/>
            <w:lang w:eastAsia="zh-CN"/>
          </w:rPr>
          <w:t>(二)、资金筹措</w:t>
        </w:r>
        <w:r>
          <w:tab/>
        </w:r>
        <w:r>
          <w:fldChar w:fldCharType="begin"/>
        </w:r>
        <w:r>
          <w:instrText xml:space="preserve"> PAGEREF _Toc15909 \h </w:instrText>
        </w:r>
        <w:r>
          <w:fldChar w:fldCharType="separate"/>
        </w:r>
        <w:r>
          <w:t>27</w:t>
        </w:r>
        <w:r>
          <w:fldChar w:fldCharType="end"/>
        </w:r>
      </w:hyperlink>
    </w:p>
    <w:p>
      <w:pPr>
        <w:pStyle w:val="TOC1"/>
        <w:tabs>
          <w:tab w:val="right" w:leader="dot" w:pos="8306"/>
        </w:tabs>
      </w:pPr>
      <w:hyperlink w:anchor="_Toc28372" w:history="1">
        <w:r>
          <w:rPr>
            <w:rFonts w:ascii="仿宋" w:eastAsia="仿宋" w:hAnsi="仿宋" w:cs="仿宋" w:hint="eastAsia"/>
            <w:lang w:eastAsia="zh-CN"/>
          </w:rPr>
          <w:t>十、高温蠕变试验机项目财务管理</w:t>
        </w:r>
        <w:r>
          <w:tab/>
        </w:r>
        <w:r>
          <w:fldChar w:fldCharType="begin"/>
        </w:r>
        <w:r>
          <w:instrText xml:space="preserve"> PAGEREF _Toc28372 \h </w:instrText>
        </w:r>
        <w:r>
          <w:fldChar w:fldCharType="separate"/>
        </w:r>
        <w:r>
          <w:t>28</w:t>
        </w:r>
        <w:r>
          <w:fldChar w:fldCharType="end"/>
        </w:r>
      </w:hyperlink>
    </w:p>
    <w:p>
      <w:pPr>
        <w:pStyle w:val="TOC2"/>
        <w:tabs>
          <w:tab w:val="right" w:leader="dot" w:pos="8306"/>
        </w:tabs>
      </w:pPr>
      <w:hyperlink w:anchor="_Toc12161" w:history="1">
        <w:r>
          <w:rPr>
            <w:rFonts w:ascii="仿宋" w:eastAsia="仿宋" w:hAnsi="仿宋" w:cs="仿宋" w:hint="eastAsia"/>
            <w:lang w:eastAsia="zh-CN"/>
          </w:rPr>
          <w:t>(一)、资金需求大</w:t>
        </w:r>
        <w:r>
          <w:tab/>
        </w:r>
        <w:r>
          <w:fldChar w:fldCharType="begin"/>
        </w:r>
        <w:r>
          <w:instrText xml:space="preserve"> PAGEREF _Toc12161 \h </w:instrText>
        </w:r>
        <w:r>
          <w:fldChar w:fldCharType="separate"/>
        </w:r>
        <w:r>
          <w:t>28</w:t>
        </w:r>
        <w:r>
          <w:fldChar w:fldCharType="end"/>
        </w:r>
      </w:hyperlink>
    </w:p>
    <w:p>
      <w:pPr>
        <w:pStyle w:val="TOC2"/>
        <w:tabs>
          <w:tab w:val="right" w:leader="dot" w:pos="8306"/>
        </w:tabs>
      </w:pPr>
      <w:hyperlink w:anchor="_Toc31874" w:history="1">
        <w:r>
          <w:rPr>
            <w:rFonts w:ascii="仿宋" w:eastAsia="仿宋" w:hAnsi="仿宋" w:cs="仿宋" w:hint="eastAsia"/>
            <w:lang w:eastAsia="zh-CN"/>
          </w:rPr>
          <w:t>(二)、研发周期长</w:t>
        </w:r>
        <w:r>
          <w:tab/>
        </w:r>
        <w:r>
          <w:fldChar w:fldCharType="begin"/>
        </w:r>
        <w:r>
          <w:instrText xml:space="preserve"> PAGEREF _Toc31874 \h </w:instrText>
        </w:r>
        <w:r>
          <w:fldChar w:fldCharType="separate"/>
        </w:r>
        <w:r>
          <w:t>29</w:t>
        </w:r>
        <w:r>
          <w:fldChar w:fldCharType="end"/>
        </w:r>
      </w:hyperlink>
    </w:p>
    <w:p>
      <w:pPr>
        <w:pStyle w:val="TOC2"/>
        <w:tabs>
          <w:tab w:val="right" w:leader="dot" w:pos="8306"/>
        </w:tabs>
      </w:pPr>
      <w:hyperlink w:anchor="_Toc4824" w:history="1">
        <w:r>
          <w:rPr>
            <w:rFonts w:ascii="仿宋" w:eastAsia="仿宋" w:hAnsi="仿宋" w:cs="仿宋" w:hint="eastAsia"/>
            <w:lang w:eastAsia="zh-CN"/>
          </w:rPr>
          <w:t>(三)、市场风险大</w:t>
        </w:r>
        <w:r>
          <w:tab/>
        </w:r>
        <w:r>
          <w:fldChar w:fldCharType="begin"/>
        </w:r>
        <w:r>
          <w:instrText xml:space="preserve"> PAGEREF _Toc4824 \h </w:instrText>
        </w:r>
        <w:r>
          <w:fldChar w:fldCharType="separate"/>
        </w:r>
        <w:r>
          <w:t>30</w:t>
        </w:r>
        <w:r>
          <w:fldChar w:fldCharType="end"/>
        </w:r>
      </w:hyperlink>
    </w:p>
    <w:p>
      <w:pPr>
        <w:pStyle w:val="TOC2"/>
        <w:tabs>
          <w:tab w:val="right" w:leader="dot" w:pos="8306"/>
        </w:tabs>
      </w:pPr>
      <w:hyperlink w:anchor="_Toc6268" w:history="1">
        <w:r>
          <w:rPr>
            <w:rFonts w:ascii="仿宋" w:eastAsia="仿宋" w:hAnsi="仿宋" w:cs="仿宋" w:hint="eastAsia"/>
            <w:lang w:eastAsia="zh-CN"/>
          </w:rPr>
          <w:t>(四)、利润率高</w:t>
        </w:r>
        <w:r>
          <w:tab/>
        </w:r>
        <w:r>
          <w:fldChar w:fldCharType="begin"/>
        </w:r>
        <w:r>
          <w:instrText xml:space="preserve"> PAGEREF _Toc6268 \h </w:instrText>
        </w:r>
        <w:r>
          <w:fldChar w:fldCharType="separate"/>
        </w:r>
        <w:r>
          <w:t>33</w:t>
        </w:r>
        <w:r>
          <w:fldChar w:fldCharType="end"/>
        </w:r>
      </w:hyperlink>
    </w:p>
    <w:p>
      <w:pPr>
        <w:pStyle w:val="TOC1"/>
        <w:tabs>
          <w:tab w:val="right" w:leader="dot" w:pos="8306"/>
        </w:tabs>
      </w:pPr>
      <w:hyperlink w:anchor="_Toc11147" w:history="1">
        <w:r>
          <w:rPr>
            <w:rFonts w:ascii="仿宋" w:eastAsia="仿宋" w:hAnsi="仿宋" w:cs="仿宋" w:hint="eastAsia"/>
            <w:lang w:eastAsia="zh-CN"/>
          </w:rPr>
          <w:t>十一、高温蠕变试验机项目计划安排</w:t>
        </w:r>
        <w:r>
          <w:tab/>
        </w:r>
        <w:r>
          <w:fldChar w:fldCharType="begin"/>
        </w:r>
        <w:r>
          <w:instrText xml:space="preserve"> PAGEREF _Toc11147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11" w:history="1">
        <w:r>
          <w:rPr>
            <w:rFonts w:ascii="仿宋" w:eastAsia="仿宋" w:hAnsi="仿宋" w:cs="仿宋" w:hint="eastAsia"/>
            <w:lang w:eastAsia="zh-CN"/>
          </w:rPr>
          <w:t>(一)、建设周期</w:t>
        </w:r>
        <w:r>
          <w:tab/>
        </w:r>
        <w:r>
          <w:fldChar w:fldCharType="begin"/>
        </w:r>
        <w:r>
          <w:instrText xml:space="preserve"> PAGEREF _Toc19611 \h </w:instrText>
        </w:r>
        <w:r>
          <w:fldChar w:fldCharType="separate"/>
        </w:r>
        <w:r>
          <w:t>35</w:t>
        </w:r>
        <w:r>
          <w:fldChar w:fldCharType="end"/>
        </w:r>
      </w:hyperlink>
    </w:p>
    <w:p>
      <w:pPr>
        <w:pStyle w:val="TOC2"/>
        <w:tabs>
          <w:tab w:val="right" w:leader="dot" w:pos="8306"/>
        </w:tabs>
      </w:pPr>
      <w:hyperlink w:anchor="_Toc18469" w:history="1">
        <w:r>
          <w:rPr>
            <w:rFonts w:ascii="仿宋" w:eastAsia="仿宋" w:hAnsi="仿宋" w:cs="仿宋" w:hint="eastAsia"/>
            <w:lang w:eastAsia="zh-CN"/>
          </w:rPr>
          <w:t>(二)、建设进度</w:t>
        </w:r>
        <w:r>
          <w:tab/>
        </w:r>
        <w:r>
          <w:fldChar w:fldCharType="begin"/>
        </w:r>
        <w:r>
          <w:instrText xml:space="preserve"> PAGEREF _Toc18469 \h </w:instrText>
        </w:r>
        <w:r>
          <w:fldChar w:fldCharType="separate"/>
        </w:r>
        <w:r>
          <w:t>36</w:t>
        </w:r>
        <w:r>
          <w:fldChar w:fldCharType="end"/>
        </w:r>
      </w:hyperlink>
    </w:p>
    <w:p>
      <w:pPr>
        <w:pStyle w:val="TOC2"/>
        <w:tabs>
          <w:tab w:val="right" w:leader="dot" w:pos="8306"/>
        </w:tabs>
      </w:pPr>
      <w:hyperlink w:anchor="_Toc12553" w:history="1">
        <w:r>
          <w:rPr>
            <w:rFonts w:ascii="仿宋" w:eastAsia="仿宋" w:hAnsi="仿宋" w:cs="仿宋" w:hint="eastAsia"/>
            <w:lang w:eastAsia="zh-CN"/>
          </w:rPr>
          <w:t>(三)、进度安排注意事项</w:t>
        </w:r>
        <w:r>
          <w:tab/>
        </w:r>
        <w:r>
          <w:fldChar w:fldCharType="begin"/>
        </w:r>
        <w:r>
          <w:instrText xml:space="preserve"> PAGEREF _Toc12553 \h </w:instrText>
        </w:r>
        <w:r>
          <w:fldChar w:fldCharType="separate"/>
        </w:r>
        <w:r>
          <w:t>37</w:t>
        </w:r>
        <w:r>
          <w:fldChar w:fldCharType="end"/>
        </w:r>
      </w:hyperlink>
    </w:p>
    <w:p>
      <w:pPr>
        <w:pStyle w:val="TOC2"/>
        <w:tabs>
          <w:tab w:val="right" w:leader="dot" w:pos="8306"/>
        </w:tabs>
      </w:pPr>
      <w:hyperlink w:anchor="_Toc15559" w:history="1">
        <w:r>
          <w:rPr>
            <w:rFonts w:ascii="仿宋" w:eastAsia="仿宋" w:hAnsi="仿宋" w:cs="仿宋" w:hint="eastAsia"/>
            <w:lang w:eastAsia="zh-CN"/>
          </w:rPr>
          <w:t>(四)、人力资源配置</w:t>
        </w:r>
        <w:r>
          <w:tab/>
        </w:r>
        <w:r>
          <w:fldChar w:fldCharType="begin"/>
        </w:r>
        <w:r>
          <w:instrText xml:space="preserve"> PAGEREF _Toc15559 \h </w:instrText>
        </w:r>
        <w:r>
          <w:fldChar w:fldCharType="separate"/>
        </w:r>
        <w:r>
          <w:t>39</w:t>
        </w:r>
        <w:r>
          <w:fldChar w:fldCharType="end"/>
        </w:r>
      </w:hyperlink>
    </w:p>
    <w:p>
      <w:pPr>
        <w:pStyle w:val="TOC1"/>
        <w:tabs>
          <w:tab w:val="right" w:leader="dot" w:pos="8306"/>
        </w:tabs>
      </w:pPr>
      <w:hyperlink w:anchor="_Toc31612" w:history="1">
        <w:r>
          <w:rPr>
            <w:rFonts w:ascii="仿宋" w:eastAsia="仿宋" w:hAnsi="仿宋" w:cs="仿宋" w:hint="eastAsia"/>
            <w:lang w:eastAsia="zh-CN"/>
          </w:rPr>
          <w:t>十二、高温蠕变试验机项目人力资源管理</w:t>
        </w:r>
        <w:r>
          <w:tab/>
        </w:r>
        <w:r>
          <w:fldChar w:fldCharType="begin"/>
        </w:r>
        <w:r>
          <w:instrText xml:space="preserve"> PAGEREF _Toc31612 \h </w:instrText>
        </w:r>
        <w:r>
          <w:fldChar w:fldCharType="separate"/>
        </w:r>
        <w:r>
          <w:t>39</w:t>
        </w:r>
        <w:r>
          <w:fldChar w:fldCharType="end"/>
        </w:r>
      </w:hyperlink>
    </w:p>
    <w:p>
      <w:pPr>
        <w:pStyle w:val="TOC2"/>
        <w:tabs>
          <w:tab w:val="right" w:leader="dot" w:pos="8306"/>
        </w:tabs>
      </w:pPr>
      <w:hyperlink w:anchor="_Toc14853" w:history="1">
        <w:r>
          <w:rPr>
            <w:rFonts w:ascii="仿宋" w:eastAsia="仿宋" w:hAnsi="仿宋" w:cs="仿宋" w:hint="eastAsia"/>
            <w:lang w:eastAsia="zh-CN"/>
          </w:rPr>
          <w:t>(一)、建立健全的预算管理制度</w:t>
        </w:r>
        <w:r>
          <w:tab/>
        </w:r>
        <w:r>
          <w:fldChar w:fldCharType="begin"/>
        </w:r>
        <w:r>
          <w:instrText xml:space="preserve"> PAGEREF _Toc14853 \h </w:instrText>
        </w:r>
        <w:r>
          <w:fldChar w:fldCharType="separate"/>
        </w:r>
        <w:r>
          <w:t>39</w:t>
        </w:r>
        <w:r>
          <w:fldChar w:fldCharType="end"/>
        </w:r>
      </w:hyperlink>
    </w:p>
    <w:p>
      <w:pPr>
        <w:pStyle w:val="TOC2"/>
        <w:tabs>
          <w:tab w:val="right" w:leader="dot" w:pos="8306"/>
        </w:tabs>
      </w:pPr>
      <w:hyperlink w:anchor="_Toc27937" w:history="1">
        <w:r>
          <w:rPr>
            <w:rFonts w:ascii="仿宋" w:eastAsia="仿宋" w:hAnsi="仿宋" w:cs="仿宋" w:hint="eastAsia"/>
            <w:lang w:eastAsia="zh-CN"/>
          </w:rPr>
          <w:t>(二)、加强资金流动监控</w:t>
        </w:r>
        <w:r>
          <w:tab/>
        </w:r>
        <w:r>
          <w:fldChar w:fldCharType="begin"/>
        </w:r>
        <w:r>
          <w:instrText xml:space="preserve"> PAGEREF _Toc27937 \h </w:instrText>
        </w:r>
        <w:r>
          <w:fldChar w:fldCharType="separate"/>
        </w:r>
        <w:r>
          <w:t>41</w:t>
        </w:r>
        <w:r>
          <w:fldChar w:fldCharType="end"/>
        </w:r>
      </w:hyperlink>
    </w:p>
    <w:p>
      <w:pPr>
        <w:pStyle w:val="TOC2"/>
        <w:tabs>
          <w:tab w:val="right" w:leader="dot" w:pos="8306"/>
        </w:tabs>
      </w:pPr>
      <w:hyperlink w:anchor="_Toc11157" w:history="1">
        <w:r>
          <w:rPr>
            <w:rFonts w:ascii="仿宋" w:eastAsia="仿宋" w:hAnsi="仿宋" w:cs="仿宋" w:hint="eastAsia"/>
            <w:lang w:eastAsia="zh-CN"/>
          </w:rPr>
          <w:t>(三)、制定完善的风险控制机制</w:t>
        </w:r>
        <w:r>
          <w:tab/>
        </w:r>
        <w:r>
          <w:fldChar w:fldCharType="begin"/>
        </w:r>
        <w:r>
          <w:instrText xml:space="preserve"> PAGEREF _Toc11157 \h </w:instrText>
        </w:r>
        <w:r>
          <w:fldChar w:fldCharType="separate"/>
        </w:r>
        <w:r>
          <w:t>42</w:t>
        </w:r>
        <w:r>
          <w:fldChar w:fldCharType="end"/>
        </w:r>
      </w:hyperlink>
    </w:p>
    <w:p>
      <w:pPr>
        <w:pStyle w:val="TOC2"/>
        <w:tabs>
          <w:tab w:val="right" w:leader="dot" w:pos="8306"/>
        </w:tabs>
      </w:pPr>
      <w:hyperlink w:anchor="_Toc15635" w:history="1">
        <w:r>
          <w:rPr>
            <w:rFonts w:ascii="仿宋" w:eastAsia="仿宋" w:hAnsi="仿宋" w:cs="仿宋" w:hint="eastAsia"/>
            <w:lang w:eastAsia="zh-CN"/>
          </w:rPr>
          <w:t>(四)、优化成本管理</w:t>
        </w:r>
        <w:r>
          <w:tab/>
        </w:r>
        <w:r>
          <w:fldChar w:fldCharType="begin"/>
        </w:r>
        <w:r>
          <w:instrText xml:space="preserve"> PAGEREF _Toc15635 \h </w:instrText>
        </w:r>
        <w:r>
          <w:fldChar w:fldCharType="separate"/>
        </w:r>
        <w:r>
          <w:t>44</w:t>
        </w:r>
        <w:r>
          <w:fldChar w:fldCharType="end"/>
        </w:r>
      </w:hyperlink>
    </w:p>
    <w:p>
      <w:pPr>
        <w:pStyle w:val="TOC1"/>
        <w:tabs>
          <w:tab w:val="right" w:leader="dot" w:pos="8306"/>
        </w:tabs>
      </w:pPr>
      <w:hyperlink w:anchor="_Toc25977" w:history="1">
        <w:r>
          <w:rPr>
            <w:rFonts w:ascii="仿宋" w:eastAsia="仿宋" w:hAnsi="仿宋" w:cs="仿宋" w:hint="eastAsia"/>
            <w:lang w:eastAsia="zh-CN"/>
          </w:rPr>
          <w:t>十三、营销与推广策略</w:t>
        </w:r>
        <w:r>
          <w:tab/>
        </w:r>
        <w:r>
          <w:fldChar w:fldCharType="begin"/>
        </w:r>
        <w:r>
          <w:instrText xml:space="preserve"> PAGEREF _Toc25977 \h </w:instrText>
        </w:r>
        <w:r>
          <w:fldChar w:fldCharType="separate"/>
        </w:r>
        <w:r>
          <w:t>45</w:t>
        </w:r>
        <w:r>
          <w:fldChar w:fldCharType="end"/>
        </w:r>
      </w:hyperlink>
    </w:p>
    <w:p>
      <w:pPr>
        <w:pStyle w:val="TOC2"/>
        <w:tabs>
          <w:tab w:val="right" w:leader="dot" w:pos="8306"/>
        </w:tabs>
      </w:pPr>
      <w:hyperlink w:anchor="_Toc19282" w:history="1">
        <w:r>
          <w:rPr>
            <w:rFonts w:ascii="仿宋" w:eastAsia="仿宋" w:hAnsi="仿宋" w:cs="仿宋" w:hint="eastAsia"/>
            <w:lang w:eastAsia="zh-CN"/>
          </w:rPr>
          <w:t>(一)、产品/服务定位与特点</w:t>
        </w:r>
        <w:r>
          <w:tab/>
        </w:r>
        <w:r>
          <w:fldChar w:fldCharType="begin"/>
        </w:r>
        <w:r>
          <w:instrText xml:space="preserve"> PAGEREF _Toc19282 \h </w:instrText>
        </w:r>
        <w:r>
          <w:fldChar w:fldCharType="separate"/>
        </w:r>
        <w:r>
          <w:t>45</w:t>
        </w:r>
        <w:r>
          <w:fldChar w:fldCharType="end"/>
        </w:r>
      </w:hyperlink>
    </w:p>
    <w:p>
      <w:pPr>
        <w:pStyle w:val="TOC2"/>
        <w:tabs>
          <w:tab w:val="right" w:leader="dot" w:pos="8306"/>
        </w:tabs>
      </w:pPr>
      <w:hyperlink w:anchor="_Toc23446" w:history="1">
        <w:r>
          <w:rPr>
            <w:rFonts w:ascii="仿宋" w:eastAsia="仿宋" w:hAnsi="仿宋" w:cs="仿宋" w:hint="eastAsia"/>
            <w:lang w:eastAsia="zh-CN"/>
          </w:rPr>
          <w:t>(二)、市场定位与竞争分析</w:t>
        </w:r>
        <w:r>
          <w:tab/>
        </w:r>
        <w:r>
          <w:fldChar w:fldCharType="begin"/>
        </w:r>
        <w:r>
          <w:instrText xml:space="preserve"> PAGEREF _Toc23446 \h </w:instrText>
        </w:r>
        <w:r>
          <w:fldChar w:fldCharType="separate"/>
        </w:r>
        <w:r>
          <w:t>46</w:t>
        </w:r>
        <w:r>
          <w:fldChar w:fldCharType="end"/>
        </w:r>
      </w:hyperlink>
    </w:p>
    <w:p>
      <w:pPr>
        <w:pStyle w:val="TOC2"/>
        <w:tabs>
          <w:tab w:val="right" w:leader="dot" w:pos="8306"/>
        </w:tabs>
      </w:pPr>
      <w:hyperlink w:anchor="_Toc2190" w:history="1">
        <w:r>
          <w:rPr>
            <w:rFonts w:ascii="仿宋" w:eastAsia="仿宋" w:hAnsi="仿宋" w:cs="仿宋" w:hint="eastAsia"/>
            <w:lang w:eastAsia="zh-CN"/>
          </w:rPr>
          <w:t>(三)、营销渠道与策略</w:t>
        </w:r>
        <w:r>
          <w:tab/>
        </w:r>
        <w:r>
          <w:fldChar w:fldCharType="begin"/>
        </w:r>
        <w:r>
          <w:instrText xml:space="preserve"> PAGEREF _Toc2190 \h </w:instrText>
        </w:r>
        <w:r>
          <w:fldChar w:fldCharType="separate"/>
        </w:r>
        <w:r>
          <w:t>48</w:t>
        </w:r>
        <w:r>
          <w:fldChar w:fldCharType="end"/>
        </w:r>
      </w:hyperlink>
    </w:p>
    <w:p>
      <w:pPr>
        <w:pStyle w:val="TOC2"/>
        <w:tabs>
          <w:tab w:val="right" w:leader="dot" w:pos="8306"/>
        </w:tabs>
      </w:pPr>
      <w:hyperlink w:anchor="_Toc16076" w:history="1">
        <w:r>
          <w:rPr>
            <w:rFonts w:ascii="仿宋" w:eastAsia="仿宋" w:hAnsi="仿宋" w:cs="仿宋" w:hint="eastAsia"/>
            <w:lang w:eastAsia="zh-CN"/>
          </w:rPr>
          <w:t>(四)、推广与宣传活动</w:t>
        </w:r>
        <w:r>
          <w:tab/>
        </w:r>
        <w:r>
          <w:fldChar w:fldCharType="begin"/>
        </w:r>
        <w:r>
          <w:instrText xml:space="preserve"> PAGEREF _Toc16076 \h </w:instrText>
        </w:r>
        <w:r>
          <w:fldChar w:fldCharType="separate"/>
        </w:r>
        <w:r>
          <w:t>49</w:t>
        </w:r>
        <w:r>
          <w:fldChar w:fldCharType="end"/>
        </w:r>
      </w:hyperlink>
    </w:p>
    <w:p>
      <w:pPr>
        <w:pStyle w:val="TOC1"/>
        <w:tabs>
          <w:tab w:val="right" w:leader="dot" w:pos="8306"/>
        </w:tabs>
      </w:pPr>
      <w:hyperlink w:anchor="_Toc8524" w:history="1">
        <w:r>
          <w:rPr>
            <w:rFonts w:ascii="仿宋" w:eastAsia="仿宋" w:hAnsi="仿宋" w:cs="仿宋" w:hint="eastAsia"/>
            <w:lang w:eastAsia="zh-CN"/>
          </w:rPr>
          <w:t>十四、高温蠕变试验机项目实施时间节点</w:t>
        </w:r>
        <w:r>
          <w:tab/>
        </w:r>
        <w:r>
          <w:fldChar w:fldCharType="begin"/>
        </w:r>
        <w:r>
          <w:instrText xml:space="preserve"> PAGEREF _Toc8524 \h </w:instrText>
        </w:r>
        <w:r>
          <w:fldChar w:fldCharType="separate"/>
        </w:r>
        <w:r>
          <w:t>54</w:t>
        </w:r>
        <w:r>
          <w:fldChar w:fldCharType="end"/>
        </w:r>
      </w:hyperlink>
    </w:p>
    <w:p>
      <w:pPr>
        <w:pStyle w:val="TOC2"/>
        <w:tabs>
          <w:tab w:val="right" w:leader="dot" w:pos="8306"/>
        </w:tabs>
      </w:pPr>
      <w:hyperlink w:anchor="_Toc29713" w:history="1">
        <w:r>
          <w:rPr>
            <w:rFonts w:ascii="仿宋" w:eastAsia="仿宋" w:hAnsi="仿宋" w:cs="仿宋" w:hint="eastAsia"/>
            <w:lang w:eastAsia="zh-CN"/>
          </w:rPr>
          <w:t>(一)、高温蠕变试验机项目启动阶段时间节点</w:t>
        </w:r>
        <w:r>
          <w:tab/>
        </w:r>
        <w:r>
          <w:fldChar w:fldCharType="begin"/>
        </w:r>
        <w:r>
          <w:instrText xml:space="preserve"> PAGEREF _Toc29713 \h </w:instrText>
        </w:r>
        <w:r>
          <w:fldChar w:fldCharType="separate"/>
        </w:r>
        <w:r>
          <w:t>54</w:t>
        </w:r>
        <w:r>
          <w:fldChar w:fldCharType="end"/>
        </w:r>
      </w:hyperlink>
    </w:p>
    <w:p>
      <w:pPr>
        <w:pStyle w:val="TOC2"/>
        <w:tabs>
          <w:tab w:val="right" w:leader="dot" w:pos="8306"/>
        </w:tabs>
      </w:pPr>
      <w:hyperlink w:anchor="_Toc12073" w:history="1">
        <w:r>
          <w:rPr>
            <w:rFonts w:ascii="仿宋" w:eastAsia="仿宋" w:hAnsi="仿宋" w:cs="仿宋" w:hint="eastAsia"/>
            <w:lang w:eastAsia="zh-CN"/>
          </w:rPr>
          <w:t>(二)、高温蠕变试验机项目执行阶段时间节点</w:t>
        </w:r>
        <w:r>
          <w:tab/>
        </w:r>
        <w:r>
          <w:fldChar w:fldCharType="begin"/>
        </w:r>
        <w:r>
          <w:instrText xml:space="preserve"> PAGEREF _Toc12073 \h </w:instrText>
        </w:r>
        <w:r>
          <w:fldChar w:fldCharType="separate"/>
        </w:r>
        <w:r>
          <w:t>55</w:t>
        </w:r>
        <w:r>
          <w:fldChar w:fldCharType="end"/>
        </w:r>
      </w:hyperlink>
    </w:p>
    <w:p>
      <w:pPr>
        <w:pStyle w:val="TOC2"/>
        <w:tabs>
          <w:tab w:val="right" w:leader="dot" w:pos="8306"/>
        </w:tabs>
      </w:pPr>
      <w:hyperlink w:anchor="_Toc15641" w:history="1">
        <w:r>
          <w:rPr>
            <w:rFonts w:ascii="仿宋" w:eastAsia="仿宋" w:hAnsi="仿宋" w:cs="仿宋" w:hint="eastAsia"/>
            <w:lang w:eastAsia="zh-CN"/>
          </w:rPr>
          <w:t>(三)、高温蠕变试验机项目完成阶段时间节点</w:t>
        </w:r>
        <w:r>
          <w:tab/>
        </w:r>
        <w:r>
          <w:fldChar w:fldCharType="begin"/>
        </w:r>
        <w:r>
          <w:instrText xml:space="preserve"> PAGEREF _Toc15641 \h </w:instrText>
        </w:r>
        <w:r>
          <w:fldChar w:fldCharType="separate"/>
        </w:r>
        <w:r>
          <w:t>56</w:t>
        </w:r>
        <w:r>
          <w:fldChar w:fldCharType="end"/>
        </w:r>
      </w:hyperlink>
    </w:p>
    <w:p>
      <w:pPr>
        <w:pStyle w:val="TOC1"/>
        <w:tabs>
          <w:tab w:val="right" w:leader="dot" w:pos="8306"/>
        </w:tabs>
      </w:pPr>
      <w:hyperlink w:anchor="_Toc2381" w:history="1">
        <w:r>
          <w:rPr>
            <w:rFonts w:ascii="仿宋" w:eastAsia="仿宋" w:hAnsi="仿宋" w:cs="仿宋" w:hint="eastAsia"/>
            <w:lang w:eastAsia="zh-CN"/>
          </w:rPr>
          <w:t>十五、供应链管理</w:t>
        </w:r>
        <w:r>
          <w:tab/>
        </w:r>
        <w:r>
          <w:fldChar w:fldCharType="begin"/>
        </w:r>
        <w:r>
          <w:instrText xml:space="preserve"> PAGEREF _Toc2381 \h </w:instrText>
        </w:r>
        <w:r>
          <w:fldChar w:fldCharType="separate"/>
        </w:r>
        <w:r>
          <w:t>57</w:t>
        </w:r>
        <w:r>
          <w:fldChar w:fldCharType="end"/>
        </w:r>
      </w:hyperlink>
    </w:p>
    <w:p>
      <w:pPr>
        <w:pStyle w:val="TOC2"/>
        <w:tabs>
          <w:tab w:val="right" w:leader="dot" w:pos="8306"/>
        </w:tabs>
      </w:pPr>
      <w:hyperlink w:anchor="_Toc26517" w:history="1">
        <w:r>
          <w:rPr>
            <w:rFonts w:ascii="仿宋" w:eastAsia="仿宋" w:hAnsi="仿宋" w:cs="仿宋" w:hint="eastAsia"/>
            <w:lang w:eastAsia="zh-CN"/>
          </w:rPr>
          <w:t>(一)、供应链战略规划</w:t>
        </w:r>
        <w:r>
          <w:tab/>
        </w:r>
        <w:r>
          <w:fldChar w:fldCharType="begin"/>
        </w:r>
        <w:r>
          <w:instrText xml:space="preserve"> PAGEREF _Toc26517 \h </w:instrText>
        </w:r>
        <w:r>
          <w:fldChar w:fldCharType="separate"/>
        </w:r>
        <w:r>
          <w:t>57</w:t>
        </w:r>
        <w:r>
          <w:fldChar w:fldCharType="end"/>
        </w:r>
      </w:hyperlink>
    </w:p>
    <w:p>
      <w:pPr>
        <w:pStyle w:val="TOC2"/>
        <w:tabs>
          <w:tab w:val="right" w:leader="dot" w:pos="8306"/>
        </w:tabs>
      </w:pPr>
      <w:hyperlink w:anchor="_Toc21828" w:history="1">
        <w:r>
          <w:rPr>
            <w:rFonts w:ascii="仿宋" w:eastAsia="仿宋" w:hAnsi="仿宋" w:cs="仿宋" w:hint="eastAsia"/>
            <w:lang w:eastAsia="zh-CN"/>
          </w:rPr>
          <w:t>(二)、供应商选择与合作</w:t>
        </w:r>
        <w:r>
          <w:tab/>
        </w:r>
        <w:r>
          <w:fldChar w:fldCharType="begin"/>
        </w:r>
        <w:r>
          <w:instrText xml:space="preserve"> PAGEREF _Toc21828 \h </w:instrText>
        </w:r>
        <w:r>
          <w:fldChar w:fldCharType="separate"/>
        </w:r>
        <w:r>
          <w:t>59</w:t>
        </w:r>
        <w:r>
          <w:fldChar w:fldCharType="end"/>
        </w:r>
      </w:hyperlink>
    </w:p>
    <w:p>
      <w:pPr>
        <w:pStyle w:val="TOC2"/>
        <w:tabs>
          <w:tab w:val="right" w:leader="dot" w:pos="8306"/>
        </w:tabs>
      </w:pPr>
      <w:hyperlink w:anchor="_Toc16142" w:history="1">
        <w:r>
          <w:rPr>
            <w:rFonts w:ascii="仿宋" w:eastAsia="仿宋" w:hAnsi="仿宋" w:cs="仿宋" w:hint="eastAsia"/>
            <w:lang w:eastAsia="zh-CN"/>
          </w:rPr>
          <w:t>(三)、物流与库存管理</w:t>
        </w:r>
        <w:r>
          <w:tab/>
        </w:r>
        <w:r>
          <w:fldChar w:fldCharType="begin"/>
        </w:r>
        <w:r>
          <w:instrText xml:space="preserve"> PAGEREF _Toc16142 \h </w:instrText>
        </w:r>
        <w:r>
          <w:fldChar w:fldCharType="separate"/>
        </w:r>
        <w:r>
          <w:t>60</w:t>
        </w:r>
        <w:r>
          <w:fldChar w:fldCharType="end"/>
        </w:r>
      </w:hyperlink>
    </w:p>
    <w:p>
      <w:pPr>
        <w:pStyle w:val="TOC1"/>
        <w:tabs>
          <w:tab w:val="right" w:leader="dot" w:pos="8306"/>
        </w:tabs>
      </w:pPr>
      <w:hyperlink w:anchor="_Toc17372" w:history="1">
        <w:r>
          <w:rPr>
            <w:rFonts w:ascii="仿宋" w:eastAsia="仿宋" w:hAnsi="仿宋" w:cs="仿宋" w:hint="eastAsia"/>
            <w:lang w:eastAsia="zh-CN"/>
          </w:rPr>
          <w:t>十六、质量管理体系</w:t>
        </w:r>
        <w:r>
          <w:tab/>
        </w:r>
        <w:r>
          <w:fldChar w:fldCharType="begin"/>
        </w:r>
        <w:r>
          <w:instrText xml:space="preserve"> PAGEREF _Toc17372 \h </w:instrText>
        </w:r>
        <w:r>
          <w:fldChar w:fldCharType="separate"/>
        </w:r>
        <w:r>
          <w:t>62</w:t>
        </w:r>
        <w:r>
          <w:fldChar w:fldCharType="end"/>
        </w:r>
      </w:hyperlink>
    </w:p>
    <w:p>
      <w:pPr>
        <w:pStyle w:val="TOC2"/>
        <w:tabs>
          <w:tab w:val="right" w:leader="dot" w:pos="8306"/>
        </w:tabs>
      </w:pPr>
      <w:hyperlink w:anchor="_Toc7904" w:history="1">
        <w:r>
          <w:rPr>
            <w:rFonts w:ascii="仿宋" w:eastAsia="仿宋" w:hAnsi="仿宋" w:cs="仿宋" w:hint="eastAsia"/>
            <w:lang w:eastAsia="zh-CN"/>
          </w:rPr>
          <w:t>(一)、质量目标与方针</w:t>
        </w:r>
        <w:r>
          <w:tab/>
        </w:r>
        <w:r>
          <w:fldChar w:fldCharType="begin"/>
        </w:r>
        <w:r>
          <w:instrText xml:space="preserve"> PAGEREF _Toc7904 \h </w:instrText>
        </w:r>
        <w:r>
          <w:fldChar w:fldCharType="separate"/>
        </w:r>
        <w:r>
          <w:t>62</w:t>
        </w:r>
        <w:r>
          <w:fldChar w:fldCharType="end"/>
        </w:r>
      </w:hyperlink>
    </w:p>
    <w:p>
      <w:pPr>
        <w:pStyle w:val="TOC2"/>
        <w:tabs>
          <w:tab w:val="right" w:leader="dot" w:pos="8306"/>
        </w:tabs>
      </w:pPr>
      <w:hyperlink w:anchor="_Toc441" w:history="1">
        <w:r>
          <w:rPr>
            <w:rFonts w:ascii="仿宋" w:eastAsia="仿宋" w:hAnsi="仿宋" w:cs="仿宋" w:hint="eastAsia"/>
            <w:lang w:eastAsia="zh-CN"/>
          </w:rPr>
          <w:t>(二)、质量管理责任</w:t>
        </w:r>
        <w:r>
          <w:tab/>
        </w:r>
        <w:r>
          <w:fldChar w:fldCharType="begin"/>
        </w:r>
        <w:r>
          <w:instrText xml:space="preserve"> PAGEREF _Toc441 \h </w:instrText>
        </w:r>
        <w:r>
          <w:fldChar w:fldCharType="separate"/>
        </w:r>
        <w:r>
          <w:t>63</w:t>
        </w:r>
        <w:r>
          <w:fldChar w:fldCharType="end"/>
        </w:r>
      </w:hyperlink>
    </w:p>
    <w:p>
      <w:pPr>
        <w:pStyle w:val="TOC2"/>
        <w:tabs>
          <w:tab w:val="right" w:leader="dot" w:pos="8306"/>
        </w:tabs>
      </w:pPr>
      <w:hyperlink w:anchor="_Toc11503" w:history="1">
        <w:r>
          <w:rPr>
            <w:rFonts w:ascii="仿宋" w:eastAsia="仿宋" w:hAnsi="仿宋" w:cs="仿宋" w:hint="eastAsia"/>
            <w:lang w:eastAsia="zh-CN"/>
          </w:rPr>
          <w:t>(三)、质量管理体系文件</w:t>
        </w:r>
        <w:r>
          <w:tab/>
        </w:r>
        <w:r>
          <w:fldChar w:fldCharType="begin"/>
        </w:r>
        <w:r>
          <w:instrText xml:space="preserve"> PAGEREF _Toc11503 \h </w:instrText>
        </w:r>
        <w:r>
          <w:fldChar w:fldCharType="separate"/>
        </w:r>
        <w:r>
          <w:t>64</w:t>
        </w:r>
        <w:r>
          <w:fldChar w:fldCharType="end"/>
        </w:r>
      </w:hyperlink>
    </w:p>
    <w:p>
      <w:pPr>
        <w:pStyle w:val="TOC2"/>
        <w:tabs>
          <w:tab w:val="right" w:leader="dot" w:pos="8306"/>
        </w:tabs>
      </w:pPr>
      <w:hyperlink w:anchor="_Toc25018" w:history="1">
        <w:r>
          <w:rPr>
            <w:rFonts w:ascii="仿宋" w:eastAsia="仿宋" w:hAnsi="仿宋" w:cs="仿宋" w:hint="eastAsia"/>
            <w:lang w:eastAsia="zh-CN"/>
          </w:rPr>
          <w:t>(四)、质量培训与教育</w:t>
        </w:r>
        <w:r>
          <w:tab/>
        </w:r>
        <w:r>
          <w:fldChar w:fldCharType="begin"/>
        </w:r>
        <w:r>
          <w:instrText xml:space="preserve"> PAGEREF _Toc25018 \h </w:instrText>
        </w:r>
        <w:r>
          <w:fldChar w:fldCharType="separate"/>
        </w:r>
        <w:r>
          <w:t>66</w:t>
        </w:r>
        <w:r>
          <w:fldChar w:fldCharType="end"/>
        </w:r>
      </w:hyperlink>
    </w:p>
    <w:p>
      <w:pPr>
        <w:pStyle w:val="TOC2"/>
        <w:tabs>
          <w:tab w:val="right" w:leader="dot" w:pos="8306"/>
        </w:tabs>
      </w:pPr>
      <w:hyperlink w:anchor="_Toc19200" w:history="1">
        <w:r>
          <w:rPr>
            <w:rFonts w:ascii="仿宋" w:eastAsia="仿宋" w:hAnsi="仿宋" w:cs="仿宋" w:hint="eastAsia"/>
            <w:lang w:eastAsia="zh-CN"/>
          </w:rPr>
          <w:t>(五)、质量审核与评价</w:t>
        </w:r>
        <w:r>
          <w:tab/>
        </w:r>
        <w:r>
          <w:fldChar w:fldCharType="begin"/>
        </w:r>
        <w:r>
          <w:instrText xml:space="preserve"> PAGEREF _Toc19200 \h </w:instrText>
        </w:r>
        <w:r>
          <w:fldChar w:fldCharType="separate"/>
        </w:r>
        <w:r>
          <w:t>67</w:t>
        </w:r>
        <w:r>
          <w:fldChar w:fldCharType="end"/>
        </w:r>
      </w:hyperlink>
    </w:p>
    <w:p>
      <w:pPr>
        <w:pStyle w:val="TOC2"/>
        <w:tabs>
          <w:tab w:val="right" w:leader="dot" w:pos="8306"/>
        </w:tabs>
      </w:pPr>
      <w:hyperlink w:anchor="_Toc14188" w:history="1">
        <w:r>
          <w:rPr>
            <w:rFonts w:ascii="仿宋" w:eastAsia="仿宋" w:hAnsi="仿宋" w:cs="仿宋" w:hint="eastAsia"/>
            <w:lang w:eastAsia="zh-CN"/>
          </w:rPr>
          <w:t>(六)、不符合与纠正措施</w:t>
        </w:r>
        <w:r>
          <w:tab/>
        </w:r>
        <w:r>
          <w:fldChar w:fldCharType="begin"/>
        </w:r>
        <w:r>
          <w:instrText xml:space="preserve"> PAGEREF _Toc14188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6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40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温蠕变试验机项目的技术管理特点体现在其创新导向。通过引入最先进的技术趋势和解决方案，高温蠕变试验机项目致力于提升科技含量、提高质量和效率水平。这意味着我们将采用最新的工具和方法，确保高温蠕变试验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温蠕变试验机项目技术管理的显著特征。通过整合不同领域的技术资源，我们实现了跨学科的协同工作。这有助于优化技术架构，提高整体效能。此外，整合性策略还促进了不同技术团队之间的紧密沟通和高效合作，确保高温蠕变试验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温蠕变试验机项目所采用的技术。通过不断优化技术方案，高温蠕变试验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温蠕变试验机项目团队将在高温蠕变试验机项目初期识别可能的技术风险，并采取相应的预防和应对措施。通过建立健全的风险评估机制，高温蠕变试验机项目能够在实施过程中及时发现并解决潜在的技术问题，保障高温蠕变试验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温蠕变试验机项目中，技术将成为高温蠕变试验机项目成功的有力支持。这一深度剖析揭示了技术管理在高温蠕变试验机项目实施中的关键作用，为高温蠕变试验机项目的技术基础奠定了坚实的基础。</w:t>
      </w:r>
    </w:p>
    <w:p>
      <w:pPr>
        <w:pStyle w:val="Heading2"/>
        <w:ind w:firstLine="560" w:firstLineChars="200"/>
        <w:rPr>
          <w:rFonts w:ascii="仿宋" w:eastAsia="仿宋" w:hAnsi="仿宋" w:cs="仿宋" w:hint="eastAsia"/>
          <w:sz w:val="28"/>
          <w:lang w:eastAsia="zh-CN"/>
        </w:rPr>
      </w:pPr>
      <w:bookmarkStart w:id="4" w:name="_Toc18525"/>
      <w:r>
        <w:rPr>
          <w:rFonts w:ascii="仿宋" w:eastAsia="仿宋" w:hAnsi="仿宋" w:cs="仿宋" w:hint="eastAsia"/>
          <w:sz w:val="28"/>
          <w:lang w:eastAsia="zh-CN"/>
        </w:rPr>
        <w:t>(二)、高温蠕变试验机项目工艺技术设计方案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温蠕变试验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温蠕变试验机项目将严格按照相关行业规范要求进行组织。通过有效控制产品质量，高温蠕变试验机项目将致力于为顾客提供优质的高温蠕变试验机项目产品和良好的服务。这体现了高温蠕变试验机项目对于生产活动合规性和质量标准的高度重视，为高温蠕变试验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温蠕变试验机项目注重生态效益和清洁生产原则。高温蠕变试验机项目建设将紧密结合地方特色经济发展，与社会经济发展规划和区域环境保护规划方案相协调一致。通过与当地区域自然生态系统的结合，高温蠕变试验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温蠕变试验机项目产品具有多样化的客户需求和个性化的特点。因此，高温蠕变试验机项目产品规格品种多样，且单批生产数量较小。为满足这一特点，高温蠕变试验机项目承办单位将建设先进的柔性制造生产线。通过广泛应用柔性制造技术，高温蠕变试验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温蠕变试验机项目采用的技术具有较高的技术含量和自动化水平，处于国内先进水平。这一技术选用不仅体现了对生产效率、质量和环境友好性的高标准要求，同时为高温蠕变试验机项目的可持续发展奠定了坚实的基础。</w:t>
      </w:r>
    </w:p>
    <w:p>
      <w:pPr>
        <w:pStyle w:val="Heading2"/>
        <w:ind w:firstLine="560" w:firstLineChars="200"/>
        <w:rPr>
          <w:rFonts w:ascii="仿宋" w:eastAsia="仿宋" w:hAnsi="仿宋" w:cs="仿宋" w:hint="eastAsia"/>
          <w:sz w:val="28"/>
          <w:lang w:eastAsia="zh-CN"/>
        </w:rPr>
      </w:pPr>
      <w:bookmarkStart w:id="5" w:name="_Toc89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为确保高温蠕变试验机项目的高效生产和技术实施，我们制定了一套精心设计的设备选型方案，以满足高温蠕变试验机项目生产、质量和环保的要求。该方案的主要特点如下：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温蠕变试验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针对高温蠕变试验机项目产品的多样性和小批量生产的特点，我们将建设柔性制造生产线。通过在设备选型中考虑柔性制造技术，可以灵活应对不同产品规格和生产需求，实现生产线的高度灵活性和适应性。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343"/>
      <w:r>
        <w:rPr>
          <w:rFonts w:ascii="仿宋" w:eastAsia="仿宋" w:hAnsi="仿宋" w:cs="仿宋" w:hint="eastAsia"/>
          <w:sz w:val="28"/>
          <w:lang w:eastAsia="zh-CN"/>
        </w:rPr>
        <w:t>二、高温蠕变试验机项目建设单位说明</w:t>
      </w:r>
      <w:bookmarkEnd w:id="6"/>
    </w:p>
    <w:p>
      <w:pPr>
        <w:pStyle w:val="Heading2"/>
        <w:rPr>
          <w:rFonts w:ascii="仿宋" w:eastAsia="仿宋" w:hAnsi="仿宋" w:cs="仿宋" w:hint="eastAsia"/>
          <w:lang w:eastAsia="zh-CN"/>
        </w:rPr>
      </w:pPr>
      <w:bookmarkStart w:id="7" w:name="_Toc23744"/>
      <w:r>
        <w:rPr>
          <w:rFonts w:ascii="仿宋" w:eastAsia="仿宋" w:hAnsi="仿宋" w:cs="仿宋" w:hint="eastAsia"/>
          <w:lang w:eastAsia="zh-CN"/>
        </w:rPr>
        <w:t>(一)、高温蠕变试验机项目承办单位基本情况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903"/>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温蠕变试验机项目承办单位的XXXX，我们着眼于实现可持续的经济效益。通过技术创新和解决方案的提供，公司预计在高温蠕变试验机项目执行期间将获得可观的收入增长。这一收入来源主要包括高温蠕变试验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同时，我们注重成本控制和效率提升，以确保高温蠕变试验机项目的可持续盈利。透过精细的管理和资源优化，公司期望实现高温蠕变试验机项目利润最大化。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温蠕变试验机项目实施进行全面的投资评估，包括高温蠕变试验机项目启动阶段的资金投入和后续运营成本。通过对高温蠕变试验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温蠕变试验机项目实施过程中具备足够的资金流动性，公司将进行详尽的现金流分析。这包括资金需求的合理预测、高温蠕变试验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902"/>
      <w:r>
        <w:rPr>
          <w:rFonts w:ascii="仿宋" w:eastAsia="仿宋" w:hAnsi="仿宋" w:cs="仿宋" w:hint="eastAsia"/>
          <w:sz w:val="28"/>
          <w:lang w:eastAsia="zh-CN"/>
        </w:rPr>
        <w:t>三、高温蠕变试验机项目土建工程</w:t>
      </w:r>
      <w:bookmarkEnd w:id="9"/>
    </w:p>
    <w:p>
      <w:pPr>
        <w:pStyle w:val="Heading2"/>
        <w:rPr>
          <w:rFonts w:ascii="仿宋" w:eastAsia="仿宋" w:hAnsi="仿宋" w:cs="仿宋" w:hint="eastAsia"/>
          <w:lang w:eastAsia="zh-CN"/>
        </w:rPr>
      </w:pPr>
      <w:bookmarkStart w:id="10" w:name="_Toc2526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在高温蠕变试验机项目的建筑工程设计中，我们将秉承一系列重要的设计原则，以确保高温蠕变试验机项目建筑在功能、美观、可持续性等方面达到最佳效果。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首要原则是确保建筑的功能性得到最大化的发挥。我们将充分理解高温蠕变试验机项目的实际需求，合理布局各个功能区域，保证建筑在满足业务需求的同时，提供高效的工作环境。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在建筑设计中，我们将综合考虑建设和运营成本。通过精细的经济效益分析，确保设计方案在高效利用资源的同时，对高温蠕变试验机项目的长期盈利能力有积极的贡献。</w:t>
      </w:r>
    </w:p>
    <w:p>
      <w:pPr>
        <w:pStyle w:val="Heading2"/>
        <w:ind w:firstLine="560" w:firstLineChars="200"/>
        <w:rPr>
          <w:rFonts w:ascii="仿宋" w:eastAsia="仿宋" w:hAnsi="仿宋" w:cs="仿宋" w:hint="eastAsia"/>
          <w:sz w:val="28"/>
          <w:lang w:eastAsia="zh-CN"/>
        </w:rPr>
      </w:pPr>
      <w:bookmarkStart w:id="11" w:name="_Toc24663"/>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蠕变试验机项目的土建工程设计中，我们将精准设定设计年限，结合高温蠕变试验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温蠕变试验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254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高温蠕变试验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温蠕变试验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温蠕变试验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730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本期工程高温蠕变试验机项目预计总建筑面积XXX平方米，其中：计容建筑面积XXX平方米，计划建筑工程投资XX万元，占高温蠕变试验机项目总投资的XX%。</w:t>
      </w:r>
    </w:p>
    <w:p>
      <w:pPr>
        <w:pStyle w:val="Heading1"/>
        <w:ind w:firstLine="560" w:firstLineChars="200"/>
        <w:rPr>
          <w:rFonts w:ascii="仿宋" w:eastAsia="仿宋" w:hAnsi="仿宋" w:cs="仿宋" w:hint="eastAsia"/>
          <w:sz w:val="28"/>
          <w:lang w:eastAsia="zh-CN"/>
        </w:rPr>
      </w:pPr>
      <w:bookmarkStart w:id="14" w:name="_Toc21561"/>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7846"/>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高温蠕变试验机项目的主要产品是XXXX，预计年产值为XXX万元。这一产品在市场中占据着重要的地位，其广泛的应用范围使得该高温蠕变试验机项目的市场前景非常广阔。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温蠕变试验机项目的xxx产品作为重要的原材料之一，将在多个领域发挥关键作用。其在建筑、交通、能源等方面的广泛应用将为整个产业链提供强大的支持，形成产业协同效应。高温蠕变试验机项目的年产值XXX万XXX万XXX万万元不仅反映了其在市场上的巨大潜力，更预示着它对国民经济的积极贡献。这种关联度高、涉及面广的产业关系，使得该高温蠕变试验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3665"/>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温蠕变试验机项目总征地面积为XXXX平方米，相当于约XX.XX亩，其中净用地面积为XXXX平方米，红线范围内相当于约XX.XX亩。这一用地规模充分考虑了高温蠕变试验机项目的建设需求，保障了高温蠕变试验机项目在合适的空间内得以充分发展。高温蠕变试验机项目规划的总建筑面积为XXXX平方米，其中主体工程建设占XXXX平方米，计容建筑面积达XXXX平方米。预计建筑工程的投资将达到XXXX万元，为高温蠕变试验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蠕变试验机项目计划购置的设备共计XXXX台（套），设备购置费用为XXXX万元。这一设备购置计划充分考虑到高温蠕变试验机项目的生产需求和技术要求，确保了高温蠕变试验机项目在生产运营中具备先进的技术装备和高效的生产能力。设备的合理配置将为高温蠕变试验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温蠕变试验机项目计划总投资为XXXX万元，预计年实现营业收入为XXXX万元。这一产能规模的设定旨在确保高温蠕变试验机项目能够在投资与回报之间取得平衡，实现长期可持续的发展。高温蠕变试验机项目的总投资充分考虑到各个方面的需求，包括用地建设、设备购置等多个环节，以确保高温蠕变试验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693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2145"/>
      <w:r>
        <w:rPr>
          <w:rFonts w:ascii="仿宋" w:eastAsia="仿宋" w:hAnsi="仿宋" w:cs="仿宋" w:hint="eastAsia"/>
          <w:lang w:eastAsia="zh-CN"/>
        </w:rPr>
        <w:t>(一)、高温蠕变试验机行业分析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高温蠕变试验机行业一直以来都是市场的关注焦点。行业内的发展趋势、竞争态势以及潜在机会都对高温蠕变试验机项目的推进产生深远的影响。通过深入研究行业的整体概貌，我们将更好地理解行业的核心特征，为高温蠕变试验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蠕变试验机行业，技术一直是推动创新和发展的关键因素。我们将对当前技术趋势进行详尽分析，包括但不限于人工智能、大数据应用、先进制造技术等。这有助于高温蠕变试验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温蠕变试验机项目成功的基础。我们将对主要竞争对手进行深入研究，包括其市场份额、产品特点、市场定位等。通过全面了解竞争对手的优势和劣势，高温蠕变试验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9"/>
      <w:r>
        <w:rPr>
          <w:rFonts w:ascii="仿宋" w:eastAsia="仿宋" w:hAnsi="仿宋" w:cs="仿宋" w:hint="eastAsia"/>
          <w:sz w:val="28"/>
          <w:lang w:eastAsia="zh-CN"/>
        </w:rPr>
        <w:t>(二)、高温蠕变试验机市场分析预测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温蠕变试验机市场未来的增长趋势。这包括市场的整体规模、各细分领域的发展趋势等。高温蠕变试验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温蠕变试验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温蠕变试验机项目实施过程中需要充分考虑的因素。我们将对市场风险进行全面评估，包括但不限于政策法规风险、市场竞争风险、技术变革风险等。通过对潜在风险的深入分析，高温蠕变试验机项目可以制定相应的风险缓解策略，降低不确定性对高温蠕变试验机项目的影响。</w:t>
      </w:r>
    </w:p>
    <w:p>
      <w:pPr>
        <w:pStyle w:val="Heading1"/>
        <w:ind w:firstLine="560" w:firstLineChars="200"/>
        <w:rPr>
          <w:rFonts w:ascii="仿宋" w:eastAsia="仿宋" w:hAnsi="仿宋" w:cs="仿宋" w:hint="eastAsia"/>
          <w:sz w:val="28"/>
          <w:lang w:eastAsia="zh-CN"/>
        </w:rPr>
      </w:pPr>
      <w:bookmarkStart w:id="20" w:name="_Toc11489"/>
      <w:r>
        <w:rPr>
          <w:rFonts w:ascii="仿宋" w:eastAsia="仿宋" w:hAnsi="仿宋" w:cs="仿宋" w:hint="eastAsia"/>
          <w:sz w:val="28"/>
          <w:lang w:eastAsia="zh-CN"/>
        </w:rPr>
        <w:t>六、高温蠕变试验机项目选址可行性分析</w:t>
      </w:r>
      <w:bookmarkEnd w:id="20"/>
    </w:p>
    <w:p>
      <w:pPr>
        <w:pStyle w:val="Heading2"/>
        <w:rPr>
          <w:rFonts w:ascii="仿宋" w:eastAsia="仿宋" w:hAnsi="仿宋" w:cs="仿宋" w:hint="eastAsia"/>
          <w:lang w:eastAsia="zh-CN"/>
        </w:rPr>
      </w:pPr>
      <w:bookmarkStart w:id="21" w:name="_Toc28888"/>
      <w:r>
        <w:rPr>
          <w:rFonts w:ascii="仿宋" w:eastAsia="仿宋" w:hAnsi="仿宋" w:cs="仿宋" w:hint="eastAsia"/>
          <w:lang w:eastAsia="zh-CN"/>
        </w:rPr>
        <w:t>(一)、高温蠕变试验机项目选址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该高温蠕变试验机项目选址位于XX省XX市XX区XXX街道</w:t>
      </w:r>
    </w:p>
    <w:p>
      <w:pPr>
        <w:pStyle w:val="Heading2"/>
        <w:ind w:firstLine="560" w:firstLineChars="200"/>
        <w:rPr>
          <w:rFonts w:ascii="仿宋" w:eastAsia="仿宋" w:hAnsi="仿宋" w:cs="仿宋" w:hint="eastAsia"/>
          <w:sz w:val="28"/>
          <w:lang w:eastAsia="zh-CN"/>
        </w:rPr>
      </w:pPr>
      <w:bookmarkStart w:id="22" w:name="_Toc12545"/>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高温蠕变试验机项目的征地面积将根据高温蠕变试验机项目的实际规模和需求进行精确规划。具体面积XXX平方米，旨在确保高温蠕变试验机项目不仅能够满足当前的发展需求，还能够预留空间以适应未来的扩展。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净用地面积是在征地面积基础上去除不可利用面积后的实际可开发用地。具体面积XXX平方米，考虑到环保、交通、安全等多方面因素，以确保高温蠕变试验机项目在整体利用效率上达到最优。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高温蠕变试验机项目计划建设的建筑总规模具体面积XXX平方米。这一规模的确定综合考虑了高温蠕变试验机项目的性质、规模，以及城市规划的相关要求，确保建筑布局与周边环境协调一致。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绿地率是高温蠕变试验机项目用地中被规划为绿地的比例。具体面积XXX平方米，旨在通过合理规划绿地，改善高温蠕变试验机项目周边环境，提升居民生活质量，并符合城市整体绿化规划。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容积率是用地上可以建设的建筑总体积与用地面积之比。具体面积XXX，通过合理的容积率规划，确保高温蠕变试验机项目建筑规模与周边环境和谐共生。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温蠕变试验机项目选址与当地城市规划相一致，具体面积XXX平方米。通过与城市规划部门深入沟通，确保高温蠕变试验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https://d.book118.com/458061127113006045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高温蠕变试验机项目计划设计方案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1B58BC"/>
    <w:rsid w:val="141B58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8061127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2024-03-01T20:25:00Z</dcterms:created>
  <dcterms:modified xsi:type="dcterms:W3CDTF">2024-03-01T20:26:02Z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5C3FB54F4A314383B20C442590EF275E_11</vt:lpwstr>
  </property>
  <property fmtid="{D5CDD505-2E9C-101B-9397-08002B2CF9AE}" pid="3" name="KSOProductBuildVer">
    <vt:lpwstr>2052-12.1.0.16388</vt:lpwstr>
  </property>
</Properties>
</file>