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地铁隧道二维位移自动监测系统项目建设方案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47" w:history="1">
        <w:r>
          <w:rPr>
            <w:rFonts w:ascii="仿宋" w:eastAsia="仿宋" w:hAnsi="仿宋" w:cs="仿宋" w:hint="eastAsia"/>
            <w:lang w:eastAsia="zh-CN"/>
          </w:rPr>
          <w:t>概论</w:t>
        </w:r>
        <w:r>
          <w:tab/>
        </w:r>
        <w:r>
          <w:fldChar w:fldCharType="begin"/>
        </w:r>
        <w:r>
          <w:instrText xml:space="preserve"> PAGEREF _Toc28447 \h </w:instrText>
        </w:r>
        <w:r>
          <w:fldChar w:fldCharType="separate"/>
        </w:r>
        <w:r>
          <w:t>3</w:t>
        </w:r>
        <w:r>
          <w:fldChar w:fldCharType="end"/>
        </w:r>
      </w:hyperlink>
    </w:p>
    <w:p>
      <w:pPr>
        <w:pStyle w:val="TOC1"/>
        <w:tabs>
          <w:tab w:val="right" w:leader="dot" w:pos="8306"/>
        </w:tabs>
      </w:pPr>
      <w:hyperlink w:anchor="_Toc31976" w:history="1">
        <w:r>
          <w:rPr>
            <w:rFonts w:ascii="仿宋" w:eastAsia="仿宋" w:hAnsi="仿宋" w:cs="仿宋" w:hint="eastAsia"/>
            <w:lang w:eastAsia="zh-CN"/>
          </w:rPr>
          <w:t>一、社会影响分析</w:t>
        </w:r>
        <w:r>
          <w:tab/>
        </w:r>
        <w:r>
          <w:fldChar w:fldCharType="begin"/>
        </w:r>
        <w:r>
          <w:instrText xml:space="preserve"> PAGEREF _Toc31976 \h </w:instrText>
        </w:r>
        <w:r>
          <w:fldChar w:fldCharType="separate"/>
        </w:r>
        <w:r>
          <w:t>3</w:t>
        </w:r>
        <w:r>
          <w:fldChar w:fldCharType="end"/>
        </w:r>
      </w:hyperlink>
    </w:p>
    <w:p>
      <w:pPr>
        <w:pStyle w:val="TOC2"/>
        <w:tabs>
          <w:tab w:val="right" w:leader="dot" w:pos="8306"/>
        </w:tabs>
      </w:pPr>
      <w:hyperlink w:anchor="_Toc19489" w:history="1">
        <w:r>
          <w:rPr>
            <w:rFonts w:ascii="仿宋" w:eastAsia="仿宋" w:hAnsi="仿宋" w:cs="仿宋" w:hint="eastAsia"/>
            <w:lang w:eastAsia="zh-CN"/>
          </w:rPr>
          <w:t>(一)、社会影响效果分析</w:t>
        </w:r>
        <w:r>
          <w:tab/>
        </w:r>
        <w:r>
          <w:fldChar w:fldCharType="begin"/>
        </w:r>
        <w:r>
          <w:instrText xml:space="preserve"> PAGEREF _Toc19489 \h </w:instrText>
        </w:r>
        <w:r>
          <w:fldChar w:fldCharType="separate"/>
        </w:r>
        <w:r>
          <w:t>3</w:t>
        </w:r>
        <w:r>
          <w:fldChar w:fldCharType="end"/>
        </w:r>
      </w:hyperlink>
    </w:p>
    <w:p>
      <w:pPr>
        <w:pStyle w:val="TOC2"/>
        <w:tabs>
          <w:tab w:val="right" w:leader="dot" w:pos="8306"/>
        </w:tabs>
      </w:pPr>
      <w:hyperlink w:anchor="_Toc21608" w:history="1">
        <w:r>
          <w:rPr>
            <w:rFonts w:ascii="仿宋" w:eastAsia="仿宋" w:hAnsi="仿宋" w:cs="仿宋" w:hint="eastAsia"/>
            <w:lang w:eastAsia="zh-CN"/>
          </w:rPr>
          <w:t>(二)、社会适应性分析</w:t>
        </w:r>
        <w:r>
          <w:tab/>
        </w:r>
        <w:r>
          <w:fldChar w:fldCharType="begin"/>
        </w:r>
        <w:r>
          <w:instrText xml:space="preserve"> PAGEREF _Toc21608 \h </w:instrText>
        </w:r>
        <w:r>
          <w:fldChar w:fldCharType="separate"/>
        </w:r>
        <w:r>
          <w:t>6</w:t>
        </w:r>
        <w:r>
          <w:fldChar w:fldCharType="end"/>
        </w:r>
      </w:hyperlink>
    </w:p>
    <w:p>
      <w:pPr>
        <w:pStyle w:val="TOC2"/>
        <w:tabs>
          <w:tab w:val="right" w:leader="dot" w:pos="8306"/>
        </w:tabs>
      </w:pPr>
      <w:hyperlink w:anchor="_Toc31401" w:history="1">
        <w:r>
          <w:rPr>
            <w:rFonts w:ascii="仿宋" w:eastAsia="仿宋" w:hAnsi="仿宋" w:cs="仿宋" w:hint="eastAsia"/>
            <w:lang w:eastAsia="zh-CN"/>
          </w:rPr>
          <w:t>(三)、社会风险及对策分析</w:t>
        </w:r>
        <w:r>
          <w:tab/>
        </w:r>
        <w:r>
          <w:fldChar w:fldCharType="begin"/>
        </w:r>
        <w:r>
          <w:instrText xml:space="preserve"> PAGEREF _Toc31401 \h </w:instrText>
        </w:r>
        <w:r>
          <w:fldChar w:fldCharType="separate"/>
        </w:r>
        <w:r>
          <w:t>7</w:t>
        </w:r>
        <w:r>
          <w:fldChar w:fldCharType="end"/>
        </w:r>
      </w:hyperlink>
    </w:p>
    <w:p>
      <w:pPr>
        <w:pStyle w:val="TOC1"/>
        <w:tabs>
          <w:tab w:val="right" w:leader="dot" w:pos="8306"/>
        </w:tabs>
      </w:pPr>
      <w:hyperlink w:anchor="_Toc10197" w:history="1">
        <w:r>
          <w:rPr>
            <w:rFonts w:ascii="仿宋" w:eastAsia="仿宋" w:hAnsi="仿宋" w:cs="仿宋" w:hint="eastAsia"/>
            <w:lang w:eastAsia="zh-CN"/>
          </w:rPr>
          <w:t>二、项目监理与质量保证</w:t>
        </w:r>
        <w:r>
          <w:tab/>
        </w:r>
        <w:r>
          <w:fldChar w:fldCharType="begin"/>
        </w:r>
        <w:r>
          <w:instrText xml:space="preserve"> PAGEREF _Toc10197 \h </w:instrText>
        </w:r>
        <w:r>
          <w:fldChar w:fldCharType="separate"/>
        </w:r>
        <w:r>
          <w:t>11</w:t>
        </w:r>
        <w:r>
          <w:fldChar w:fldCharType="end"/>
        </w:r>
      </w:hyperlink>
    </w:p>
    <w:p>
      <w:pPr>
        <w:pStyle w:val="TOC2"/>
        <w:tabs>
          <w:tab w:val="right" w:leader="dot" w:pos="8306"/>
        </w:tabs>
      </w:pPr>
      <w:hyperlink w:anchor="_Toc26867" w:history="1">
        <w:r>
          <w:rPr>
            <w:rFonts w:ascii="仿宋" w:eastAsia="仿宋" w:hAnsi="仿宋" w:cs="仿宋" w:hint="eastAsia"/>
            <w:lang w:eastAsia="zh-CN"/>
          </w:rPr>
          <w:t>(一)、监理体系构建</w:t>
        </w:r>
        <w:r>
          <w:tab/>
        </w:r>
        <w:r>
          <w:fldChar w:fldCharType="begin"/>
        </w:r>
        <w:r>
          <w:instrText xml:space="preserve"> PAGEREF _Toc26867 \h </w:instrText>
        </w:r>
        <w:r>
          <w:fldChar w:fldCharType="separate"/>
        </w:r>
        <w:r>
          <w:t>11</w:t>
        </w:r>
        <w:r>
          <w:fldChar w:fldCharType="end"/>
        </w:r>
      </w:hyperlink>
    </w:p>
    <w:p>
      <w:pPr>
        <w:pStyle w:val="TOC2"/>
        <w:tabs>
          <w:tab w:val="right" w:leader="dot" w:pos="8306"/>
        </w:tabs>
      </w:pPr>
      <w:hyperlink w:anchor="_Toc4708" w:history="1">
        <w:r>
          <w:rPr>
            <w:rFonts w:ascii="仿宋" w:eastAsia="仿宋" w:hAnsi="仿宋" w:cs="仿宋" w:hint="eastAsia"/>
            <w:lang w:eastAsia="zh-CN"/>
          </w:rPr>
          <w:t>(二)、质量保证体系实施</w:t>
        </w:r>
        <w:r>
          <w:tab/>
        </w:r>
        <w:r>
          <w:fldChar w:fldCharType="begin"/>
        </w:r>
        <w:r>
          <w:instrText xml:space="preserve"> PAGEREF _Toc4708 \h </w:instrText>
        </w:r>
        <w:r>
          <w:fldChar w:fldCharType="separate"/>
        </w:r>
        <w:r>
          <w:t>11</w:t>
        </w:r>
        <w:r>
          <w:fldChar w:fldCharType="end"/>
        </w:r>
      </w:hyperlink>
    </w:p>
    <w:p>
      <w:pPr>
        <w:pStyle w:val="TOC2"/>
        <w:tabs>
          <w:tab w:val="right" w:leader="dot" w:pos="8306"/>
        </w:tabs>
      </w:pPr>
      <w:hyperlink w:anchor="_Toc15267" w:history="1">
        <w:r>
          <w:rPr>
            <w:rFonts w:ascii="仿宋" w:eastAsia="仿宋" w:hAnsi="仿宋" w:cs="仿宋" w:hint="eastAsia"/>
            <w:lang w:eastAsia="zh-CN"/>
          </w:rPr>
          <w:t>(三)、监理与质量控制流程</w:t>
        </w:r>
        <w:r>
          <w:tab/>
        </w:r>
        <w:r>
          <w:fldChar w:fldCharType="begin"/>
        </w:r>
        <w:r>
          <w:instrText xml:space="preserve"> PAGEREF _Toc15267 \h </w:instrText>
        </w:r>
        <w:r>
          <w:fldChar w:fldCharType="separate"/>
        </w:r>
        <w:r>
          <w:t>12</w:t>
        </w:r>
        <w:r>
          <w:fldChar w:fldCharType="end"/>
        </w:r>
      </w:hyperlink>
    </w:p>
    <w:p>
      <w:pPr>
        <w:pStyle w:val="TOC1"/>
        <w:tabs>
          <w:tab w:val="right" w:leader="dot" w:pos="8306"/>
        </w:tabs>
      </w:pPr>
      <w:hyperlink w:anchor="_Toc19298" w:history="1">
        <w:r>
          <w:rPr>
            <w:rFonts w:ascii="仿宋" w:eastAsia="仿宋" w:hAnsi="仿宋" w:cs="仿宋" w:hint="eastAsia"/>
            <w:lang w:eastAsia="zh-CN"/>
          </w:rPr>
          <w:t>三、背景、必要性分析</w:t>
        </w:r>
        <w:r>
          <w:tab/>
        </w:r>
        <w:r>
          <w:fldChar w:fldCharType="begin"/>
        </w:r>
        <w:r>
          <w:instrText xml:space="preserve"> PAGEREF _Toc19298 \h </w:instrText>
        </w:r>
        <w:r>
          <w:fldChar w:fldCharType="separate"/>
        </w:r>
        <w:r>
          <w:t>13</w:t>
        </w:r>
        <w:r>
          <w:fldChar w:fldCharType="end"/>
        </w:r>
      </w:hyperlink>
    </w:p>
    <w:p>
      <w:pPr>
        <w:pStyle w:val="TOC2"/>
        <w:tabs>
          <w:tab w:val="right" w:leader="dot" w:pos="8306"/>
        </w:tabs>
      </w:pPr>
      <w:hyperlink w:anchor="_Toc17697" w:history="1">
        <w:r>
          <w:rPr>
            <w:rFonts w:ascii="仿宋" w:eastAsia="仿宋" w:hAnsi="仿宋" w:cs="仿宋" w:hint="eastAsia"/>
            <w:lang w:eastAsia="zh-CN"/>
          </w:rPr>
          <w:t>(一)、项目建设背景</w:t>
        </w:r>
        <w:r>
          <w:tab/>
        </w:r>
        <w:r>
          <w:fldChar w:fldCharType="begin"/>
        </w:r>
        <w:r>
          <w:instrText xml:space="preserve"> PAGEREF _Toc17697 \h </w:instrText>
        </w:r>
        <w:r>
          <w:fldChar w:fldCharType="separate"/>
        </w:r>
        <w:r>
          <w:t>13</w:t>
        </w:r>
        <w:r>
          <w:fldChar w:fldCharType="end"/>
        </w:r>
      </w:hyperlink>
    </w:p>
    <w:p>
      <w:pPr>
        <w:pStyle w:val="TOC2"/>
        <w:tabs>
          <w:tab w:val="right" w:leader="dot" w:pos="8306"/>
        </w:tabs>
      </w:pPr>
      <w:hyperlink w:anchor="_Toc15008" w:history="1">
        <w:r>
          <w:rPr>
            <w:rFonts w:ascii="仿宋" w:eastAsia="仿宋" w:hAnsi="仿宋" w:cs="仿宋" w:hint="eastAsia"/>
            <w:lang w:eastAsia="zh-CN"/>
          </w:rPr>
          <w:t>(二)、必要性分析</w:t>
        </w:r>
        <w:r>
          <w:tab/>
        </w:r>
        <w:r>
          <w:fldChar w:fldCharType="begin"/>
        </w:r>
        <w:r>
          <w:instrText xml:space="preserve"> PAGEREF _Toc15008 \h </w:instrText>
        </w:r>
        <w:r>
          <w:fldChar w:fldCharType="separate"/>
        </w:r>
        <w:r>
          <w:t>14</w:t>
        </w:r>
        <w:r>
          <w:fldChar w:fldCharType="end"/>
        </w:r>
      </w:hyperlink>
    </w:p>
    <w:p>
      <w:pPr>
        <w:pStyle w:val="TOC2"/>
        <w:tabs>
          <w:tab w:val="right" w:leader="dot" w:pos="8306"/>
        </w:tabs>
      </w:pPr>
      <w:hyperlink w:anchor="_Toc22747" w:history="1">
        <w:r>
          <w:rPr>
            <w:rFonts w:ascii="仿宋" w:eastAsia="仿宋" w:hAnsi="仿宋" w:cs="仿宋" w:hint="eastAsia"/>
            <w:lang w:eastAsia="zh-CN"/>
          </w:rPr>
          <w:t>(三)、项目建设有利条件</w:t>
        </w:r>
        <w:r>
          <w:tab/>
        </w:r>
        <w:r>
          <w:fldChar w:fldCharType="begin"/>
        </w:r>
        <w:r>
          <w:instrText xml:space="preserve"> PAGEREF _Toc22747 \h </w:instrText>
        </w:r>
        <w:r>
          <w:fldChar w:fldCharType="separate"/>
        </w:r>
        <w:r>
          <w:t>15</w:t>
        </w:r>
        <w:r>
          <w:fldChar w:fldCharType="end"/>
        </w:r>
      </w:hyperlink>
    </w:p>
    <w:p>
      <w:pPr>
        <w:pStyle w:val="TOC1"/>
        <w:tabs>
          <w:tab w:val="right" w:leader="dot" w:pos="8306"/>
        </w:tabs>
      </w:pPr>
      <w:hyperlink w:anchor="_Toc19760" w:history="1">
        <w:r>
          <w:rPr>
            <w:rFonts w:ascii="仿宋" w:eastAsia="仿宋" w:hAnsi="仿宋" w:cs="仿宋" w:hint="eastAsia"/>
            <w:lang w:eastAsia="zh-CN"/>
          </w:rPr>
          <w:t>四、资源开发及综合利用分析</w:t>
        </w:r>
        <w:r>
          <w:tab/>
        </w:r>
        <w:r>
          <w:fldChar w:fldCharType="begin"/>
        </w:r>
        <w:r>
          <w:instrText xml:space="preserve"> PAGEREF _Toc19760 \h </w:instrText>
        </w:r>
        <w:r>
          <w:fldChar w:fldCharType="separate"/>
        </w:r>
        <w:r>
          <w:t>17</w:t>
        </w:r>
        <w:r>
          <w:fldChar w:fldCharType="end"/>
        </w:r>
      </w:hyperlink>
    </w:p>
    <w:p>
      <w:pPr>
        <w:pStyle w:val="TOC2"/>
        <w:tabs>
          <w:tab w:val="right" w:leader="dot" w:pos="8306"/>
        </w:tabs>
      </w:pPr>
      <w:hyperlink w:anchor="_Toc24980" w:history="1">
        <w:r>
          <w:rPr>
            <w:rFonts w:ascii="仿宋" w:eastAsia="仿宋" w:hAnsi="仿宋" w:cs="仿宋" w:hint="eastAsia"/>
            <w:lang w:eastAsia="zh-CN"/>
          </w:rPr>
          <w:t>(一)、资源开发方案</w:t>
        </w:r>
        <w:r>
          <w:tab/>
        </w:r>
        <w:r>
          <w:fldChar w:fldCharType="begin"/>
        </w:r>
        <w:r>
          <w:instrText xml:space="preserve"> PAGEREF _Toc24980 \h </w:instrText>
        </w:r>
        <w:r>
          <w:fldChar w:fldCharType="separate"/>
        </w:r>
        <w:r>
          <w:t>17</w:t>
        </w:r>
        <w:r>
          <w:fldChar w:fldCharType="end"/>
        </w:r>
      </w:hyperlink>
    </w:p>
    <w:p>
      <w:pPr>
        <w:pStyle w:val="TOC2"/>
        <w:tabs>
          <w:tab w:val="right" w:leader="dot" w:pos="8306"/>
        </w:tabs>
      </w:pPr>
      <w:hyperlink w:anchor="_Toc29938" w:history="1">
        <w:r>
          <w:rPr>
            <w:rFonts w:ascii="仿宋" w:eastAsia="仿宋" w:hAnsi="仿宋" w:cs="仿宋" w:hint="eastAsia"/>
            <w:lang w:eastAsia="zh-CN"/>
          </w:rPr>
          <w:t>(二)、资源利用方案</w:t>
        </w:r>
        <w:r>
          <w:tab/>
        </w:r>
        <w:r>
          <w:fldChar w:fldCharType="begin"/>
        </w:r>
        <w:r>
          <w:instrText xml:space="preserve"> PAGEREF _Toc29938 \h </w:instrText>
        </w:r>
        <w:r>
          <w:fldChar w:fldCharType="separate"/>
        </w:r>
        <w:r>
          <w:t>18</w:t>
        </w:r>
        <w:r>
          <w:fldChar w:fldCharType="end"/>
        </w:r>
      </w:hyperlink>
    </w:p>
    <w:p>
      <w:pPr>
        <w:pStyle w:val="TOC2"/>
        <w:tabs>
          <w:tab w:val="right" w:leader="dot" w:pos="8306"/>
        </w:tabs>
      </w:pPr>
      <w:hyperlink w:anchor="_Toc6951" w:history="1">
        <w:r>
          <w:rPr>
            <w:rFonts w:ascii="仿宋" w:eastAsia="仿宋" w:hAnsi="仿宋" w:cs="仿宋" w:hint="eastAsia"/>
            <w:lang w:eastAsia="zh-CN"/>
          </w:rPr>
          <w:t>(三)、资源节约措施</w:t>
        </w:r>
        <w:r>
          <w:tab/>
        </w:r>
        <w:r>
          <w:fldChar w:fldCharType="begin"/>
        </w:r>
        <w:r>
          <w:instrText xml:space="preserve"> PAGEREF _Toc6951 \h </w:instrText>
        </w:r>
        <w:r>
          <w:fldChar w:fldCharType="separate"/>
        </w:r>
        <w:r>
          <w:t>19</w:t>
        </w:r>
        <w:r>
          <w:fldChar w:fldCharType="end"/>
        </w:r>
      </w:hyperlink>
    </w:p>
    <w:p>
      <w:pPr>
        <w:pStyle w:val="TOC1"/>
        <w:tabs>
          <w:tab w:val="right" w:leader="dot" w:pos="8306"/>
        </w:tabs>
      </w:pPr>
      <w:hyperlink w:anchor="_Toc20945" w:history="1">
        <w:r>
          <w:rPr>
            <w:rFonts w:ascii="仿宋" w:eastAsia="仿宋" w:hAnsi="仿宋" w:cs="仿宋" w:hint="eastAsia"/>
            <w:lang w:eastAsia="zh-CN"/>
          </w:rPr>
          <w:t>五、地铁隧道二维位移自动监测系统项目概论</w:t>
        </w:r>
        <w:r>
          <w:tab/>
        </w:r>
        <w:r>
          <w:fldChar w:fldCharType="begin"/>
        </w:r>
        <w:r>
          <w:instrText xml:space="preserve"> PAGEREF _Toc20945 \h </w:instrText>
        </w:r>
        <w:r>
          <w:fldChar w:fldCharType="separate"/>
        </w:r>
        <w:r>
          <w:t>20</w:t>
        </w:r>
        <w:r>
          <w:fldChar w:fldCharType="end"/>
        </w:r>
      </w:hyperlink>
    </w:p>
    <w:p>
      <w:pPr>
        <w:pStyle w:val="TOC2"/>
        <w:tabs>
          <w:tab w:val="right" w:leader="dot" w:pos="8306"/>
        </w:tabs>
      </w:pPr>
      <w:hyperlink w:anchor="_Toc4966" w:history="1">
        <w:r>
          <w:rPr>
            <w:rFonts w:ascii="仿宋" w:eastAsia="仿宋" w:hAnsi="仿宋" w:cs="仿宋" w:hint="eastAsia"/>
            <w:lang w:eastAsia="zh-CN"/>
          </w:rPr>
          <w:t>(一)、项目申报单位概况</w:t>
        </w:r>
        <w:r>
          <w:tab/>
        </w:r>
        <w:r>
          <w:fldChar w:fldCharType="begin"/>
        </w:r>
        <w:r>
          <w:instrText xml:space="preserve"> PAGEREF _Toc4966 \h </w:instrText>
        </w:r>
        <w:r>
          <w:fldChar w:fldCharType="separate"/>
        </w:r>
        <w:r>
          <w:t>20</w:t>
        </w:r>
        <w:r>
          <w:fldChar w:fldCharType="end"/>
        </w:r>
      </w:hyperlink>
    </w:p>
    <w:p>
      <w:pPr>
        <w:pStyle w:val="TOC2"/>
        <w:tabs>
          <w:tab w:val="right" w:leader="dot" w:pos="8306"/>
        </w:tabs>
      </w:pPr>
      <w:hyperlink w:anchor="_Toc14749" w:history="1">
        <w:r>
          <w:rPr>
            <w:rFonts w:ascii="仿宋" w:eastAsia="仿宋" w:hAnsi="仿宋" w:cs="仿宋" w:hint="eastAsia"/>
            <w:lang w:eastAsia="zh-CN"/>
          </w:rPr>
          <w:t>(二)、项目概况</w:t>
        </w:r>
        <w:r>
          <w:tab/>
        </w:r>
        <w:r>
          <w:fldChar w:fldCharType="begin"/>
        </w:r>
        <w:r>
          <w:instrText xml:space="preserve"> PAGEREF _Toc14749 \h </w:instrText>
        </w:r>
        <w:r>
          <w:fldChar w:fldCharType="separate"/>
        </w:r>
        <w:r>
          <w:t>21</w:t>
        </w:r>
        <w:r>
          <w:fldChar w:fldCharType="end"/>
        </w:r>
      </w:hyperlink>
    </w:p>
    <w:p>
      <w:pPr>
        <w:pStyle w:val="TOC1"/>
        <w:tabs>
          <w:tab w:val="right" w:leader="dot" w:pos="8306"/>
        </w:tabs>
      </w:pPr>
      <w:hyperlink w:anchor="_Toc29443" w:history="1">
        <w:r>
          <w:rPr>
            <w:rFonts w:ascii="仿宋" w:eastAsia="仿宋" w:hAnsi="仿宋" w:cs="仿宋" w:hint="eastAsia"/>
            <w:lang w:eastAsia="zh-CN"/>
          </w:rPr>
          <w:t>六、经济影响分析</w:t>
        </w:r>
        <w:r>
          <w:tab/>
        </w:r>
        <w:r>
          <w:fldChar w:fldCharType="begin"/>
        </w:r>
        <w:r>
          <w:instrText xml:space="preserve"> PAGEREF _Toc29443 \h </w:instrText>
        </w:r>
        <w:r>
          <w:fldChar w:fldCharType="separate"/>
        </w:r>
        <w:r>
          <w:t>24</w:t>
        </w:r>
        <w:r>
          <w:fldChar w:fldCharType="end"/>
        </w:r>
      </w:hyperlink>
    </w:p>
    <w:p>
      <w:pPr>
        <w:pStyle w:val="TOC2"/>
        <w:tabs>
          <w:tab w:val="right" w:leader="dot" w:pos="8306"/>
        </w:tabs>
      </w:pPr>
      <w:hyperlink w:anchor="_Toc15324" w:history="1">
        <w:r>
          <w:rPr>
            <w:rFonts w:ascii="仿宋" w:eastAsia="仿宋" w:hAnsi="仿宋" w:cs="仿宋" w:hint="eastAsia"/>
            <w:lang w:eastAsia="zh-CN"/>
          </w:rPr>
          <w:t>(一)、经济费用效益或费用效果分析</w:t>
        </w:r>
        <w:r>
          <w:tab/>
        </w:r>
        <w:r>
          <w:fldChar w:fldCharType="begin"/>
        </w:r>
        <w:r>
          <w:instrText xml:space="preserve"> PAGEREF _Toc15324 \h </w:instrText>
        </w:r>
        <w:r>
          <w:fldChar w:fldCharType="separate"/>
        </w:r>
        <w:r>
          <w:t>24</w:t>
        </w:r>
        <w:r>
          <w:fldChar w:fldCharType="end"/>
        </w:r>
      </w:hyperlink>
    </w:p>
    <w:p>
      <w:pPr>
        <w:pStyle w:val="TOC2"/>
        <w:tabs>
          <w:tab w:val="right" w:leader="dot" w:pos="8306"/>
        </w:tabs>
      </w:pPr>
      <w:hyperlink w:anchor="_Toc22177" w:history="1">
        <w:r>
          <w:rPr>
            <w:rFonts w:ascii="仿宋" w:eastAsia="仿宋" w:hAnsi="仿宋" w:cs="仿宋" w:hint="eastAsia"/>
            <w:lang w:eastAsia="zh-CN"/>
          </w:rPr>
          <w:t>(二)、行业影响分析</w:t>
        </w:r>
        <w:r>
          <w:tab/>
        </w:r>
        <w:r>
          <w:fldChar w:fldCharType="begin"/>
        </w:r>
        <w:r>
          <w:instrText xml:space="preserve"> PAGEREF _Toc22177 \h </w:instrText>
        </w:r>
        <w:r>
          <w:fldChar w:fldCharType="separate"/>
        </w:r>
        <w:r>
          <w:t>27</w:t>
        </w:r>
        <w:r>
          <w:fldChar w:fldCharType="end"/>
        </w:r>
      </w:hyperlink>
    </w:p>
    <w:p>
      <w:pPr>
        <w:pStyle w:val="TOC2"/>
        <w:tabs>
          <w:tab w:val="right" w:leader="dot" w:pos="8306"/>
        </w:tabs>
      </w:pPr>
      <w:hyperlink w:anchor="_Toc26896" w:history="1">
        <w:r>
          <w:rPr>
            <w:rFonts w:ascii="仿宋" w:eastAsia="仿宋" w:hAnsi="仿宋" w:cs="仿宋" w:hint="eastAsia"/>
            <w:lang w:eastAsia="zh-CN"/>
          </w:rPr>
          <w:t>(三)、区域经济影响分析</w:t>
        </w:r>
        <w:r>
          <w:tab/>
        </w:r>
        <w:r>
          <w:fldChar w:fldCharType="begin"/>
        </w:r>
        <w:r>
          <w:instrText xml:space="preserve"> PAGEREF _Toc26896 \h </w:instrText>
        </w:r>
        <w:r>
          <w:fldChar w:fldCharType="separate"/>
        </w:r>
        <w:r>
          <w:t>28</w:t>
        </w:r>
        <w:r>
          <w:fldChar w:fldCharType="end"/>
        </w:r>
      </w:hyperlink>
    </w:p>
    <w:p>
      <w:pPr>
        <w:pStyle w:val="TOC2"/>
        <w:tabs>
          <w:tab w:val="right" w:leader="dot" w:pos="8306"/>
        </w:tabs>
      </w:pPr>
      <w:hyperlink w:anchor="_Toc379" w:history="1">
        <w:r>
          <w:rPr>
            <w:rFonts w:ascii="仿宋" w:eastAsia="仿宋" w:hAnsi="仿宋" w:cs="仿宋" w:hint="eastAsia"/>
            <w:lang w:eastAsia="zh-CN"/>
          </w:rPr>
          <w:t>(四)、宏观经济影响分析</w:t>
        </w:r>
        <w:r>
          <w:tab/>
        </w:r>
        <w:r>
          <w:fldChar w:fldCharType="begin"/>
        </w:r>
        <w:r>
          <w:instrText xml:space="preserve"> PAGEREF _Toc379 \h </w:instrText>
        </w:r>
        <w:r>
          <w:fldChar w:fldCharType="separate"/>
        </w:r>
        <w:r>
          <w:t>29</w:t>
        </w:r>
        <w:r>
          <w:fldChar w:fldCharType="end"/>
        </w:r>
      </w:hyperlink>
    </w:p>
    <w:p>
      <w:pPr>
        <w:pStyle w:val="TOC1"/>
        <w:tabs>
          <w:tab w:val="right" w:leader="dot" w:pos="8306"/>
        </w:tabs>
      </w:pPr>
      <w:hyperlink w:anchor="_Toc8513" w:history="1">
        <w:r>
          <w:rPr>
            <w:rFonts w:ascii="仿宋" w:eastAsia="仿宋" w:hAnsi="仿宋" w:cs="仿宋" w:hint="eastAsia"/>
            <w:lang w:eastAsia="zh-CN"/>
          </w:rPr>
          <w:t>七、项目质量与标准</w:t>
        </w:r>
        <w:r>
          <w:tab/>
        </w:r>
        <w:r>
          <w:fldChar w:fldCharType="begin"/>
        </w:r>
        <w:r>
          <w:instrText xml:space="preserve"> PAGEREF _Toc8513 \h </w:instrText>
        </w:r>
        <w:r>
          <w:fldChar w:fldCharType="separate"/>
        </w:r>
        <w:r>
          <w:t>31</w:t>
        </w:r>
        <w:r>
          <w:fldChar w:fldCharType="end"/>
        </w:r>
      </w:hyperlink>
    </w:p>
    <w:p>
      <w:pPr>
        <w:pStyle w:val="TOC2"/>
        <w:tabs>
          <w:tab w:val="right" w:leader="dot" w:pos="8306"/>
        </w:tabs>
      </w:pPr>
      <w:hyperlink w:anchor="_Toc15946" w:history="1">
        <w:r>
          <w:rPr>
            <w:rFonts w:ascii="仿宋" w:eastAsia="仿宋" w:hAnsi="仿宋" w:cs="仿宋" w:hint="eastAsia"/>
            <w:lang w:eastAsia="zh-CN"/>
          </w:rPr>
          <w:t>(一)、质量保障体系</w:t>
        </w:r>
        <w:r>
          <w:tab/>
        </w:r>
        <w:r>
          <w:fldChar w:fldCharType="begin"/>
        </w:r>
        <w:r>
          <w:instrText xml:space="preserve"> PAGEREF _Toc15946 \h </w:instrText>
        </w:r>
        <w:r>
          <w:fldChar w:fldCharType="separate"/>
        </w:r>
        <w:r>
          <w:t>31</w:t>
        </w:r>
        <w:r>
          <w:fldChar w:fldCharType="end"/>
        </w:r>
      </w:hyperlink>
    </w:p>
    <w:p>
      <w:pPr>
        <w:pStyle w:val="TOC2"/>
        <w:tabs>
          <w:tab w:val="right" w:leader="dot" w:pos="8306"/>
        </w:tabs>
      </w:pPr>
      <w:hyperlink w:anchor="_Toc3025" w:history="1">
        <w:r>
          <w:rPr>
            <w:rFonts w:ascii="仿宋" w:eastAsia="仿宋" w:hAnsi="仿宋" w:cs="仿宋" w:hint="eastAsia"/>
            <w:lang w:eastAsia="zh-CN"/>
          </w:rPr>
          <w:t>(二)、标准化作业流程</w:t>
        </w:r>
        <w:r>
          <w:tab/>
        </w:r>
        <w:r>
          <w:fldChar w:fldCharType="begin"/>
        </w:r>
        <w:r>
          <w:instrText xml:space="preserve"> PAGEREF _Toc3025 \h </w:instrText>
        </w:r>
        <w:r>
          <w:fldChar w:fldCharType="separate"/>
        </w:r>
        <w:r>
          <w:t>33</w:t>
        </w:r>
        <w:r>
          <w:fldChar w:fldCharType="end"/>
        </w:r>
      </w:hyperlink>
    </w:p>
    <w:p>
      <w:pPr>
        <w:pStyle w:val="TOC2"/>
        <w:tabs>
          <w:tab w:val="right" w:leader="dot" w:pos="8306"/>
        </w:tabs>
      </w:pPr>
      <w:hyperlink w:anchor="_Toc10316" w:history="1">
        <w:r>
          <w:rPr>
            <w:rFonts w:ascii="仿宋" w:eastAsia="仿宋" w:hAnsi="仿宋" w:cs="仿宋" w:hint="eastAsia"/>
            <w:lang w:eastAsia="zh-CN"/>
          </w:rPr>
          <w:t>(三)、质量监控与评估</w:t>
        </w:r>
        <w:r>
          <w:tab/>
        </w:r>
        <w:r>
          <w:fldChar w:fldCharType="begin"/>
        </w:r>
        <w:r>
          <w:instrText xml:space="preserve"> PAGEREF _Toc10316 \h </w:instrText>
        </w:r>
        <w:r>
          <w:fldChar w:fldCharType="separate"/>
        </w:r>
        <w:r>
          <w:t>34</w:t>
        </w:r>
        <w:r>
          <w:fldChar w:fldCharType="end"/>
        </w:r>
      </w:hyperlink>
    </w:p>
    <w:p>
      <w:pPr>
        <w:pStyle w:val="TOC2"/>
        <w:tabs>
          <w:tab w:val="right" w:leader="dot" w:pos="8306"/>
        </w:tabs>
      </w:pPr>
      <w:hyperlink w:anchor="_Toc10971" w:history="1">
        <w:r>
          <w:rPr>
            <w:rFonts w:ascii="仿宋" w:eastAsia="仿宋" w:hAnsi="仿宋" w:cs="仿宋" w:hint="eastAsia"/>
            <w:lang w:eastAsia="zh-CN"/>
          </w:rPr>
          <w:t>(四)、质量改进计划</w:t>
        </w:r>
        <w:r>
          <w:tab/>
        </w:r>
        <w:r>
          <w:fldChar w:fldCharType="begin"/>
        </w:r>
        <w:r>
          <w:instrText xml:space="preserve"> PAGEREF _Toc10971 \h </w:instrText>
        </w:r>
        <w:r>
          <w:fldChar w:fldCharType="separate"/>
        </w:r>
        <w:r>
          <w:t>35</w:t>
        </w:r>
        <w:r>
          <w:fldChar w:fldCharType="end"/>
        </w:r>
      </w:hyperlink>
    </w:p>
    <w:p>
      <w:pPr>
        <w:pStyle w:val="TOC1"/>
        <w:tabs>
          <w:tab w:val="right" w:leader="dot" w:pos="8306"/>
        </w:tabs>
      </w:pPr>
      <w:hyperlink w:anchor="_Toc9630" w:history="1">
        <w:r>
          <w:rPr>
            <w:rFonts w:ascii="仿宋" w:eastAsia="仿宋" w:hAnsi="仿宋" w:cs="仿宋" w:hint="eastAsia"/>
            <w:lang w:eastAsia="zh-CN"/>
          </w:rPr>
          <w:t>八、项目进度计划</w:t>
        </w:r>
        <w:r>
          <w:tab/>
        </w:r>
        <w:r>
          <w:fldChar w:fldCharType="begin"/>
        </w:r>
        <w:r>
          <w:instrText xml:space="preserve"> PAGEREF _Toc9630 \h </w:instrText>
        </w:r>
        <w:r>
          <w:fldChar w:fldCharType="separate"/>
        </w:r>
        <w:r>
          <w:t>36</w:t>
        </w:r>
        <w:r>
          <w:fldChar w:fldCharType="end"/>
        </w:r>
      </w:hyperlink>
    </w:p>
    <w:p>
      <w:pPr>
        <w:pStyle w:val="TOC2"/>
        <w:tabs>
          <w:tab w:val="right" w:leader="dot" w:pos="8306"/>
        </w:tabs>
      </w:pPr>
      <w:hyperlink w:anchor="_Toc20148" w:history="1">
        <w:r>
          <w:rPr>
            <w:rFonts w:ascii="仿宋" w:eastAsia="仿宋" w:hAnsi="仿宋" w:cs="仿宋" w:hint="eastAsia"/>
            <w:lang w:eastAsia="zh-CN"/>
          </w:rPr>
          <w:t>(一)、建设周期</w:t>
        </w:r>
        <w:r>
          <w:tab/>
        </w:r>
        <w:r>
          <w:fldChar w:fldCharType="begin"/>
        </w:r>
        <w:r>
          <w:instrText xml:space="preserve"> PAGEREF _Toc20148 \h </w:instrText>
        </w:r>
        <w:r>
          <w:fldChar w:fldCharType="separate"/>
        </w:r>
        <w:r>
          <w:t>36</w:t>
        </w:r>
        <w:r>
          <w:fldChar w:fldCharType="end"/>
        </w:r>
      </w:hyperlink>
    </w:p>
    <w:p>
      <w:pPr>
        <w:pStyle w:val="TOC2"/>
        <w:tabs>
          <w:tab w:val="right" w:leader="dot" w:pos="8306"/>
        </w:tabs>
      </w:pPr>
      <w:hyperlink w:anchor="_Toc25926" w:history="1">
        <w:r>
          <w:rPr>
            <w:rFonts w:ascii="仿宋" w:eastAsia="仿宋" w:hAnsi="仿宋" w:cs="仿宋" w:hint="eastAsia"/>
            <w:lang w:eastAsia="zh-CN"/>
          </w:rPr>
          <w:t>(二)、建设进度</w:t>
        </w:r>
        <w:r>
          <w:tab/>
        </w:r>
        <w:r>
          <w:fldChar w:fldCharType="begin"/>
        </w:r>
        <w:r>
          <w:instrText xml:space="preserve"> PAGEREF _Toc25926 \h </w:instrText>
        </w:r>
        <w:r>
          <w:fldChar w:fldCharType="separate"/>
        </w:r>
        <w:r>
          <w:t>37</w:t>
        </w:r>
        <w:r>
          <w:fldChar w:fldCharType="end"/>
        </w:r>
      </w:hyperlink>
    </w:p>
    <w:p>
      <w:pPr>
        <w:pStyle w:val="TOC2"/>
        <w:tabs>
          <w:tab w:val="right" w:leader="dot" w:pos="8306"/>
        </w:tabs>
      </w:pPr>
      <w:hyperlink w:anchor="_Toc4676" w:history="1">
        <w:r>
          <w:rPr>
            <w:rFonts w:ascii="仿宋" w:eastAsia="仿宋" w:hAnsi="仿宋" w:cs="仿宋" w:hint="eastAsia"/>
            <w:lang w:eastAsia="zh-CN"/>
          </w:rPr>
          <w:t>(三)、进度安排注意事项</w:t>
        </w:r>
        <w:r>
          <w:tab/>
        </w:r>
        <w:r>
          <w:fldChar w:fldCharType="begin"/>
        </w:r>
        <w:r>
          <w:instrText xml:space="preserve"> PAGEREF _Toc4676 \h </w:instrText>
        </w:r>
        <w:r>
          <w:fldChar w:fldCharType="separate"/>
        </w:r>
        <w:r>
          <w:t>38</w:t>
        </w:r>
        <w:r>
          <w:fldChar w:fldCharType="end"/>
        </w:r>
      </w:hyperlink>
    </w:p>
    <w:p>
      <w:pPr>
        <w:pStyle w:val="TOC2"/>
        <w:tabs>
          <w:tab w:val="right" w:leader="dot" w:pos="8306"/>
        </w:tabs>
      </w:pPr>
      <w:hyperlink w:anchor="_Toc1691" w:history="1">
        <w:r>
          <w:rPr>
            <w:rFonts w:ascii="仿宋" w:eastAsia="仿宋" w:hAnsi="仿宋" w:cs="仿宋" w:hint="eastAsia"/>
            <w:lang w:eastAsia="zh-CN"/>
          </w:rPr>
          <w:t>(四)、人力资源配置</w:t>
        </w:r>
        <w:r>
          <w:tab/>
        </w:r>
        <w:r>
          <w:fldChar w:fldCharType="begin"/>
        </w:r>
        <w:r>
          <w:instrText xml:space="preserve"> PAGEREF _Toc1691 \h </w:instrText>
        </w:r>
        <w:r>
          <w:fldChar w:fldCharType="separate"/>
        </w:r>
        <w:r>
          <w:t>39</w:t>
        </w:r>
        <w:r>
          <w:fldChar w:fldCharType="end"/>
        </w:r>
      </w:hyperlink>
    </w:p>
    <w:p>
      <w:pPr>
        <w:pStyle w:val="TOC2"/>
        <w:tabs>
          <w:tab w:val="right" w:leader="dot" w:pos="8306"/>
        </w:tabs>
      </w:pPr>
      <w:hyperlink w:anchor="_Toc3920" w:history="1">
        <w:r>
          <w:rPr>
            <w:rFonts w:ascii="仿宋" w:eastAsia="仿宋" w:hAnsi="仿宋" w:cs="仿宋" w:hint="eastAsia"/>
            <w:lang w:eastAsia="zh-CN"/>
          </w:rPr>
          <w:t>(五)、员工培训</w:t>
        </w:r>
        <w:r>
          <w:tab/>
        </w:r>
        <w:r>
          <w:fldChar w:fldCharType="begin"/>
        </w:r>
        <w:r>
          <w:instrText xml:space="preserve"> PAGEREF _Toc3920 \h </w:instrText>
        </w:r>
        <w:r>
          <w:fldChar w:fldCharType="separate"/>
        </w:r>
        <w:r>
          <w:t>41</w:t>
        </w:r>
        <w:r>
          <w:fldChar w:fldCharType="end"/>
        </w:r>
      </w:hyperlink>
    </w:p>
    <w:p>
      <w:pPr>
        <w:pStyle w:val="TOC2"/>
        <w:tabs>
          <w:tab w:val="right" w:leader="dot" w:pos="8306"/>
        </w:tabs>
      </w:pPr>
      <w:hyperlink w:anchor="_Toc31988" w:history="1">
        <w:r>
          <w:rPr>
            <w:rFonts w:ascii="仿宋" w:eastAsia="仿宋" w:hAnsi="仿宋" w:cs="仿宋" w:hint="eastAsia"/>
            <w:lang w:eastAsia="zh-CN"/>
          </w:rPr>
          <w:t>(六)、项目实施保障</w:t>
        </w:r>
        <w:r>
          <w:tab/>
        </w:r>
        <w:r>
          <w:fldChar w:fldCharType="begin"/>
        </w:r>
        <w:r>
          <w:instrText xml:space="preserve"> PAGEREF _Toc31988 \h </w:instrText>
        </w:r>
        <w:r>
          <w:fldChar w:fldCharType="separate"/>
        </w:r>
        <w:r>
          <w:t>42</w:t>
        </w:r>
        <w:r>
          <w:fldChar w:fldCharType="end"/>
        </w:r>
      </w:hyperlink>
    </w:p>
    <w:p>
      <w:pPr>
        <w:pStyle w:val="TOC2"/>
        <w:tabs>
          <w:tab w:val="right" w:leader="dot" w:pos="8306"/>
        </w:tabs>
      </w:pPr>
      <w:hyperlink w:anchor="_Toc12781" w:history="1">
        <w:r>
          <w:rPr>
            <w:rFonts w:ascii="仿宋" w:eastAsia="仿宋" w:hAnsi="仿宋" w:cs="仿宋" w:hint="eastAsia"/>
            <w:lang w:eastAsia="zh-CN"/>
          </w:rPr>
          <w:t>(七)、安全规范管理</w:t>
        </w:r>
        <w:r>
          <w:tab/>
        </w:r>
        <w:r>
          <w:fldChar w:fldCharType="begin"/>
        </w:r>
        <w:r>
          <w:instrText xml:space="preserve"> PAGEREF _Toc12781 \h </w:instrText>
        </w:r>
        <w:r>
          <w:fldChar w:fldCharType="separate"/>
        </w:r>
        <w:r>
          <w:t>43</w:t>
        </w:r>
        <w:r>
          <w:fldChar w:fldCharType="end"/>
        </w:r>
      </w:hyperlink>
    </w:p>
    <w:p>
      <w:pPr>
        <w:pStyle w:val="TOC1"/>
        <w:tabs>
          <w:tab w:val="right" w:leader="dot" w:pos="8306"/>
        </w:tabs>
      </w:pPr>
      <w:hyperlink w:anchor="_Toc6594" w:history="1">
        <w:r>
          <w:rPr>
            <w:rFonts w:ascii="仿宋" w:eastAsia="仿宋" w:hAnsi="仿宋" w:cs="仿宋" w:hint="eastAsia"/>
            <w:lang w:eastAsia="zh-CN"/>
          </w:rPr>
          <w:t>九、环境保护与治理方案</w:t>
        </w:r>
        <w:r>
          <w:tab/>
        </w:r>
        <w:r>
          <w:fldChar w:fldCharType="begin"/>
        </w:r>
        <w:r>
          <w:instrText xml:space="preserve"> PAGEREF _Toc6594 \h </w:instrText>
        </w:r>
        <w:r>
          <w:fldChar w:fldCharType="separate"/>
        </w:r>
        <w:r>
          <w:t>44</w:t>
        </w:r>
        <w:r>
          <w:fldChar w:fldCharType="end"/>
        </w:r>
      </w:hyperlink>
    </w:p>
    <w:p>
      <w:pPr>
        <w:pStyle w:val="TOC2"/>
        <w:tabs>
          <w:tab w:val="right" w:leader="dot" w:pos="8306"/>
        </w:tabs>
      </w:pPr>
      <w:hyperlink w:anchor="_Toc3251" w:history="1">
        <w:r>
          <w:rPr>
            <w:rFonts w:ascii="仿宋" w:eastAsia="仿宋" w:hAnsi="仿宋" w:cs="仿宋" w:hint="eastAsia"/>
            <w:lang w:eastAsia="zh-CN"/>
          </w:rPr>
          <w:t>(一)、项目环境影响评估</w:t>
        </w:r>
        <w:r>
          <w:tab/>
        </w:r>
        <w:r>
          <w:fldChar w:fldCharType="begin"/>
        </w:r>
        <w:r>
          <w:instrText xml:space="preserve"> PAGEREF _Toc3251 \h </w:instrText>
        </w:r>
        <w:r>
          <w:fldChar w:fldCharType="separate"/>
        </w:r>
        <w:r>
          <w:t>44</w:t>
        </w:r>
        <w:r>
          <w:fldChar w:fldCharType="end"/>
        </w:r>
      </w:hyperlink>
    </w:p>
    <w:p>
      <w:pPr>
        <w:pStyle w:val="TOC2"/>
        <w:tabs>
          <w:tab w:val="right" w:leader="dot" w:pos="8306"/>
        </w:tabs>
      </w:pPr>
      <w:hyperlink w:anchor="_Toc14463" w:history="1">
        <w:r>
          <w:rPr>
            <w:rFonts w:ascii="仿宋" w:eastAsia="仿宋" w:hAnsi="仿宋" w:cs="仿宋" w:hint="eastAsia"/>
            <w:lang w:eastAsia="zh-CN"/>
          </w:rPr>
          <w:t>(二)、环境保护措施与治理方案</w:t>
        </w:r>
        <w:r>
          <w:tab/>
        </w:r>
        <w:r>
          <w:fldChar w:fldCharType="begin"/>
        </w:r>
        <w:r>
          <w:instrText xml:space="preserve"> PAGEREF _Toc14463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06" w:history="1">
        <w:r>
          <w:rPr>
            <w:rFonts w:ascii="仿宋" w:eastAsia="仿宋" w:hAnsi="仿宋" w:cs="仿宋" w:hint="eastAsia"/>
            <w:lang w:eastAsia="zh-CN"/>
          </w:rPr>
          <w:t>十、项目实施与管理方案</w:t>
        </w:r>
        <w:r>
          <w:tab/>
        </w:r>
        <w:r>
          <w:fldChar w:fldCharType="begin"/>
        </w:r>
        <w:r>
          <w:instrText xml:space="preserve"> PAGEREF _Toc23406 \h </w:instrText>
        </w:r>
        <w:r>
          <w:fldChar w:fldCharType="separate"/>
        </w:r>
        <w:r>
          <w:t>45</w:t>
        </w:r>
        <w:r>
          <w:fldChar w:fldCharType="end"/>
        </w:r>
      </w:hyperlink>
    </w:p>
    <w:p>
      <w:pPr>
        <w:pStyle w:val="TOC2"/>
        <w:tabs>
          <w:tab w:val="right" w:leader="dot" w:pos="8306"/>
        </w:tabs>
      </w:pPr>
      <w:hyperlink w:anchor="_Toc8988" w:history="1">
        <w:r>
          <w:rPr>
            <w:rFonts w:ascii="仿宋" w:eastAsia="仿宋" w:hAnsi="仿宋" w:cs="仿宋" w:hint="eastAsia"/>
            <w:lang w:eastAsia="zh-CN"/>
          </w:rPr>
          <w:t>(一)、项目实施计划</w:t>
        </w:r>
        <w:r>
          <w:tab/>
        </w:r>
        <w:r>
          <w:fldChar w:fldCharType="begin"/>
        </w:r>
        <w:r>
          <w:instrText xml:space="preserve"> PAGEREF _Toc8988 \h </w:instrText>
        </w:r>
        <w:r>
          <w:fldChar w:fldCharType="separate"/>
        </w:r>
        <w:r>
          <w:t>45</w:t>
        </w:r>
        <w:r>
          <w:fldChar w:fldCharType="end"/>
        </w:r>
      </w:hyperlink>
    </w:p>
    <w:p>
      <w:pPr>
        <w:pStyle w:val="TOC2"/>
        <w:tabs>
          <w:tab w:val="right" w:leader="dot" w:pos="8306"/>
        </w:tabs>
      </w:pPr>
      <w:hyperlink w:anchor="_Toc4181" w:history="1">
        <w:r>
          <w:rPr>
            <w:rFonts w:ascii="仿宋" w:eastAsia="仿宋" w:hAnsi="仿宋" w:cs="仿宋" w:hint="eastAsia"/>
            <w:lang w:eastAsia="zh-CN"/>
          </w:rPr>
          <w:t>(二)、项目组织机构与职责</w:t>
        </w:r>
        <w:r>
          <w:tab/>
        </w:r>
        <w:r>
          <w:fldChar w:fldCharType="begin"/>
        </w:r>
        <w:r>
          <w:instrText xml:space="preserve"> PAGEREF _Toc4181 \h </w:instrText>
        </w:r>
        <w:r>
          <w:fldChar w:fldCharType="separate"/>
        </w:r>
        <w:r>
          <w:t>46</w:t>
        </w:r>
        <w:r>
          <w:fldChar w:fldCharType="end"/>
        </w:r>
      </w:hyperlink>
    </w:p>
    <w:p>
      <w:pPr>
        <w:pStyle w:val="TOC2"/>
        <w:tabs>
          <w:tab w:val="right" w:leader="dot" w:pos="8306"/>
        </w:tabs>
      </w:pPr>
      <w:hyperlink w:anchor="_Toc15056" w:history="1">
        <w:r>
          <w:rPr>
            <w:rFonts w:ascii="仿宋" w:eastAsia="仿宋" w:hAnsi="仿宋" w:cs="仿宋" w:hint="eastAsia"/>
            <w:lang w:eastAsia="zh-CN"/>
          </w:rPr>
          <w:t>(三)、项目管理与监控体系</w:t>
        </w:r>
        <w:r>
          <w:tab/>
        </w:r>
        <w:r>
          <w:fldChar w:fldCharType="begin"/>
        </w:r>
        <w:r>
          <w:instrText xml:space="preserve"> PAGEREF _Toc15056 \h </w:instrText>
        </w:r>
        <w:r>
          <w:fldChar w:fldCharType="separate"/>
        </w:r>
        <w:r>
          <w:t>49</w:t>
        </w:r>
        <w:r>
          <w:fldChar w:fldCharType="end"/>
        </w:r>
      </w:hyperlink>
    </w:p>
    <w:p>
      <w:pPr>
        <w:pStyle w:val="TOC1"/>
        <w:tabs>
          <w:tab w:val="right" w:leader="dot" w:pos="8306"/>
        </w:tabs>
      </w:pPr>
      <w:hyperlink w:anchor="_Toc26650" w:history="1">
        <w:r>
          <w:rPr>
            <w:rFonts w:ascii="仿宋" w:eastAsia="仿宋" w:hAnsi="仿宋" w:cs="仿宋" w:hint="eastAsia"/>
            <w:lang w:eastAsia="zh-CN"/>
          </w:rPr>
          <w:t>十一、经济效益与社会效益优化</w:t>
        </w:r>
        <w:r>
          <w:tab/>
        </w:r>
        <w:r>
          <w:fldChar w:fldCharType="begin"/>
        </w:r>
        <w:r>
          <w:instrText xml:space="preserve"> PAGEREF _Toc26650 \h </w:instrText>
        </w:r>
        <w:r>
          <w:fldChar w:fldCharType="separate"/>
        </w:r>
        <w:r>
          <w:t>51</w:t>
        </w:r>
        <w:r>
          <w:fldChar w:fldCharType="end"/>
        </w:r>
      </w:hyperlink>
    </w:p>
    <w:p>
      <w:pPr>
        <w:pStyle w:val="TOC2"/>
        <w:tabs>
          <w:tab w:val="right" w:leader="dot" w:pos="8306"/>
        </w:tabs>
      </w:pPr>
      <w:hyperlink w:anchor="_Toc4219" w:history="1">
        <w:r>
          <w:rPr>
            <w:rFonts w:ascii="仿宋" w:eastAsia="仿宋" w:hAnsi="仿宋" w:cs="仿宋" w:hint="eastAsia"/>
            <w:lang w:eastAsia="zh-CN"/>
          </w:rPr>
          <w:t>(一)、经济效益提升策略</w:t>
        </w:r>
        <w:r>
          <w:tab/>
        </w:r>
        <w:r>
          <w:fldChar w:fldCharType="begin"/>
        </w:r>
        <w:r>
          <w:instrText xml:space="preserve"> PAGEREF _Toc4219 \h </w:instrText>
        </w:r>
        <w:r>
          <w:fldChar w:fldCharType="separate"/>
        </w:r>
        <w:r>
          <w:t>51</w:t>
        </w:r>
        <w:r>
          <w:fldChar w:fldCharType="end"/>
        </w:r>
      </w:hyperlink>
    </w:p>
    <w:p>
      <w:pPr>
        <w:pStyle w:val="TOC2"/>
        <w:tabs>
          <w:tab w:val="right" w:leader="dot" w:pos="8306"/>
        </w:tabs>
      </w:pPr>
      <w:hyperlink w:anchor="_Toc9035" w:history="1">
        <w:r>
          <w:rPr>
            <w:rFonts w:ascii="仿宋" w:eastAsia="仿宋" w:hAnsi="仿宋" w:cs="仿宋" w:hint="eastAsia"/>
            <w:lang w:eastAsia="zh-CN"/>
          </w:rPr>
          <w:t>(二)、社会效益增强方案</w:t>
        </w:r>
        <w:r>
          <w:tab/>
        </w:r>
        <w:r>
          <w:fldChar w:fldCharType="begin"/>
        </w:r>
        <w:r>
          <w:instrText xml:space="preserve"> PAGEREF _Toc9035 \h </w:instrText>
        </w:r>
        <w:r>
          <w:fldChar w:fldCharType="separate"/>
        </w:r>
        <w:r>
          <w:t>52</w:t>
        </w:r>
        <w:r>
          <w:fldChar w:fldCharType="end"/>
        </w:r>
      </w:hyperlink>
    </w:p>
    <w:p>
      <w:pPr>
        <w:pStyle w:val="TOC1"/>
        <w:tabs>
          <w:tab w:val="right" w:leader="dot" w:pos="8306"/>
        </w:tabs>
      </w:pPr>
      <w:hyperlink w:anchor="_Toc12533" w:history="1">
        <w:r>
          <w:rPr>
            <w:rFonts w:ascii="仿宋" w:eastAsia="仿宋" w:hAnsi="仿宋" w:cs="仿宋" w:hint="eastAsia"/>
            <w:lang w:eastAsia="zh-CN"/>
          </w:rPr>
          <w:t>十二、技术创新与产业升级</w:t>
        </w:r>
        <w:r>
          <w:tab/>
        </w:r>
        <w:r>
          <w:fldChar w:fldCharType="begin"/>
        </w:r>
        <w:r>
          <w:instrText xml:space="preserve"> PAGEREF _Toc12533 \h </w:instrText>
        </w:r>
        <w:r>
          <w:fldChar w:fldCharType="separate"/>
        </w:r>
        <w:r>
          <w:t>53</w:t>
        </w:r>
        <w:r>
          <w:fldChar w:fldCharType="end"/>
        </w:r>
      </w:hyperlink>
    </w:p>
    <w:p>
      <w:pPr>
        <w:pStyle w:val="TOC2"/>
        <w:tabs>
          <w:tab w:val="right" w:leader="dot" w:pos="8306"/>
        </w:tabs>
      </w:pPr>
      <w:hyperlink w:anchor="_Toc14295" w:history="1">
        <w:r>
          <w:rPr>
            <w:rFonts w:ascii="仿宋" w:eastAsia="仿宋" w:hAnsi="仿宋" w:cs="仿宋" w:hint="eastAsia"/>
            <w:lang w:eastAsia="zh-CN"/>
          </w:rPr>
          <w:t>(一)、技术创新方向与目标</w:t>
        </w:r>
        <w:r>
          <w:tab/>
        </w:r>
        <w:r>
          <w:fldChar w:fldCharType="begin"/>
        </w:r>
        <w:r>
          <w:instrText xml:space="preserve"> PAGEREF _Toc14295 \h </w:instrText>
        </w:r>
        <w:r>
          <w:fldChar w:fldCharType="separate"/>
        </w:r>
        <w:r>
          <w:t>53</w:t>
        </w:r>
        <w:r>
          <w:fldChar w:fldCharType="end"/>
        </w:r>
      </w:hyperlink>
    </w:p>
    <w:p>
      <w:pPr>
        <w:pStyle w:val="TOC2"/>
        <w:tabs>
          <w:tab w:val="right" w:leader="dot" w:pos="8306"/>
        </w:tabs>
      </w:pPr>
      <w:hyperlink w:anchor="_Toc19714" w:history="1">
        <w:r>
          <w:rPr>
            <w:rFonts w:ascii="仿宋" w:eastAsia="仿宋" w:hAnsi="仿宋" w:cs="仿宋" w:hint="eastAsia"/>
            <w:lang w:eastAsia="zh-CN"/>
          </w:rPr>
          <w:t>(二)、产业升级路径与措施</w:t>
        </w:r>
        <w:r>
          <w:tab/>
        </w:r>
        <w:r>
          <w:fldChar w:fldCharType="begin"/>
        </w:r>
        <w:r>
          <w:instrText xml:space="preserve"> PAGEREF _Toc19714 \h </w:instrText>
        </w:r>
        <w:r>
          <w:fldChar w:fldCharType="separate"/>
        </w:r>
        <w:r>
          <w:t>54</w:t>
        </w:r>
        <w:r>
          <w:fldChar w:fldCharType="end"/>
        </w:r>
      </w:hyperlink>
    </w:p>
    <w:p>
      <w:pPr>
        <w:pStyle w:val="TOC1"/>
        <w:tabs>
          <w:tab w:val="right" w:leader="dot" w:pos="8306"/>
        </w:tabs>
      </w:pPr>
      <w:hyperlink w:anchor="_Toc9149" w:history="1">
        <w:r>
          <w:rPr>
            <w:rFonts w:ascii="仿宋" w:eastAsia="仿宋" w:hAnsi="仿宋" w:cs="仿宋" w:hint="eastAsia"/>
            <w:lang w:eastAsia="zh-CN"/>
          </w:rPr>
          <w:t>十三、法律法规与政策遵循</w:t>
        </w:r>
        <w:r>
          <w:tab/>
        </w:r>
        <w:r>
          <w:fldChar w:fldCharType="begin"/>
        </w:r>
        <w:r>
          <w:instrText xml:space="preserve"> PAGEREF _Toc9149 \h </w:instrText>
        </w:r>
        <w:r>
          <w:fldChar w:fldCharType="separate"/>
        </w:r>
        <w:r>
          <w:t>56</w:t>
        </w:r>
        <w:r>
          <w:fldChar w:fldCharType="end"/>
        </w:r>
      </w:hyperlink>
    </w:p>
    <w:p>
      <w:pPr>
        <w:pStyle w:val="TOC2"/>
        <w:tabs>
          <w:tab w:val="right" w:leader="dot" w:pos="8306"/>
        </w:tabs>
      </w:pPr>
      <w:hyperlink w:anchor="_Toc25030" w:history="1">
        <w:r>
          <w:rPr>
            <w:rFonts w:ascii="仿宋" w:eastAsia="仿宋" w:hAnsi="仿宋" w:cs="仿宋" w:hint="eastAsia"/>
            <w:lang w:eastAsia="zh-CN"/>
          </w:rPr>
          <w:t>(一)、法律法规遵守</w:t>
        </w:r>
        <w:r>
          <w:tab/>
        </w:r>
        <w:r>
          <w:fldChar w:fldCharType="begin"/>
        </w:r>
        <w:r>
          <w:instrText xml:space="preserve"> PAGEREF _Toc25030 \h </w:instrText>
        </w:r>
        <w:r>
          <w:fldChar w:fldCharType="separate"/>
        </w:r>
        <w:r>
          <w:t>56</w:t>
        </w:r>
        <w:r>
          <w:fldChar w:fldCharType="end"/>
        </w:r>
      </w:hyperlink>
    </w:p>
    <w:p>
      <w:pPr>
        <w:pStyle w:val="TOC2"/>
        <w:tabs>
          <w:tab w:val="right" w:leader="dot" w:pos="8306"/>
        </w:tabs>
      </w:pPr>
      <w:hyperlink w:anchor="_Toc4653" w:history="1">
        <w:r>
          <w:rPr>
            <w:rFonts w:ascii="仿宋" w:eastAsia="仿宋" w:hAnsi="仿宋" w:cs="仿宋" w:hint="eastAsia"/>
            <w:lang w:eastAsia="zh-CN"/>
          </w:rPr>
          <w:t>(二)、政策导向与利用</w:t>
        </w:r>
        <w:r>
          <w:tab/>
        </w:r>
        <w:r>
          <w:fldChar w:fldCharType="begin"/>
        </w:r>
        <w:r>
          <w:instrText xml:space="preserve"> PAGEREF _Toc4653 \h </w:instrText>
        </w:r>
        <w:r>
          <w:fldChar w:fldCharType="separate"/>
        </w:r>
        <w:r>
          <w:t>57</w:t>
        </w:r>
        <w:r>
          <w:fldChar w:fldCharType="end"/>
        </w:r>
      </w:hyperlink>
    </w:p>
    <w:p>
      <w:pPr>
        <w:pStyle w:val="TOC1"/>
        <w:tabs>
          <w:tab w:val="right" w:leader="dot" w:pos="8306"/>
        </w:tabs>
      </w:pPr>
      <w:hyperlink w:anchor="_Toc28135" w:history="1">
        <w:r>
          <w:rPr>
            <w:rFonts w:ascii="仿宋" w:eastAsia="仿宋" w:hAnsi="仿宋" w:cs="仿宋" w:hint="eastAsia"/>
            <w:lang w:eastAsia="zh-CN"/>
          </w:rPr>
          <w:t>十四、项目施工方案</w:t>
        </w:r>
        <w:r>
          <w:tab/>
        </w:r>
        <w:r>
          <w:fldChar w:fldCharType="begin"/>
        </w:r>
        <w:r>
          <w:instrText xml:space="preserve"> PAGEREF _Toc28135 \h </w:instrText>
        </w:r>
        <w:r>
          <w:fldChar w:fldCharType="separate"/>
        </w:r>
        <w:r>
          <w:t>58</w:t>
        </w:r>
        <w:r>
          <w:fldChar w:fldCharType="end"/>
        </w:r>
      </w:hyperlink>
    </w:p>
    <w:p>
      <w:pPr>
        <w:pStyle w:val="TOC2"/>
        <w:tabs>
          <w:tab w:val="right" w:leader="dot" w:pos="8306"/>
        </w:tabs>
      </w:pPr>
      <w:hyperlink w:anchor="_Toc20122" w:history="1">
        <w:r>
          <w:rPr>
            <w:rFonts w:ascii="仿宋" w:eastAsia="仿宋" w:hAnsi="仿宋" w:cs="仿宋" w:hint="eastAsia"/>
            <w:lang w:eastAsia="zh-CN"/>
          </w:rPr>
          <w:t>(一)、施工组织设计</w:t>
        </w:r>
        <w:r>
          <w:tab/>
        </w:r>
        <w:r>
          <w:fldChar w:fldCharType="begin"/>
        </w:r>
        <w:r>
          <w:instrText xml:space="preserve"> PAGEREF _Toc20122 \h </w:instrText>
        </w:r>
        <w:r>
          <w:fldChar w:fldCharType="separate"/>
        </w:r>
        <w:r>
          <w:t>58</w:t>
        </w:r>
        <w:r>
          <w:fldChar w:fldCharType="end"/>
        </w:r>
      </w:hyperlink>
    </w:p>
    <w:p>
      <w:pPr>
        <w:pStyle w:val="TOC2"/>
        <w:tabs>
          <w:tab w:val="right" w:leader="dot" w:pos="8306"/>
        </w:tabs>
      </w:pPr>
      <w:hyperlink w:anchor="_Toc24776" w:history="1">
        <w:r>
          <w:rPr>
            <w:rFonts w:ascii="仿宋" w:eastAsia="仿宋" w:hAnsi="仿宋" w:cs="仿宋" w:hint="eastAsia"/>
            <w:lang w:eastAsia="zh-CN"/>
          </w:rPr>
          <w:t>(二)、施工工艺与技术路线</w:t>
        </w:r>
        <w:r>
          <w:tab/>
        </w:r>
        <w:r>
          <w:fldChar w:fldCharType="begin"/>
        </w:r>
        <w:r>
          <w:instrText xml:space="preserve"> PAGEREF _Toc24776 \h </w:instrText>
        </w:r>
        <w:r>
          <w:fldChar w:fldCharType="separate"/>
        </w:r>
        <w:r>
          <w:t>59</w:t>
        </w:r>
        <w:r>
          <w:fldChar w:fldCharType="end"/>
        </w:r>
      </w:hyperlink>
    </w:p>
    <w:p>
      <w:pPr>
        <w:pStyle w:val="TOC2"/>
        <w:tabs>
          <w:tab w:val="right" w:leader="dot" w:pos="8306"/>
        </w:tabs>
      </w:pPr>
      <w:hyperlink w:anchor="_Toc7580" w:history="1">
        <w:r>
          <w:rPr>
            <w:rFonts w:ascii="仿宋" w:eastAsia="仿宋" w:hAnsi="仿宋" w:cs="仿宋" w:hint="eastAsia"/>
            <w:lang w:eastAsia="zh-CN"/>
          </w:rPr>
          <w:t>(三)、关键节点施工计划</w:t>
        </w:r>
        <w:r>
          <w:tab/>
        </w:r>
        <w:r>
          <w:fldChar w:fldCharType="begin"/>
        </w:r>
        <w:r>
          <w:instrText xml:space="preserve"> PAGEREF _Toc7580 \h </w:instrText>
        </w:r>
        <w:r>
          <w:fldChar w:fldCharType="separate"/>
        </w:r>
        <w:r>
          <w:t>60</w:t>
        </w:r>
        <w:r>
          <w:fldChar w:fldCharType="end"/>
        </w:r>
      </w:hyperlink>
    </w:p>
    <w:p>
      <w:pPr>
        <w:pStyle w:val="TOC2"/>
        <w:tabs>
          <w:tab w:val="right" w:leader="dot" w:pos="8306"/>
        </w:tabs>
      </w:pPr>
      <w:hyperlink w:anchor="_Toc7288" w:history="1">
        <w:r>
          <w:rPr>
            <w:rFonts w:ascii="仿宋" w:eastAsia="仿宋" w:hAnsi="仿宋" w:cs="仿宋" w:hint="eastAsia"/>
            <w:lang w:eastAsia="zh-CN"/>
          </w:rPr>
          <w:t>(四)、施工现场管理</w:t>
        </w:r>
        <w:r>
          <w:tab/>
        </w:r>
        <w:r>
          <w:fldChar w:fldCharType="begin"/>
        </w:r>
        <w:r>
          <w:instrText xml:space="preserve"> PAGEREF _Toc7288 \h </w:instrText>
        </w:r>
        <w:r>
          <w:fldChar w:fldCharType="separate"/>
        </w:r>
        <w:r>
          <w:t>62</w:t>
        </w:r>
        <w:r>
          <w:fldChar w:fldCharType="end"/>
        </w:r>
      </w:hyperlink>
    </w:p>
    <w:p>
      <w:pPr>
        <w:pStyle w:val="TOC1"/>
        <w:tabs>
          <w:tab w:val="right" w:leader="dot" w:pos="8306"/>
        </w:tabs>
      </w:pPr>
      <w:hyperlink w:anchor="_Toc4490" w:history="1">
        <w:r>
          <w:rPr>
            <w:rFonts w:ascii="仿宋" w:eastAsia="仿宋" w:hAnsi="仿宋" w:cs="仿宋" w:hint="eastAsia"/>
            <w:lang w:eastAsia="zh-CN"/>
          </w:rPr>
          <w:t>十五、人力资源管理与开发</w:t>
        </w:r>
        <w:r>
          <w:tab/>
        </w:r>
        <w:r>
          <w:fldChar w:fldCharType="begin"/>
        </w:r>
        <w:r>
          <w:instrText xml:space="preserve"> PAGEREF _Toc4490 \h </w:instrText>
        </w:r>
        <w:r>
          <w:fldChar w:fldCharType="separate"/>
        </w:r>
        <w:r>
          <w:t>64</w:t>
        </w:r>
        <w:r>
          <w:fldChar w:fldCharType="end"/>
        </w:r>
      </w:hyperlink>
    </w:p>
    <w:p>
      <w:pPr>
        <w:pStyle w:val="TOC2"/>
        <w:tabs>
          <w:tab w:val="right" w:leader="dot" w:pos="8306"/>
        </w:tabs>
      </w:pPr>
      <w:hyperlink w:anchor="_Toc26705" w:history="1">
        <w:r>
          <w:rPr>
            <w:rFonts w:ascii="仿宋" w:eastAsia="仿宋" w:hAnsi="仿宋" w:cs="仿宋" w:hint="eastAsia"/>
            <w:lang w:eastAsia="zh-CN"/>
          </w:rPr>
          <w:t>(一)、人力资源规划</w:t>
        </w:r>
        <w:r>
          <w:tab/>
        </w:r>
        <w:r>
          <w:fldChar w:fldCharType="begin"/>
        </w:r>
        <w:r>
          <w:instrText xml:space="preserve"> PAGEREF _Toc26705 \h </w:instrText>
        </w:r>
        <w:r>
          <w:fldChar w:fldCharType="separate"/>
        </w:r>
        <w:r>
          <w:t>64</w:t>
        </w:r>
        <w:r>
          <w:fldChar w:fldCharType="end"/>
        </w:r>
      </w:hyperlink>
    </w:p>
    <w:p>
      <w:pPr>
        <w:pStyle w:val="TOC2"/>
        <w:tabs>
          <w:tab w:val="right" w:leader="dot" w:pos="8306"/>
        </w:tabs>
      </w:pPr>
      <w:hyperlink w:anchor="_Toc24883" w:history="1">
        <w:r>
          <w:rPr>
            <w:rFonts w:ascii="仿宋" w:eastAsia="仿宋" w:hAnsi="仿宋" w:cs="仿宋" w:hint="eastAsia"/>
            <w:lang w:eastAsia="zh-CN"/>
          </w:rPr>
          <w:t>(二)、人力资源开发与培训</w:t>
        </w:r>
        <w:r>
          <w:tab/>
        </w:r>
        <w:r>
          <w:fldChar w:fldCharType="begin"/>
        </w:r>
        <w:r>
          <w:instrText xml:space="preserve"> PAGEREF _Toc24883 \h </w:instrText>
        </w:r>
        <w:r>
          <w:fldChar w:fldCharType="separate"/>
        </w:r>
        <w:r>
          <w:t>66</w:t>
        </w:r>
        <w:r>
          <w:fldChar w:fldCharType="end"/>
        </w:r>
      </w:hyperlink>
    </w:p>
    <w:p>
      <w:pPr>
        <w:pStyle w:val="TOC1"/>
        <w:tabs>
          <w:tab w:val="right" w:leader="dot" w:pos="8306"/>
        </w:tabs>
      </w:pPr>
      <w:hyperlink w:anchor="_Toc24924" w:history="1">
        <w:r>
          <w:rPr>
            <w:rFonts w:ascii="仿宋" w:eastAsia="仿宋" w:hAnsi="仿宋" w:cs="仿宋" w:hint="eastAsia"/>
            <w:lang w:eastAsia="zh-CN"/>
          </w:rPr>
          <w:t>十六、创新驱动与持续发展</w:t>
        </w:r>
        <w:r>
          <w:tab/>
        </w:r>
        <w:r>
          <w:fldChar w:fldCharType="begin"/>
        </w:r>
        <w:r>
          <w:instrText xml:space="preserve"> PAGEREF _Toc24924 \h </w:instrText>
        </w:r>
        <w:r>
          <w:fldChar w:fldCharType="separate"/>
        </w:r>
        <w:r>
          <w:t>68</w:t>
        </w:r>
        <w:r>
          <w:fldChar w:fldCharType="end"/>
        </w:r>
      </w:hyperlink>
    </w:p>
    <w:p>
      <w:pPr>
        <w:pStyle w:val="TOC2"/>
        <w:tabs>
          <w:tab w:val="right" w:leader="dot" w:pos="8306"/>
        </w:tabs>
      </w:pPr>
      <w:hyperlink w:anchor="_Toc14629" w:history="1">
        <w:r>
          <w:rPr>
            <w:rFonts w:ascii="仿宋" w:eastAsia="仿宋" w:hAnsi="仿宋" w:cs="仿宋" w:hint="eastAsia"/>
            <w:lang w:eastAsia="zh-CN"/>
          </w:rPr>
          <w:t>(一)、创新驱动战略实施</w:t>
        </w:r>
        <w:r>
          <w:tab/>
        </w:r>
        <w:r>
          <w:fldChar w:fldCharType="begin"/>
        </w:r>
        <w:r>
          <w:instrText xml:space="preserve"> PAGEREF _Toc14629 \h </w:instrText>
        </w:r>
        <w:r>
          <w:fldChar w:fldCharType="separate"/>
        </w:r>
        <w:r>
          <w:t>68</w:t>
        </w:r>
        <w:r>
          <w:fldChar w:fldCharType="end"/>
        </w:r>
      </w:hyperlink>
    </w:p>
    <w:p>
      <w:pPr>
        <w:pStyle w:val="TOC2"/>
        <w:tabs>
          <w:tab w:val="right" w:leader="dot" w:pos="8306"/>
        </w:tabs>
      </w:pPr>
      <w:hyperlink w:anchor="_Toc7917" w:history="1">
        <w:r>
          <w:rPr>
            <w:rFonts w:ascii="仿宋" w:eastAsia="仿宋" w:hAnsi="仿宋" w:cs="仿宋" w:hint="eastAsia"/>
            <w:lang w:eastAsia="zh-CN"/>
          </w:rPr>
          <w:t>(二)、持续发展路径探索</w:t>
        </w:r>
        <w:r>
          <w:tab/>
        </w:r>
        <w:r>
          <w:fldChar w:fldCharType="begin"/>
        </w:r>
        <w:r>
          <w:instrText xml:space="preserve"> PAGEREF _Toc7917 \h </w:instrText>
        </w:r>
        <w:r>
          <w:fldChar w:fldCharType="separate"/>
        </w:r>
        <w:r>
          <w:t>70</w:t>
        </w:r>
        <w:r>
          <w:fldChar w:fldCharType="end"/>
        </w:r>
      </w:hyperlink>
    </w:p>
    <w:p>
      <w:pPr>
        <w:pStyle w:val="TOC1"/>
        <w:tabs>
          <w:tab w:val="right" w:leader="dot" w:pos="8306"/>
        </w:tabs>
      </w:pPr>
      <w:hyperlink w:anchor="_Toc1118" w:history="1">
        <w:r>
          <w:rPr>
            <w:rFonts w:ascii="仿宋" w:eastAsia="仿宋" w:hAnsi="仿宋" w:cs="仿宋" w:hint="eastAsia"/>
            <w:lang w:eastAsia="zh-CN"/>
          </w:rPr>
          <w:t>十七、质量管理与控制</w:t>
        </w:r>
        <w:r>
          <w:tab/>
        </w:r>
        <w:r>
          <w:fldChar w:fldCharType="begin"/>
        </w:r>
        <w:r>
          <w:instrText xml:space="preserve"> PAGEREF _Toc1118 \h </w:instrText>
        </w:r>
        <w:r>
          <w:fldChar w:fldCharType="separate"/>
        </w:r>
        <w:r>
          <w:t>74</w:t>
        </w:r>
        <w:r>
          <w:fldChar w:fldCharType="end"/>
        </w:r>
      </w:hyperlink>
    </w:p>
    <w:p>
      <w:pPr>
        <w:pStyle w:val="TOC2"/>
        <w:tabs>
          <w:tab w:val="right" w:leader="dot" w:pos="8306"/>
        </w:tabs>
      </w:pPr>
      <w:hyperlink w:anchor="_Toc13596" w:history="1">
        <w:r>
          <w:rPr>
            <w:rFonts w:ascii="仿宋" w:eastAsia="仿宋" w:hAnsi="仿宋" w:cs="仿宋" w:hint="eastAsia"/>
            <w:lang w:eastAsia="zh-CN"/>
          </w:rPr>
          <w:t>(一)、质量管理体系建设</w:t>
        </w:r>
        <w:r>
          <w:tab/>
        </w:r>
        <w:r>
          <w:fldChar w:fldCharType="begin"/>
        </w:r>
        <w:r>
          <w:instrText xml:space="preserve"> PAGEREF _Toc13596 \h </w:instrText>
        </w:r>
        <w:r>
          <w:fldChar w:fldCharType="separate"/>
        </w:r>
        <w:r>
          <w:t>74</w:t>
        </w:r>
        <w:r>
          <w:fldChar w:fldCharType="end"/>
        </w:r>
      </w:hyperlink>
    </w:p>
    <w:p>
      <w:pPr>
        <w:pStyle w:val="TOC2"/>
        <w:tabs>
          <w:tab w:val="right" w:leader="dot" w:pos="8306"/>
        </w:tabs>
      </w:pPr>
      <w:hyperlink w:anchor="_Toc20322" w:history="1">
        <w:r>
          <w:rPr>
            <w:rFonts w:ascii="仿宋" w:eastAsia="仿宋" w:hAnsi="仿宋" w:cs="仿宋" w:hint="eastAsia"/>
            <w:lang w:eastAsia="zh-CN"/>
          </w:rPr>
          <w:t>(二)、质量控制措施</w:t>
        </w:r>
        <w:r>
          <w:tab/>
        </w:r>
        <w:r>
          <w:fldChar w:fldCharType="begin"/>
        </w:r>
        <w:r>
          <w:instrText xml:space="preserve"> PAGEREF _Toc20322 \h </w:instrText>
        </w:r>
        <w:r>
          <w:fldChar w:fldCharType="separate"/>
        </w:r>
        <w:r>
          <w:t>76</w:t>
        </w:r>
        <w:r>
          <w:fldChar w:fldCharType="end"/>
        </w:r>
      </w:hyperlink>
    </w:p>
    <w:p>
      <w:pPr>
        <w:pStyle w:val="TOC1"/>
        <w:tabs>
          <w:tab w:val="right" w:leader="dot" w:pos="8306"/>
        </w:tabs>
      </w:pPr>
      <w:hyperlink w:anchor="_Toc19457" w:history="1">
        <w:r>
          <w:rPr>
            <w:rFonts w:ascii="仿宋" w:eastAsia="仿宋" w:hAnsi="仿宋" w:cs="仿宋" w:hint="eastAsia"/>
            <w:lang w:eastAsia="zh-CN"/>
          </w:rPr>
          <w:t>十八、设施与设备管理</w:t>
        </w:r>
        <w:r>
          <w:tab/>
        </w:r>
        <w:r>
          <w:fldChar w:fldCharType="begin"/>
        </w:r>
        <w:r>
          <w:instrText xml:space="preserve"> PAGEREF _Toc19457 \h </w:instrText>
        </w:r>
        <w:r>
          <w:fldChar w:fldCharType="separate"/>
        </w:r>
        <w:r>
          <w:t>77</w:t>
        </w:r>
        <w:r>
          <w:fldChar w:fldCharType="end"/>
        </w:r>
      </w:hyperlink>
    </w:p>
    <w:p>
      <w:pPr>
        <w:pStyle w:val="TOC2"/>
        <w:tabs>
          <w:tab w:val="right" w:leader="dot" w:pos="8306"/>
        </w:tabs>
      </w:pPr>
      <w:hyperlink w:anchor="_Toc16640" w:history="1">
        <w:r>
          <w:rPr>
            <w:rFonts w:ascii="仿宋" w:eastAsia="仿宋" w:hAnsi="仿宋" w:cs="仿宋" w:hint="eastAsia"/>
            <w:lang w:eastAsia="zh-CN"/>
          </w:rPr>
          <w:t>(一)、设施规划与配置</w:t>
        </w:r>
        <w:r>
          <w:tab/>
        </w:r>
        <w:r>
          <w:fldChar w:fldCharType="begin"/>
        </w:r>
        <w:r>
          <w:instrText xml:space="preserve"> PAGEREF _Toc16640 \h </w:instrText>
        </w:r>
        <w:r>
          <w:fldChar w:fldCharType="separate"/>
        </w:r>
        <w:r>
          <w:t>77</w:t>
        </w:r>
        <w:r>
          <w:fldChar w:fldCharType="end"/>
        </w:r>
      </w:hyperlink>
    </w:p>
    <w:p>
      <w:pPr>
        <w:pStyle w:val="TOC2"/>
        <w:tabs>
          <w:tab w:val="right" w:leader="dot" w:pos="8306"/>
        </w:tabs>
      </w:pPr>
      <w:hyperlink w:anchor="_Toc31202" w:history="1">
        <w:r>
          <w:rPr>
            <w:rFonts w:ascii="仿宋" w:eastAsia="仿宋" w:hAnsi="仿宋" w:cs="仿宋" w:hint="eastAsia"/>
            <w:lang w:eastAsia="zh-CN"/>
          </w:rPr>
          <w:t>(二)、设备采购与维护管理</w:t>
        </w:r>
        <w:r>
          <w:tab/>
        </w:r>
        <w:r>
          <w:fldChar w:fldCharType="begin"/>
        </w:r>
        <w:r>
          <w:instrText xml:space="preserve"> PAGEREF _Toc31202 \h </w:instrText>
        </w:r>
        <w:r>
          <w:fldChar w:fldCharType="separate"/>
        </w:r>
        <w:r>
          <w:t>77</w:t>
        </w:r>
        <w:r>
          <w:fldChar w:fldCharType="end"/>
        </w:r>
      </w:hyperlink>
    </w:p>
    <w:p>
      <w:pPr>
        <w:pStyle w:val="TOC2"/>
        <w:tabs>
          <w:tab w:val="right" w:leader="dot" w:pos="8306"/>
        </w:tabs>
      </w:pPr>
      <w:hyperlink w:anchor="_Toc15954" w:history="1">
        <w:r>
          <w:rPr>
            <w:rFonts w:ascii="仿宋" w:eastAsia="仿宋" w:hAnsi="仿宋" w:cs="仿宋" w:hint="eastAsia"/>
            <w:lang w:eastAsia="zh-CN"/>
          </w:rPr>
          <w:t>(三)、设施设备升级策略</w:t>
        </w:r>
        <w:r>
          <w:tab/>
        </w:r>
        <w:r>
          <w:fldChar w:fldCharType="begin"/>
        </w:r>
        <w:r>
          <w:instrText xml:space="preserve"> PAGEREF _Toc15954 \h </w:instrText>
        </w:r>
        <w:r>
          <w:fldChar w:fldCharType="separate"/>
        </w:r>
        <w:r>
          <w:t>78</w:t>
        </w:r>
        <w:r>
          <w:fldChar w:fldCharType="end"/>
        </w:r>
      </w:hyperlink>
    </w:p>
    <w:p>
      <w:pPr>
        <w:pStyle w:val="TOC1"/>
        <w:tabs>
          <w:tab w:val="right" w:leader="dot" w:pos="8306"/>
        </w:tabs>
      </w:pPr>
      <w:hyperlink w:anchor="_Toc16302" w:history="1">
        <w:r>
          <w:rPr>
            <w:rFonts w:ascii="仿宋" w:eastAsia="仿宋" w:hAnsi="仿宋" w:cs="仿宋" w:hint="eastAsia"/>
            <w:lang w:eastAsia="zh-CN"/>
          </w:rPr>
          <w:t>十九、合作与交流机制建立</w:t>
        </w:r>
        <w:r>
          <w:tab/>
        </w:r>
        <w:r>
          <w:fldChar w:fldCharType="begin"/>
        </w:r>
        <w:r>
          <w:instrText xml:space="preserve"> PAGEREF _Toc16302 \h </w:instrText>
        </w:r>
        <w:r>
          <w:fldChar w:fldCharType="separate"/>
        </w:r>
        <w:r>
          <w:t>79</w:t>
        </w:r>
        <w:r>
          <w:fldChar w:fldCharType="end"/>
        </w:r>
      </w:hyperlink>
    </w:p>
    <w:p>
      <w:pPr>
        <w:pStyle w:val="TOC2"/>
        <w:tabs>
          <w:tab w:val="right" w:leader="dot" w:pos="8306"/>
        </w:tabs>
      </w:pPr>
      <w:hyperlink w:anchor="_Toc15297" w:history="1">
        <w:r>
          <w:rPr>
            <w:rFonts w:ascii="仿宋" w:eastAsia="仿宋" w:hAnsi="仿宋" w:cs="仿宋" w:hint="eastAsia"/>
            <w:lang w:eastAsia="zh-CN"/>
          </w:rPr>
          <w:t>(一)、合作伙伴选择与合作方式</w:t>
        </w:r>
        <w:r>
          <w:tab/>
        </w:r>
        <w:r>
          <w:fldChar w:fldCharType="begin"/>
        </w:r>
        <w:r>
          <w:instrText xml:space="preserve"> PAGEREF _Toc15297 \h </w:instrText>
        </w:r>
        <w:r>
          <w:fldChar w:fldCharType="separate"/>
        </w:r>
        <w:r>
          <w:t>79</w:t>
        </w:r>
        <w:r>
          <w:fldChar w:fldCharType="end"/>
        </w:r>
      </w:hyperlink>
    </w:p>
    <w:p>
      <w:pPr>
        <w:pStyle w:val="TOC2"/>
        <w:tabs>
          <w:tab w:val="right" w:leader="dot" w:pos="8306"/>
        </w:tabs>
      </w:pPr>
      <w:hyperlink w:anchor="_Toc17024" w:history="1">
        <w:r>
          <w:rPr>
            <w:rFonts w:ascii="仿宋" w:eastAsia="仿宋" w:hAnsi="仿宋" w:cs="仿宋" w:hint="eastAsia"/>
            <w:lang w:eastAsia="zh-CN"/>
          </w:rPr>
          <w:t>(二)、交流与合作平台搭建</w:t>
        </w:r>
        <w:r>
          <w:tab/>
        </w:r>
        <w:r>
          <w:fldChar w:fldCharType="begin"/>
        </w:r>
        <w:r>
          <w:instrText xml:space="preserve"> PAGEREF _Toc17024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7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48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地铁隧道二维位移自动监测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铁隧道二维位移自动监测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地铁隧道二维位移自动监测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地铁隧道二维位移自动监测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地铁隧道二维位移自动监测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地铁隧道二维位移自动监测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铁隧道二维位移自动监测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地铁隧道二维位移自动监测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来说，地铁隧道二维位移自动监测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地铁隧道二维位移自动监测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60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为了融入当地社区，地铁隧道二维位移自动监测系统项目需深入理解当地的文化特色和社会习俗。例如，项目在设计广告和市场推广活动时，应考虑使用当地语言和符合地方文化的表达方式。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地铁隧道二维位移自动监测系统项目对当地经济结构的影响需谨慎考虑。项目可以通过聘用当地居民，特别是在管理和技术岗位上，来直接促进当地就业。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铁隧道二维位移自动监测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40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为了确保地铁隧道二维位移自动监测系统项目的成功并最大限度地减轻潜在的社会风险，详细的风险分析和具体的应对策略至关重要。以下是针对项目可能面临的具体社会风险及相应对策的分析：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风险描述：地铁隧道二维位移自动监测系统项目可能遭遇社区抵制，尤其如果社区成员认为项目会破坏他们的生活环境或忽略他们的意见。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风险描述：地铁隧道二维位移自动监测系统项目的商业实践可能与当地的文化和价值观存在冲突，导致社会紧张和文化冲突。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风险描述：地铁隧道二维位移自动监测系统项目可能会增加对公共资源和基础设施的需求，给当地带来额外压力，例如在水资源、能源供应和交通系统方面。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风险描述：地铁隧道二维位移自动监测系统项目可能会引起当地社会结构和动态的变化，例如改变社区的人口组成和社交模式。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风险描述：在地铁隧道二维位移自动监测系统项目运营过程中，可能涉及大量个人和商业敏感信息，存在信息安全和隐私保护的风险。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19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686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470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https://d.book118.com/458067133132006042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地铁隧道二维位移自动监测系统项目建设方案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地铁隧道二维位移自动监测系统项目建设方案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地铁隧道二维位移自动监测系统项目建设方案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地铁隧道二维位移自动监测系统项目建设方案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地铁隧道二维位移自动监测系统项目建设方案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地铁隧道二维位移自动监测系统项目建设方案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地铁隧道二维位移自动监测系统项目建设方案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地铁隧道二维位移自动监测系统项目建设方案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地铁隧道二维位移自动监测系统项目建设方案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地铁隧道二维位移自动监测系统项目建设方案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地铁隧道二维位移自动监测系统项目建设方案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地铁隧道二维位移自动监测系统项目建设方案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83169E"/>
    <w:rsid w:val="178316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806713313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2024-02-23T06:28:00Z</dcterms:created>
  <dcterms:modified xsi:type="dcterms:W3CDTF">2024-02-23T06:28:32Z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50B4F4F594244D51A89D667DC229D0D5_11</vt:lpwstr>
  </property>
  <property fmtid="{D5CDD505-2E9C-101B-9397-08002B2CF9AE}" pid="3" name="KSOProductBuildVer">
    <vt:lpwstr>2052-12.1.0.16250</vt:lpwstr>
  </property>
</Properties>
</file>