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高级降落伞项目规划设计纲要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08" w:history="1">
        <w:r>
          <w:rPr>
            <w:rFonts w:ascii="仿宋" w:eastAsia="仿宋" w:hAnsi="仿宋" w:cs="仿宋" w:hint="eastAsia"/>
            <w:lang w:eastAsia="zh-CN"/>
          </w:rPr>
          <w:t>前言</w:t>
        </w:r>
        <w:r>
          <w:tab/>
        </w:r>
        <w:r>
          <w:fldChar w:fldCharType="begin"/>
        </w:r>
        <w:r>
          <w:instrText xml:space="preserve"> PAGEREF _Toc32208 \h </w:instrText>
        </w:r>
        <w:r>
          <w:fldChar w:fldCharType="separate"/>
        </w:r>
        <w:r>
          <w:t>3</w:t>
        </w:r>
        <w:r>
          <w:fldChar w:fldCharType="end"/>
        </w:r>
      </w:hyperlink>
    </w:p>
    <w:p>
      <w:pPr>
        <w:pStyle w:val="TOC1"/>
        <w:tabs>
          <w:tab w:val="right" w:leader="dot" w:pos="8306"/>
        </w:tabs>
      </w:pPr>
      <w:hyperlink w:anchor="_Toc29139" w:history="1">
        <w:r>
          <w:rPr>
            <w:rFonts w:ascii="仿宋" w:eastAsia="仿宋" w:hAnsi="仿宋" w:cs="仿宋" w:hint="eastAsia"/>
            <w:lang w:eastAsia="zh-CN"/>
          </w:rPr>
          <w:t>一、高级降落伞项目概论</w:t>
        </w:r>
        <w:r>
          <w:tab/>
        </w:r>
        <w:r>
          <w:fldChar w:fldCharType="begin"/>
        </w:r>
        <w:r>
          <w:instrText xml:space="preserve"> PAGEREF _Toc29139 \h </w:instrText>
        </w:r>
        <w:r>
          <w:fldChar w:fldCharType="separate"/>
        </w:r>
        <w:r>
          <w:t>3</w:t>
        </w:r>
        <w:r>
          <w:fldChar w:fldCharType="end"/>
        </w:r>
      </w:hyperlink>
    </w:p>
    <w:p>
      <w:pPr>
        <w:pStyle w:val="TOC2"/>
        <w:tabs>
          <w:tab w:val="right" w:leader="dot" w:pos="8306"/>
        </w:tabs>
      </w:pPr>
      <w:hyperlink w:anchor="_Toc8672" w:history="1">
        <w:r>
          <w:rPr>
            <w:rFonts w:ascii="仿宋" w:eastAsia="仿宋" w:hAnsi="仿宋" w:cs="仿宋" w:hint="eastAsia"/>
            <w:lang w:eastAsia="zh-CN"/>
          </w:rPr>
          <w:t>(一)、高级降落伞项目概况</w:t>
        </w:r>
        <w:r>
          <w:tab/>
        </w:r>
        <w:r>
          <w:fldChar w:fldCharType="begin"/>
        </w:r>
        <w:r>
          <w:instrText xml:space="preserve"> PAGEREF _Toc8672 \h </w:instrText>
        </w:r>
        <w:r>
          <w:fldChar w:fldCharType="separate"/>
        </w:r>
        <w:r>
          <w:t>3</w:t>
        </w:r>
        <w:r>
          <w:fldChar w:fldCharType="end"/>
        </w:r>
      </w:hyperlink>
    </w:p>
    <w:p>
      <w:pPr>
        <w:pStyle w:val="TOC2"/>
        <w:tabs>
          <w:tab w:val="right" w:leader="dot" w:pos="8306"/>
        </w:tabs>
      </w:pPr>
      <w:hyperlink w:anchor="_Toc28461" w:history="1">
        <w:r>
          <w:rPr>
            <w:rFonts w:ascii="仿宋" w:eastAsia="仿宋" w:hAnsi="仿宋" w:cs="仿宋" w:hint="eastAsia"/>
            <w:lang w:eastAsia="zh-CN"/>
          </w:rPr>
          <w:t>(二)、高级降落伞项目目标</w:t>
        </w:r>
        <w:r>
          <w:tab/>
        </w:r>
        <w:r>
          <w:fldChar w:fldCharType="begin"/>
        </w:r>
        <w:r>
          <w:instrText xml:space="preserve"> PAGEREF _Toc28461 \h </w:instrText>
        </w:r>
        <w:r>
          <w:fldChar w:fldCharType="separate"/>
        </w:r>
        <w:r>
          <w:t>5</w:t>
        </w:r>
        <w:r>
          <w:fldChar w:fldCharType="end"/>
        </w:r>
      </w:hyperlink>
    </w:p>
    <w:p>
      <w:pPr>
        <w:pStyle w:val="TOC2"/>
        <w:tabs>
          <w:tab w:val="right" w:leader="dot" w:pos="8306"/>
        </w:tabs>
      </w:pPr>
      <w:hyperlink w:anchor="_Toc10720" w:history="1">
        <w:r>
          <w:rPr>
            <w:rFonts w:ascii="仿宋" w:eastAsia="仿宋" w:hAnsi="仿宋" w:cs="仿宋" w:hint="eastAsia"/>
            <w:lang w:eastAsia="zh-CN"/>
          </w:rPr>
          <w:t>(三)、高级降落伞项目提出的理由</w:t>
        </w:r>
        <w:r>
          <w:tab/>
        </w:r>
        <w:r>
          <w:fldChar w:fldCharType="begin"/>
        </w:r>
        <w:r>
          <w:instrText xml:space="preserve"> PAGEREF _Toc10720 \h </w:instrText>
        </w:r>
        <w:r>
          <w:fldChar w:fldCharType="separate"/>
        </w:r>
        <w:r>
          <w:t>6</w:t>
        </w:r>
        <w:r>
          <w:fldChar w:fldCharType="end"/>
        </w:r>
      </w:hyperlink>
    </w:p>
    <w:p>
      <w:pPr>
        <w:pStyle w:val="TOC2"/>
        <w:tabs>
          <w:tab w:val="right" w:leader="dot" w:pos="8306"/>
        </w:tabs>
      </w:pPr>
      <w:hyperlink w:anchor="_Toc8488" w:history="1">
        <w:r>
          <w:rPr>
            <w:rFonts w:ascii="仿宋" w:eastAsia="仿宋" w:hAnsi="仿宋" w:cs="仿宋" w:hint="eastAsia"/>
            <w:lang w:eastAsia="zh-CN"/>
          </w:rPr>
          <w:t>(四)、高级降落伞项目意义</w:t>
        </w:r>
        <w:r>
          <w:tab/>
        </w:r>
        <w:r>
          <w:fldChar w:fldCharType="begin"/>
        </w:r>
        <w:r>
          <w:instrText xml:space="preserve"> PAGEREF _Toc8488 \h </w:instrText>
        </w:r>
        <w:r>
          <w:fldChar w:fldCharType="separate"/>
        </w:r>
        <w:r>
          <w:t>8</w:t>
        </w:r>
        <w:r>
          <w:fldChar w:fldCharType="end"/>
        </w:r>
      </w:hyperlink>
    </w:p>
    <w:p>
      <w:pPr>
        <w:pStyle w:val="TOC2"/>
        <w:tabs>
          <w:tab w:val="right" w:leader="dot" w:pos="8306"/>
        </w:tabs>
      </w:pPr>
      <w:hyperlink w:anchor="_Toc22427" w:history="1">
        <w:r>
          <w:rPr>
            <w:rFonts w:ascii="仿宋" w:eastAsia="仿宋" w:hAnsi="仿宋" w:cs="仿宋" w:hint="eastAsia"/>
            <w:lang w:eastAsia="zh-CN"/>
          </w:rPr>
          <w:t>(五)、高级降落伞项目背景</w:t>
        </w:r>
        <w:r>
          <w:tab/>
        </w:r>
        <w:r>
          <w:fldChar w:fldCharType="begin"/>
        </w:r>
        <w:r>
          <w:instrText xml:space="preserve"> PAGEREF _Toc22427 \h </w:instrText>
        </w:r>
        <w:r>
          <w:fldChar w:fldCharType="separate"/>
        </w:r>
        <w:r>
          <w:t>9</w:t>
        </w:r>
        <w:r>
          <w:fldChar w:fldCharType="end"/>
        </w:r>
      </w:hyperlink>
    </w:p>
    <w:p>
      <w:pPr>
        <w:pStyle w:val="TOC1"/>
        <w:tabs>
          <w:tab w:val="right" w:leader="dot" w:pos="8306"/>
        </w:tabs>
      </w:pPr>
      <w:hyperlink w:anchor="_Toc26643" w:history="1">
        <w:r>
          <w:rPr>
            <w:rFonts w:ascii="仿宋" w:eastAsia="仿宋" w:hAnsi="仿宋" w:cs="仿宋" w:hint="eastAsia"/>
            <w:lang w:eastAsia="zh-CN"/>
          </w:rPr>
          <w:t>二、高级降落伞项目建设单位说明</w:t>
        </w:r>
        <w:r>
          <w:tab/>
        </w:r>
        <w:r>
          <w:fldChar w:fldCharType="begin"/>
        </w:r>
        <w:r>
          <w:instrText xml:space="preserve"> PAGEREF _Toc26643 \h </w:instrText>
        </w:r>
        <w:r>
          <w:fldChar w:fldCharType="separate"/>
        </w:r>
        <w:r>
          <w:t>10</w:t>
        </w:r>
        <w:r>
          <w:fldChar w:fldCharType="end"/>
        </w:r>
      </w:hyperlink>
    </w:p>
    <w:p>
      <w:pPr>
        <w:pStyle w:val="TOC2"/>
        <w:tabs>
          <w:tab w:val="right" w:leader="dot" w:pos="8306"/>
        </w:tabs>
      </w:pPr>
      <w:hyperlink w:anchor="_Toc16680" w:history="1">
        <w:r>
          <w:rPr>
            <w:rFonts w:ascii="仿宋" w:eastAsia="仿宋" w:hAnsi="仿宋" w:cs="仿宋" w:hint="eastAsia"/>
            <w:lang w:eastAsia="zh-CN"/>
          </w:rPr>
          <w:t>(一)、高级降落伞项目承办单位基本情况</w:t>
        </w:r>
        <w:r>
          <w:tab/>
        </w:r>
        <w:r>
          <w:fldChar w:fldCharType="begin"/>
        </w:r>
        <w:r>
          <w:instrText xml:space="preserve"> PAGEREF _Toc16680 \h </w:instrText>
        </w:r>
        <w:r>
          <w:fldChar w:fldCharType="separate"/>
        </w:r>
        <w:r>
          <w:t>10</w:t>
        </w:r>
        <w:r>
          <w:fldChar w:fldCharType="end"/>
        </w:r>
      </w:hyperlink>
    </w:p>
    <w:p>
      <w:pPr>
        <w:pStyle w:val="TOC2"/>
        <w:tabs>
          <w:tab w:val="right" w:leader="dot" w:pos="8306"/>
        </w:tabs>
      </w:pPr>
      <w:hyperlink w:anchor="_Toc25758" w:history="1">
        <w:r>
          <w:rPr>
            <w:rFonts w:ascii="仿宋" w:eastAsia="仿宋" w:hAnsi="仿宋" w:cs="仿宋" w:hint="eastAsia"/>
            <w:lang w:eastAsia="zh-CN"/>
          </w:rPr>
          <w:t>(二)、公司经济效益分析</w:t>
        </w:r>
        <w:r>
          <w:tab/>
        </w:r>
        <w:r>
          <w:fldChar w:fldCharType="begin"/>
        </w:r>
        <w:r>
          <w:instrText xml:space="preserve"> PAGEREF _Toc25758 \h </w:instrText>
        </w:r>
        <w:r>
          <w:fldChar w:fldCharType="separate"/>
        </w:r>
        <w:r>
          <w:t>10</w:t>
        </w:r>
        <w:r>
          <w:fldChar w:fldCharType="end"/>
        </w:r>
      </w:hyperlink>
    </w:p>
    <w:p>
      <w:pPr>
        <w:pStyle w:val="TOC1"/>
        <w:tabs>
          <w:tab w:val="right" w:leader="dot" w:pos="8306"/>
        </w:tabs>
      </w:pPr>
      <w:hyperlink w:anchor="_Toc17289" w:history="1">
        <w:r>
          <w:rPr>
            <w:rFonts w:ascii="仿宋" w:eastAsia="仿宋" w:hAnsi="仿宋" w:cs="仿宋" w:hint="eastAsia"/>
            <w:lang w:eastAsia="zh-CN"/>
          </w:rPr>
          <w:t>三、高级降落伞项目建设背景及必要性分析</w:t>
        </w:r>
        <w:r>
          <w:tab/>
        </w:r>
        <w:r>
          <w:fldChar w:fldCharType="begin"/>
        </w:r>
        <w:r>
          <w:instrText xml:space="preserve"> PAGEREF _Toc17289 \h </w:instrText>
        </w:r>
        <w:r>
          <w:fldChar w:fldCharType="separate"/>
        </w:r>
        <w:r>
          <w:t>11</w:t>
        </w:r>
        <w:r>
          <w:fldChar w:fldCharType="end"/>
        </w:r>
      </w:hyperlink>
    </w:p>
    <w:p>
      <w:pPr>
        <w:pStyle w:val="TOC2"/>
        <w:tabs>
          <w:tab w:val="right" w:leader="dot" w:pos="8306"/>
        </w:tabs>
      </w:pPr>
      <w:hyperlink w:anchor="_Toc2707" w:history="1">
        <w:r>
          <w:rPr>
            <w:rFonts w:ascii="仿宋" w:eastAsia="仿宋" w:hAnsi="仿宋" w:cs="仿宋" w:hint="eastAsia"/>
            <w:lang w:eastAsia="zh-CN"/>
          </w:rPr>
          <w:t>(一)、高级降落伞项目背景分析</w:t>
        </w:r>
        <w:r>
          <w:tab/>
        </w:r>
        <w:r>
          <w:fldChar w:fldCharType="begin"/>
        </w:r>
        <w:r>
          <w:instrText xml:space="preserve"> PAGEREF _Toc2707 \h </w:instrText>
        </w:r>
        <w:r>
          <w:fldChar w:fldCharType="separate"/>
        </w:r>
        <w:r>
          <w:t>11</w:t>
        </w:r>
        <w:r>
          <w:fldChar w:fldCharType="end"/>
        </w:r>
      </w:hyperlink>
    </w:p>
    <w:p>
      <w:pPr>
        <w:pStyle w:val="TOC2"/>
        <w:tabs>
          <w:tab w:val="right" w:leader="dot" w:pos="8306"/>
        </w:tabs>
      </w:pPr>
      <w:hyperlink w:anchor="_Toc2819" w:history="1">
        <w:r>
          <w:rPr>
            <w:rFonts w:ascii="仿宋" w:eastAsia="仿宋" w:hAnsi="仿宋" w:cs="仿宋" w:hint="eastAsia"/>
            <w:lang w:eastAsia="zh-CN"/>
          </w:rPr>
          <w:t>(二)、高级降落伞项目建设必要性分析</w:t>
        </w:r>
        <w:r>
          <w:tab/>
        </w:r>
        <w:r>
          <w:fldChar w:fldCharType="begin"/>
        </w:r>
        <w:r>
          <w:instrText xml:space="preserve"> PAGEREF _Toc2819 \h </w:instrText>
        </w:r>
        <w:r>
          <w:fldChar w:fldCharType="separate"/>
        </w:r>
        <w:r>
          <w:t>13</w:t>
        </w:r>
        <w:r>
          <w:fldChar w:fldCharType="end"/>
        </w:r>
      </w:hyperlink>
    </w:p>
    <w:p>
      <w:pPr>
        <w:pStyle w:val="TOC1"/>
        <w:tabs>
          <w:tab w:val="right" w:leader="dot" w:pos="8306"/>
        </w:tabs>
      </w:pPr>
      <w:hyperlink w:anchor="_Toc17980" w:history="1">
        <w:r>
          <w:rPr>
            <w:rFonts w:ascii="仿宋" w:eastAsia="仿宋" w:hAnsi="仿宋" w:cs="仿宋" w:hint="eastAsia"/>
            <w:lang w:eastAsia="zh-CN"/>
          </w:rPr>
          <w:t>四、高级降落伞项目文档管理</w:t>
        </w:r>
        <w:r>
          <w:tab/>
        </w:r>
        <w:r>
          <w:fldChar w:fldCharType="begin"/>
        </w:r>
        <w:r>
          <w:instrText xml:space="preserve"> PAGEREF _Toc17980 \h </w:instrText>
        </w:r>
        <w:r>
          <w:fldChar w:fldCharType="separate"/>
        </w:r>
        <w:r>
          <w:t>14</w:t>
        </w:r>
        <w:r>
          <w:fldChar w:fldCharType="end"/>
        </w:r>
      </w:hyperlink>
    </w:p>
    <w:p>
      <w:pPr>
        <w:pStyle w:val="TOC2"/>
        <w:tabs>
          <w:tab w:val="right" w:leader="dot" w:pos="8306"/>
        </w:tabs>
      </w:pPr>
      <w:hyperlink w:anchor="_Toc26474" w:history="1">
        <w:r>
          <w:rPr>
            <w:rFonts w:ascii="仿宋" w:eastAsia="仿宋" w:hAnsi="仿宋" w:cs="仿宋" w:hint="eastAsia"/>
            <w:lang w:eastAsia="zh-CN"/>
          </w:rPr>
          <w:t>(一)、文档编制与审查</w:t>
        </w:r>
        <w:r>
          <w:tab/>
        </w:r>
        <w:r>
          <w:fldChar w:fldCharType="begin"/>
        </w:r>
        <w:r>
          <w:instrText xml:space="preserve"> PAGEREF _Toc26474 \h </w:instrText>
        </w:r>
        <w:r>
          <w:fldChar w:fldCharType="separate"/>
        </w:r>
        <w:r>
          <w:t>14</w:t>
        </w:r>
        <w:r>
          <w:fldChar w:fldCharType="end"/>
        </w:r>
      </w:hyperlink>
    </w:p>
    <w:p>
      <w:pPr>
        <w:pStyle w:val="TOC2"/>
        <w:tabs>
          <w:tab w:val="right" w:leader="dot" w:pos="8306"/>
        </w:tabs>
      </w:pPr>
      <w:hyperlink w:anchor="_Toc12801" w:history="1">
        <w:r>
          <w:rPr>
            <w:rFonts w:ascii="仿宋" w:eastAsia="仿宋" w:hAnsi="仿宋" w:cs="仿宋" w:hint="eastAsia"/>
            <w:lang w:eastAsia="zh-CN"/>
          </w:rPr>
          <w:t>(二)、文档发布与分发</w:t>
        </w:r>
        <w:r>
          <w:tab/>
        </w:r>
        <w:r>
          <w:fldChar w:fldCharType="begin"/>
        </w:r>
        <w:r>
          <w:instrText xml:space="preserve"> PAGEREF _Toc12801 \h </w:instrText>
        </w:r>
        <w:r>
          <w:fldChar w:fldCharType="separate"/>
        </w:r>
        <w:r>
          <w:t>16</w:t>
        </w:r>
        <w:r>
          <w:fldChar w:fldCharType="end"/>
        </w:r>
      </w:hyperlink>
    </w:p>
    <w:p>
      <w:pPr>
        <w:pStyle w:val="TOC2"/>
        <w:tabs>
          <w:tab w:val="right" w:leader="dot" w:pos="8306"/>
        </w:tabs>
      </w:pPr>
      <w:hyperlink w:anchor="_Toc5061" w:history="1">
        <w:r>
          <w:rPr>
            <w:rFonts w:ascii="仿宋" w:eastAsia="仿宋" w:hAnsi="仿宋" w:cs="仿宋" w:hint="eastAsia"/>
            <w:lang w:eastAsia="zh-CN"/>
          </w:rPr>
          <w:t>(三)、文档存档与归档</w:t>
        </w:r>
        <w:r>
          <w:tab/>
        </w:r>
        <w:r>
          <w:fldChar w:fldCharType="begin"/>
        </w:r>
        <w:r>
          <w:instrText xml:space="preserve"> PAGEREF _Toc5061 \h </w:instrText>
        </w:r>
        <w:r>
          <w:fldChar w:fldCharType="separate"/>
        </w:r>
        <w:r>
          <w:t>16</w:t>
        </w:r>
        <w:r>
          <w:fldChar w:fldCharType="end"/>
        </w:r>
      </w:hyperlink>
    </w:p>
    <w:p>
      <w:pPr>
        <w:pStyle w:val="TOC1"/>
        <w:tabs>
          <w:tab w:val="right" w:leader="dot" w:pos="8306"/>
        </w:tabs>
      </w:pPr>
      <w:hyperlink w:anchor="_Toc1551" w:history="1">
        <w:r>
          <w:rPr>
            <w:rFonts w:ascii="仿宋" w:eastAsia="仿宋" w:hAnsi="仿宋" w:cs="仿宋" w:hint="eastAsia"/>
            <w:lang w:eastAsia="zh-CN"/>
          </w:rPr>
          <w:t>五、高级降落伞项目选址可行性分析</w:t>
        </w:r>
        <w:r>
          <w:tab/>
        </w:r>
        <w:r>
          <w:fldChar w:fldCharType="begin"/>
        </w:r>
        <w:r>
          <w:instrText xml:space="preserve"> PAGEREF _Toc1551 \h </w:instrText>
        </w:r>
        <w:r>
          <w:fldChar w:fldCharType="separate"/>
        </w:r>
        <w:r>
          <w:t>18</w:t>
        </w:r>
        <w:r>
          <w:fldChar w:fldCharType="end"/>
        </w:r>
      </w:hyperlink>
    </w:p>
    <w:p>
      <w:pPr>
        <w:pStyle w:val="TOC2"/>
        <w:tabs>
          <w:tab w:val="right" w:leader="dot" w:pos="8306"/>
        </w:tabs>
      </w:pPr>
      <w:hyperlink w:anchor="_Toc5092" w:history="1">
        <w:r>
          <w:rPr>
            <w:rFonts w:ascii="仿宋" w:eastAsia="仿宋" w:hAnsi="仿宋" w:cs="仿宋" w:hint="eastAsia"/>
            <w:lang w:eastAsia="zh-CN"/>
          </w:rPr>
          <w:t>(一)、高级降落伞项目选址</w:t>
        </w:r>
        <w:r>
          <w:tab/>
        </w:r>
        <w:r>
          <w:fldChar w:fldCharType="begin"/>
        </w:r>
        <w:r>
          <w:instrText xml:space="preserve"> PAGEREF _Toc5092 \h </w:instrText>
        </w:r>
        <w:r>
          <w:fldChar w:fldCharType="separate"/>
        </w:r>
        <w:r>
          <w:t>18</w:t>
        </w:r>
        <w:r>
          <w:fldChar w:fldCharType="end"/>
        </w:r>
      </w:hyperlink>
    </w:p>
    <w:p>
      <w:pPr>
        <w:pStyle w:val="TOC2"/>
        <w:tabs>
          <w:tab w:val="right" w:leader="dot" w:pos="8306"/>
        </w:tabs>
      </w:pPr>
      <w:hyperlink w:anchor="_Toc31227" w:history="1">
        <w:r>
          <w:rPr>
            <w:rFonts w:ascii="仿宋" w:eastAsia="仿宋" w:hAnsi="仿宋" w:cs="仿宋" w:hint="eastAsia"/>
            <w:lang w:eastAsia="zh-CN"/>
          </w:rPr>
          <w:t>(二)、用地控制指标</w:t>
        </w:r>
        <w:r>
          <w:tab/>
        </w:r>
        <w:r>
          <w:fldChar w:fldCharType="begin"/>
        </w:r>
        <w:r>
          <w:instrText xml:space="preserve"> PAGEREF _Toc31227 \h </w:instrText>
        </w:r>
        <w:r>
          <w:fldChar w:fldCharType="separate"/>
        </w:r>
        <w:r>
          <w:t>18</w:t>
        </w:r>
        <w:r>
          <w:fldChar w:fldCharType="end"/>
        </w:r>
      </w:hyperlink>
    </w:p>
    <w:p>
      <w:pPr>
        <w:pStyle w:val="TOC2"/>
        <w:tabs>
          <w:tab w:val="right" w:leader="dot" w:pos="8306"/>
        </w:tabs>
      </w:pPr>
      <w:hyperlink w:anchor="_Toc8166" w:history="1">
        <w:r>
          <w:rPr>
            <w:rFonts w:ascii="仿宋" w:eastAsia="仿宋" w:hAnsi="仿宋" w:cs="仿宋" w:hint="eastAsia"/>
            <w:lang w:eastAsia="zh-CN"/>
          </w:rPr>
          <w:t>(三)、节约用地措施</w:t>
        </w:r>
        <w:r>
          <w:tab/>
        </w:r>
        <w:r>
          <w:fldChar w:fldCharType="begin"/>
        </w:r>
        <w:r>
          <w:instrText xml:space="preserve"> PAGEREF _Toc8166 \h </w:instrText>
        </w:r>
        <w:r>
          <w:fldChar w:fldCharType="separate"/>
        </w:r>
        <w:r>
          <w:t>20</w:t>
        </w:r>
        <w:r>
          <w:fldChar w:fldCharType="end"/>
        </w:r>
      </w:hyperlink>
    </w:p>
    <w:p>
      <w:pPr>
        <w:pStyle w:val="TOC2"/>
        <w:tabs>
          <w:tab w:val="right" w:leader="dot" w:pos="8306"/>
        </w:tabs>
      </w:pPr>
      <w:hyperlink w:anchor="_Toc20674" w:history="1">
        <w:r>
          <w:rPr>
            <w:rFonts w:ascii="仿宋" w:eastAsia="仿宋" w:hAnsi="仿宋" w:cs="仿宋" w:hint="eastAsia"/>
            <w:lang w:eastAsia="zh-CN"/>
          </w:rPr>
          <w:t>(四)、总图布置方案</w:t>
        </w:r>
        <w:r>
          <w:tab/>
        </w:r>
        <w:r>
          <w:fldChar w:fldCharType="begin"/>
        </w:r>
        <w:r>
          <w:instrText xml:space="preserve"> PAGEREF _Toc20674 \h </w:instrText>
        </w:r>
        <w:r>
          <w:fldChar w:fldCharType="separate"/>
        </w:r>
        <w:r>
          <w:t>21</w:t>
        </w:r>
        <w:r>
          <w:fldChar w:fldCharType="end"/>
        </w:r>
      </w:hyperlink>
    </w:p>
    <w:p>
      <w:pPr>
        <w:pStyle w:val="TOC2"/>
        <w:tabs>
          <w:tab w:val="right" w:leader="dot" w:pos="8306"/>
        </w:tabs>
      </w:pPr>
      <w:hyperlink w:anchor="_Toc5319" w:history="1">
        <w:r>
          <w:rPr>
            <w:rFonts w:ascii="仿宋" w:eastAsia="仿宋" w:hAnsi="仿宋" w:cs="仿宋" w:hint="eastAsia"/>
            <w:lang w:eastAsia="zh-CN"/>
          </w:rPr>
          <w:t>(五)、选址综合评价</w:t>
        </w:r>
        <w:r>
          <w:tab/>
        </w:r>
        <w:r>
          <w:fldChar w:fldCharType="begin"/>
        </w:r>
        <w:r>
          <w:instrText xml:space="preserve"> PAGEREF _Toc5319 \h </w:instrText>
        </w:r>
        <w:r>
          <w:fldChar w:fldCharType="separate"/>
        </w:r>
        <w:r>
          <w:t>22</w:t>
        </w:r>
        <w:r>
          <w:fldChar w:fldCharType="end"/>
        </w:r>
      </w:hyperlink>
    </w:p>
    <w:p>
      <w:pPr>
        <w:pStyle w:val="TOC1"/>
        <w:tabs>
          <w:tab w:val="right" w:leader="dot" w:pos="8306"/>
        </w:tabs>
      </w:pPr>
      <w:hyperlink w:anchor="_Toc18844" w:history="1">
        <w:r>
          <w:rPr>
            <w:rFonts w:ascii="仿宋" w:eastAsia="仿宋" w:hAnsi="仿宋" w:cs="仿宋" w:hint="eastAsia"/>
            <w:lang w:eastAsia="zh-CN"/>
          </w:rPr>
          <w:t>六、高级降落伞项目土建工程</w:t>
        </w:r>
        <w:r>
          <w:tab/>
        </w:r>
        <w:r>
          <w:fldChar w:fldCharType="begin"/>
        </w:r>
        <w:r>
          <w:instrText xml:space="preserve"> PAGEREF _Toc18844 \h </w:instrText>
        </w:r>
        <w:r>
          <w:fldChar w:fldCharType="separate"/>
        </w:r>
        <w:r>
          <w:t>23</w:t>
        </w:r>
        <w:r>
          <w:fldChar w:fldCharType="end"/>
        </w:r>
      </w:hyperlink>
    </w:p>
    <w:p>
      <w:pPr>
        <w:pStyle w:val="TOC2"/>
        <w:tabs>
          <w:tab w:val="right" w:leader="dot" w:pos="8306"/>
        </w:tabs>
      </w:pPr>
      <w:hyperlink w:anchor="_Toc23139" w:history="1">
        <w:r>
          <w:rPr>
            <w:rFonts w:ascii="仿宋" w:eastAsia="仿宋" w:hAnsi="仿宋" w:cs="仿宋" w:hint="eastAsia"/>
            <w:lang w:eastAsia="zh-CN"/>
          </w:rPr>
          <w:t>(一)、建筑工程设计原则</w:t>
        </w:r>
        <w:r>
          <w:tab/>
        </w:r>
        <w:r>
          <w:fldChar w:fldCharType="begin"/>
        </w:r>
        <w:r>
          <w:instrText xml:space="preserve"> PAGEREF _Toc23139 \h </w:instrText>
        </w:r>
        <w:r>
          <w:fldChar w:fldCharType="separate"/>
        </w:r>
        <w:r>
          <w:t>23</w:t>
        </w:r>
        <w:r>
          <w:fldChar w:fldCharType="end"/>
        </w:r>
      </w:hyperlink>
    </w:p>
    <w:p>
      <w:pPr>
        <w:pStyle w:val="TOC2"/>
        <w:tabs>
          <w:tab w:val="right" w:leader="dot" w:pos="8306"/>
        </w:tabs>
      </w:pPr>
      <w:hyperlink w:anchor="_Toc17519" w:history="1">
        <w:r>
          <w:rPr>
            <w:rFonts w:ascii="仿宋" w:eastAsia="仿宋" w:hAnsi="仿宋" w:cs="仿宋" w:hint="eastAsia"/>
            <w:lang w:eastAsia="zh-CN"/>
          </w:rPr>
          <w:t>(二)、土建工程设计年限及安全等级</w:t>
        </w:r>
        <w:r>
          <w:tab/>
        </w:r>
        <w:r>
          <w:fldChar w:fldCharType="begin"/>
        </w:r>
        <w:r>
          <w:instrText xml:space="preserve"> PAGEREF _Toc17519 \h </w:instrText>
        </w:r>
        <w:r>
          <w:fldChar w:fldCharType="separate"/>
        </w:r>
        <w:r>
          <w:t>24</w:t>
        </w:r>
        <w:r>
          <w:fldChar w:fldCharType="end"/>
        </w:r>
      </w:hyperlink>
    </w:p>
    <w:p>
      <w:pPr>
        <w:pStyle w:val="TOC2"/>
        <w:tabs>
          <w:tab w:val="right" w:leader="dot" w:pos="8306"/>
        </w:tabs>
      </w:pPr>
      <w:hyperlink w:anchor="_Toc29333" w:history="1">
        <w:r>
          <w:rPr>
            <w:rFonts w:ascii="仿宋" w:eastAsia="仿宋" w:hAnsi="仿宋" w:cs="仿宋" w:hint="eastAsia"/>
            <w:lang w:eastAsia="zh-CN"/>
          </w:rPr>
          <w:t>(三)、建筑工程设计总体要求</w:t>
        </w:r>
        <w:r>
          <w:tab/>
        </w:r>
        <w:r>
          <w:fldChar w:fldCharType="begin"/>
        </w:r>
        <w:r>
          <w:instrText xml:space="preserve"> PAGEREF _Toc29333 \h </w:instrText>
        </w:r>
        <w:r>
          <w:fldChar w:fldCharType="separate"/>
        </w:r>
        <w:r>
          <w:t>25</w:t>
        </w:r>
        <w:r>
          <w:fldChar w:fldCharType="end"/>
        </w:r>
      </w:hyperlink>
    </w:p>
    <w:p>
      <w:pPr>
        <w:pStyle w:val="TOC2"/>
        <w:tabs>
          <w:tab w:val="right" w:leader="dot" w:pos="8306"/>
        </w:tabs>
      </w:pPr>
      <w:hyperlink w:anchor="_Toc7921" w:history="1">
        <w:r>
          <w:rPr>
            <w:rFonts w:ascii="仿宋" w:eastAsia="仿宋" w:hAnsi="仿宋" w:cs="仿宋" w:hint="eastAsia"/>
            <w:lang w:eastAsia="zh-CN"/>
          </w:rPr>
          <w:t>(四)、土建工程建设指标</w:t>
        </w:r>
        <w:r>
          <w:tab/>
        </w:r>
        <w:r>
          <w:fldChar w:fldCharType="begin"/>
        </w:r>
        <w:r>
          <w:instrText xml:space="preserve"> PAGEREF _Toc7921 \h </w:instrText>
        </w:r>
        <w:r>
          <w:fldChar w:fldCharType="separate"/>
        </w:r>
        <w:r>
          <w:t>26</w:t>
        </w:r>
        <w:r>
          <w:fldChar w:fldCharType="end"/>
        </w:r>
      </w:hyperlink>
    </w:p>
    <w:p>
      <w:pPr>
        <w:pStyle w:val="TOC1"/>
        <w:tabs>
          <w:tab w:val="right" w:leader="dot" w:pos="8306"/>
        </w:tabs>
      </w:pPr>
      <w:hyperlink w:anchor="_Toc16993" w:history="1">
        <w:r>
          <w:rPr>
            <w:rFonts w:ascii="仿宋" w:eastAsia="仿宋" w:hAnsi="仿宋" w:cs="仿宋" w:hint="eastAsia"/>
            <w:lang w:eastAsia="zh-CN"/>
          </w:rPr>
          <w:t>七、高级降落伞项目人力资源管理</w:t>
        </w:r>
        <w:r>
          <w:tab/>
        </w:r>
        <w:r>
          <w:fldChar w:fldCharType="begin"/>
        </w:r>
        <w:r>
          <w:instrText xml:space="preserve"> PAGEREF _Toc16993 \h </w:instrText>
        </w:r>
        <w:r>
          <w:fldChar w:fldCharType="separate"/>
        </w:r>
        <w:r>
          <w:t>26</w:t>
        </w:r>
        <w:r>
          <w:fldChar w:fldCharType="end"/>
        </w:r>
      </w:hyperlink>
    </w:p>
    <w:p>
      <w:pPr>
        <w:pStyle w:val="TOC2"/>
        <w:tabs>
          <w:tab w:val="right" w:leader="dot" w:pos="8306"/>
        </w:tabs>
      </w:pPr>
      <w:hyperlink w:anchor="_Toc14261" w:history="1">
        <w:r>
          <w:rPr>
            <w:rFonts w:ascii="仿宋" w:eastAsia="仿宋" w:hAnsi="仿宋" w:cs="仿宋" w:hint="eastAsia"/>
            <w:lang w:eastAsia="zh-CN"/>
          </w:rPr>
          <w:t>(一)、建立健全的预算管理制度</w:t>
        </w:r>
        <w:r>
          <w:tab/>
        </w:r>
        <w:r>
          <w:fldChar w:fldCharType="begin"/>
        </w:r>
        <w:r>
          <w:instrText xml:space="preserve"> PAGEREF _Toc14261 \h </w:instrText>
        </w:r>
        <w:r>
          <w:fldChar w:fldCharType="separate"/>
        </w:r>
        <w:r>
          <w:t>26</w:t>
        </w:r>
        <w:r>
          <w:fldChar w:fldCharType="end"/>
        </w:r>
      </w:hyperlink>
    </w:p>
    <w:p>
      <w:pPr>
        <w:pStyle w:val="TOC2"/>
        <w:tabs>
          <w:tab w:val="right" w:leader="dot" w:pos="8306"/>
        </w:tabs>
      </w:pPr>
      <w:hyperlink w:anchor="_Toc27970" w:history="1">
        <w:r>
          <w:rPr>
            <w:rFonts w:ascii="仿宋" w:eastAsia="仿宋" w:hAnsi="仿宋" w:cs="仿宋" w:hint="eastAsia"/>
            <w:lang w:eastAsia="zh-CN"/>
          </w:rPr>
          <w:t>(二)、加强资金流动监控</w:t>
        </w:r>
        <w:r>
          <w:tab/>
        </w:r>
        <w:r>
          <w:fldChar w:fldCharType="begin"/>
        </w:r>
        <w:r>
          <w:instrText xml:space="preserve"> PAGEREF _Toc27970 \h </w:instrText>
        </w:r>
        <w:r>
          <w:fldChar w:fldCharType="separate"/>
        </w:r>
        <w:r>
          <w:t>28</w:t>
        </w:r>
        <w:r>
          <w:fldChar w:fldCharType="end"/>
        </w:r>
      </w:hyperlink>
    </w:p>
    <w:p>
      <w:pPr>
        <w:pStyle w:val="TOC2"/>
        <w:tabs>
          <w:tab w:val="right" w:leader="dot" w:pos="8306"/>
        </w:tabs>
      </w:pPr>
      <w:hyperlink w:anchor="_Toc11953" w:history="1">
        <w:r>
          <w:rPr>
            <w:rFonts w:ascii="仿宋" w:eastAsia="仿宋" w:hAnsi="仿宋" w:cs="仿宋" w:hint="eastAsia"/>
            <w:lang w:eastAsia="zh-CN"/>
          </w:rPr>
          <w:t>(三)、制定完善的风险控制机制</w:t>
        </w:r>
        <w:r>
          <w:tab/>
        </w:r>
        <w:r>
          <w:fldChar w:fldCharType="begin"/>
        </w:r>
        <w:r>
          <w:instrText xml:space="preserve"> PAGEREF _Toc11953 \h </w:instrText>
        </w:r>
        <w:r>
          <w:fldChar w:fldCharType="separate"/>
        </w:r>
        <w:r>
          <w:t>29</w:t>
        </w:r>
        <w:r>
          <w:fldChar w:fldCharType="end"/>
        </w:r>
      </w:hyperlink>
    </w:p>
    <w:p>
      <w:pPr>
        <w:pStyle w:val="TOC2"/>
        <w:tabs>
          <w:tab w:val="right" w:leader="dot" w:pos="8306"/>
        </w:tabs>
      </w:pPr>
      <w:hyperlink w:anchor="_Toc7187" w:history="1">
        <w:r>
          <w:rPr>
            <w:rFonts w:ascii="仿宋" w:eastAsia="仿宋" w:hAnsi="仿宋" w:cs="仿宋" w:hint="eastAsia"/>
            <w:lang w:eastAsia="zh-CN"/>
          </w:rPr>
          <w:t>(四)、优化成本管理</w:t>
        </w:r>
        <w:r>
          <w:tab/>
        </w:r>
        <w:r>
          <w:fldChar w:fldCharType="begin"/>
        </w:r>
        <w:r>
          <w:instrText xml:space="preserve"> PAGEREF _Toc7187 \h </w:instrText>
        </w:r>
        <w:r>
          <w:fldChar w:fldCharType="separate"/>
        </w:r>
        <w:r>
          <w:t>30</w:t>
        </w:r>
        <w:r>
          <w:fldChar w:fldCharType="end"/>
        </w:r>
      </w:hyperlink>
    </w:p>
    <w:p>
      <w:pPr>
        <w:pStyle w:val="TOC1"/>
        <w:tabs>
          <w:tab w:val="right" w:leader="dot" w:pos="8306"/>
        </w:tabs>
      </w:pPr>
      <w:hyperlink w:anchor="_Toc30475" w:history="1">
        <w:r>
          <w:rPr>
            <w:rFonts w:ascii="仿宋" w:eastAsia="仿宋" w:hAnsi="仿宋" w:cs="仿宋" w:hint="eastAsia"/>
            <w:lang w:eastAsia="zh-CN"/>
          </w:rPr>
          <w:t>八、高级降落伞项目社会影响</w:t>
        </w:r>
        <w:r>
          <w:tab/>
        </w:r>
        <w:r>
          <w:fldChar w:fldCharType="begin"/>
        </w:r>
        <w:r>
          <w:instrText xml:space="preserve"> PAGEREF _Toc30475 \h </w:instrText>
        </w:r>
        <w:r>
          <w:fldChar w:fldCharType="separate"/>
        </w:r>
        <w:r>
          <w:t>32</w:t>
        </w:r>
        <w:r>
          <w:fldChar w:fldCharType="end"/>
        </w:r>
      </w:hyperlink>
    </w:p>
    <w:p>
      <w:pPr>
        <w:pStyle w:val="TOC2"/>
        <w:tabs>
          <w:tab w:val="right" w:leader="dot" w:pos="8306"/>
        </w:tabs>
      </w:pPr>
      <w:hyperlink w:anchor="_Toc5176" w:history="1">
        <w:r>
          <w:rPr>
            <w:rFonts w:ascii="仿宋" w:eastAsia="仿宋" w:hAnsi="仿宋" w:cs="仿宋" w:hint="eastAsia"/>
            <w:lang w:eastAsia="zh-CN"/>
          </w:rPr>
          <w:t>(一)、社会责任与义务</w:t>
        </w:r>
        <w:r>
          <w:tab/>
        </w:r>
        <w:r>
          <w:fldChar w:fldCharType="begin"/>
        </w:r>
        <w:r>
          <w:instrText xml:space="preserve"> PAGEREF _Toc5176 \h </w:instrText>
        </w:r>
        <w:r>
          <w:fldChar w:fldCharType="separate"/>
        </w:r>
        <w:r>
          <w:t>32</w:t>
        </w:r>
        <w:r>
          <w:fldChar w:fldCharType="end"/>
        </w:r>
      </w:hyperlink>
    </w:p>
    <w:p>
      <w:pPr>
        <w:pStyle w:val="TOC2"/>
        <w:tabs>
          <w:tab w:val="right" w:leader="dot" w:pos="8306"/>
        </w:tabs>
      </w:pPr>
      <w:hyperlink w:anchor="_Toc11304" w:history="1">
        <w:r>
          <w:rPr>
            <w:rFonts w:ascii="仿宋" w:eastAsia="仿宋" w:hAnsi="仿宋" w:cs="仿宋" w:hint="eastAsia"/>
            <w:lang w:eastAsia="zh-CN"/>
          </w:rPr>
          <w:t>(二)、社会参与与沟通</w:t>
        </w:r>
        <w:r>
          <w:tab/>
        </w:r>
        <w:r>
          <w:fldChar w:fldCharType="begin"/>
        </w:r>
        <w:r>
          <w:instrText xml:space="preserve"> PAGEREF _Toc11304 \h </w:instrText>
        </w:r>
        <w:r>
          <w:fldChar w:fldCharType="separate"/>
        </w:r>
        <w:r>
          <w:t>32</w:t>
        </w:r>
        <w:r>
          <w:fldChar w:fldCharType="end"/>
        </w:r>
      </w:hyperlink>
    </w:p>
    <w:p>
      <w:pPr>
        <w:pStyle w:val="TOC1"/>
        <w:tabs>
          <w:tab w:val="right" w:leader="dot" w:pos="8306"/>
        </w:tabs>
      </w:pPr>
      <w:hyperlink w:anchor="_Toc26847" w:history="1">
        <w:r>
          <w:rPr>
            <w:rFonts w:ascii="仿宋" w:eastAsia="仿宋" w:hAnsi="仿宋" w:cs="仿宋" w:hint="eastAsia"/>
            <w:lang w:eastAsia="zh-CN"/>
          </w:rPr>
          <w:t>九、高级降落伞项目计划安排</w:t>
        </w:r>
        <w:r>
          <w:tab/>
        </w:r>
        <w:r>
          <w:fldChar w:fldCharType="begin"/>
        </w:r>
        <w:r>
          <w:instrText xml:space="preserve"> PAGEREF _Toc26847 \h </w:instrText>
        </w:r>
        <w:r>
          <w:fldChar w:fldCharType="separate"/>
        </w:r>
        <w:r>
          <w:t>33</w:t>
        </w:r>
        <w:r>
          <w:fldChar w:fldCharType="end"/>
        </w:r>
      </w:hyperlink>
    </w:p>
    <w:p>
      <w:pPr>
        <w:pStyle w:val="TOC2"/>
        <w:tabs>
          <w:tab w:val="right" w:leader="dot" w:pos="8306"/>
        </w:tabs>
      </w:pPr>
      <w:hyperlink w:anchor="_Toc27731" w:history="1">
        <w:r>
          <w:rPr>
            <w:rFonts w:ascii="仿宋" w:eastAsia="仿宋" w:hAnsi="仿宋" w:cs="仿宋" w:hint="eastAsia"/>
            <w:lang w:eastAsia="zh-CN"/>
          </w:rPr>
          <w:t>(一)、建设周期</w:t>
        </w:r>
        <w:r>
          <w:tab/>
        </w:r>
        <w:r>
          <w:fldChar w:fldCharType="begin"/>
        </w:r>
        <w:r>
          <w:instrText xml:space="preserve"> PAGEREF _Toc27731 \h </w:instrText>
        </w:r>
        <w:r>
          <w:fldChar w:fldCharType="separate"/>
        </w:r>
        <w:r>
          <w:t>33</w:t>
        </w:r>
        <w:r>
          <w:fldChar w:fldCharType="end"/>
        </w:r>
      </w:hyperlink>
    </w:p>
    <w:p>
      <w:pPr>
        <w:pStyle w:val="TOC2"/>
        <w:tabs>
          <w:tab w:val="right" w:leader="dot" w:pos="8306"/>
        </w:tabs>
      </w:pPr>
      <w:hyperlink w:anchor="_Toc8094" w:history="1">
        <w:r>
          <w:rPr>
            <w:rFonts w:ascii="仿宋" w:eastAsia="仿宋" w:hAnsi="仿宋" w:cs="仿宋" w:hint="eastAsia"/>
            <w:lang w:eastAsia="zh-CN"/>
          </w:rPr>
          <w:t>(二)、建设进度</w:t>
        </w:r>
        <w:r>
          <w:tab/>
        </w:r>
        <w:r>
          <w:fldChar w:fldCharType="begin"/>
        </w:r>
        <w:r>
          <w:instrText xml:space="preserve"> PAGEREF _Toc8094 \h </w:instrText>
        </w:r>
        <w:r>
          <w:fldChar w:fldCharType="separate"/>
        </w:r>
        <w:r>
          <w:t>34</w:t>
        </w:r>
        <w:r>
          <w:fldChar w:fldCharType="end"/>
        </w:r>
      </w:hyperlink>
    </w:p>
    <w:p>
      <w:pPr>
        <w:pStyle w:val="TOC2"/>
        <w:tabs>
          <w:tab w:val="right" w:leader="dot" w:pos="8306"/>
        </w:tabs>
      </w:pPr>
      <w:hyperlink w:anchor="_Toc19829" w:history="1">
        <w:r>
          <w:rPr>
            <w:rFonts w:ascii="仿宋" w:eastAsia="仿宋" w:hAnsi="仿宋" w:cs="仿宋" w:hint="eastAsia"/>
            <w:lang w:eastAsia="zh-CN"/>
          </w:rPr>
          <w:t>(三)、进度安排注意事项</w:t>
        </w:r>
        <w:r>
          <w:tab/>
        </w:r>
        <w:r>
          <w:fldChar w:fldCharType="begin"/>
        </w:r>
        <w:r>
          <w:instrText xml:space="preserve"> PAGEREF _Toc19829 \h </w:instrText>
        </w:r>
        <w:r>
          <w:fldChar w:fldCharType="separate"/>
        </w:r>
        <w:r>
          <w:t>35</w:t>
        </w:r>
        <w:r>
          <w:fldChar w:fldCharType="end"/>
        </w:r>
      </w:hyperlink>
    </w:p>
    <w:p>
      <w:pPr>
        <w:pStyle w:val="TOC2"/>
        <w:tabs>
          <w:tab w:val="right" w:leader="dot" w:pos="8306"/>
        </w:tabs>
      </w:pPr>
      <w:hyperlink w:anchor="_Toc10940" w:history="1">
        <w:r>
          <w:rPr>
            <w:rFonts w:ascii="仿宋" w:eastAsia="仿宋" w:hAnsi="仿宋" w:cs="仿宋" w:hint="eastAsia"/>
            <w:lang w:eastAsia="zh-CN"/>
          </w:rPr>
          <w:t>(四)、人力资源配置</w:t>
        </w:r>
        <w:r>
          <w:tab/>
        </w:r>
        <w:r>
          <w:fldChar w:fldCharType="begin"/>
        </w:r>
        <w:r>
          <w:instrText xml:space="preserve"> PAGEREF _Toc10940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79" w:history="1">
        <w:r>
          <w:rPr>
            <w:rFonts w:ascii="仿宋" w:eastAsia="仿宋" w:hAnsi="仿宋" w:cs="仿宋" w:hint="eastAsia"/>
            <w:lang w:eastAsia="zh-CN"/>
          </w:rPr>
          <w:t>十、高级降落伞项目投资规划</w:t>
        </w:r>
        <w:r>
          <w:tab/>
        </w:r>
        <w:r>
          <w:fldChar w:fldCharType="begin"/>
        </w:r>
        <w:r>
          <w:instrText xml:space="preserve"> PAGEREF _Toc25779 \h </w:instrText>
        </w:r>
        <w:r>
          <w:fldChar w:fldCharType="separate"/>
        </w:r>
        <w:r>
          <w:t>37</w:t>
        </w:r>
        <w:r>
          <w:fldChar w:fldCharType="end"/>
        </w:r>
      </w:hyperlink>
    </w:p>
    <w:p>
      <w:pPr>
        <w:pStyle w:val="TOC2"/>
        <w:tabs>
          <w:tab w:val="right" w:leader="dot" w:pos="8306"/>
        </w:tabs>
      </w:pPr>
      <w:hyperlink w:anchor="_Toc28378" w:history="1">
        <w:r>
          <w:rPr>
            <w:rFonts w:ascii="仿宋" w:eastAsia="仿宋" w:hAnsi="仿宋" w:cs="仿宋" w:hint="eastAsia"/>
            <w:lang w:eastAsia="zh-CN"/>
          </w:rPr>
          <w:t>(一)、高级降落伞项目总投资估算</w:t>
        </w:r>
        <w:r>
          <w:tab/>
        </w:r>
        <w:r>
          <w:fldChar w:fldCharType="begin"/>
        </w:r>
        <w:r>
          <w:instrText xml:space="preserve"> PAGEREF _Toc28378 \h </w:instrText>
        </w:r>
        <w:r>
          <w:fldChar w:fldCharType="separate"/>
        </w:r>
        <w:r>
          <w:t>37</w:t>
        </w:r>
        <w:r>
          <w:fldChar w:fldCharType="end"/>
        </w:r>
      </w:hyperlink>
    </w:p>
    <w:p>
      <w:pPr>
        <w:pStyle w:val="TOC2"/>
        <w:tabs>
          <w:tab w:val="right" w:leader="dot" w:pos="8306"/>
        </w:tabs>
      </w:pPr>
      <w:hyperlink w:anchor="_Toc24565" w:history="1">
        <w:r>
          <w:rPr>
            <w:rFonts w:ascii="仿宋" w:eastAsia="仿宋" w:hAnsi="仿宋" w:cs="仿宋" w:hint="eastAsia"/>
            <w:lang w:eastAsia="zh-CN"/>
          </w:rPr>
          <w:t>(二)、资金筹措</w:t>
        </w:r>
        <w:r>
          <w:tab/>
        </w:r>
        <w:r>
          <w:fldChar w:fldCharType="begin"/>
        </w:r>
        <w:r>
          <w:instrText xml:space="preserve"> PAGEREF _Toc24565 \h </w:instrText>
        </w:r>
        <w:r>
          <w:fldChar w:fldCharType="separate"/>
        </w:r>
        <w:r>
          <w:t>39</w:t>
        </w:r>
        <w:r>
          <w:fldChar w:fldCharType="end"/>
        </w:r>
      </w:hyperlink>
    </w:p>
    <w:p>
      <w:pPr>
        <w:pStyle w:val="TOC1"/>
        <w:tabs>
          <w:tab w:val="right" w:leader="dot" w:pos="8306"/>
        </w:tabs>
      </w:pPr>
      <w:hyperlink w:anchor="_Toc30431" w:history="1">
        <w:r>
          <w:rPr>
            <w:rFonts w:ascii="仿宋" w:eastAsia="仿宋" w:hAnsi="仿宋" w:cs="仿宋" w:hint="eastAsia"/>
            <w:lang w:eastAsia="zh-CN"/>
          </w:rPr>
          <w:t>十一、高级降落伞项目环境影响分析</w:t>
        </w:r>
        <w:r>
          <w:tab/>
        </w:r>
        <w:r>
          <w:fldChar w:fldCharType="begin"/>
        </w:r>
        <w:r>
          <w:instrText xml:space="preserve"> PAGEREF _Toc30431 \h </w:instrText>
        </w:r>
        <w:r>
          <w:fldChar w:fldCharType="separate"/>
        </w:r>
        <w:r>
          <w:t>39</w:t>
        </w:r>
        <w:r>
          <w:fldChar w:fldCharType="end"/>
        </w:r>
      </w:hyperlink>
    </w:p>
    <w:p>
      <w:pPr>
        <w:pStyle w:val="TOC2"/>
        <w:tabs>
          <w:tab w:val="right" w:leader="dot" w:pos="8306"/>
        </w:tabs>
      </w:pPr>
      <w:hyperlink w:anchor="_Toc26784" w:history="1">
        <w:r>
          <w:rPr>
            <w:rFonts w:ascii="仿宋" w:eastAsia="仿宋" w:hAnsi="仿宋" w:cs="仿宋" w:hint="eastAsia"/>
            <w:lang w:eastAsia="zh-CN"/>
          </w:rPr>
          <w:t>(一)、建设区域环境质量现状</w:t>
        </w:r>
        <w:r>
          <w:tab/>
        </w:r>
        <w:r>
          <w:fldChar w:fldCharType="begin"/>
        </w:r>
        <w:r>
          <w:instrText xml:space="preserve"> PAGEREF _Toc26784 \h </w:instrText>
        </w:r>
        <w:r>
          <w:fldChar w:fldCharType="separate"/>
        </w:r>
        <w:r>
          <w:t>39</w:t>
        </w:r>
        <w:r>
          <w:fldChar w:fldCharType="end"/>
        </w:r>
      </w:hyperlink>
    </w:p>
    <w:p>
      <w:pPr>
        <w:pStyle w:val="TOC2"/>
        <w:tabs>
          <w:tab w:val="right" w:leader="dot" w:pos="8306"/>
        </w:tabs>
      </w:pPr>
      <w:hyperlink w:anchor="_Toc20564" w:history="1">
        <w:r>
          <w:rPr>
            <w:rFonts w:ascii="仿宋" w:eastAsia="仿宋" w:hAnsi="仿宋" w:cs="仿宋" w:hint="eastAsia"/>
            <w:lang w:eastAsia="zh-CN"/>
          </w:rPr>
          <w:t>(二)、建设期环境保护</w:t>
        </w:r>
        <w:r>
          <w:tab/>
        </w:r>
        <w:r>
          <w:fldChar w:fldCharType="begin"/>
        </w:r>
        <w:r>
          <w:instrText xml:space="preserve"> PAGEREF _Toc20564 \h </w:instrText>
        </w:r>
        <w:r>
          <w:fldChar w:fldCharType="separate"/>
        </w:r>
        <w:r>
          <w:t>41</w:t>
        </w:r>
        <w:r>
          <w:fldChar w:fldCharType="end"/>
        </w:r>
      </w:hyperlink>
    </w:p>
    <w:p>
      <w:pPr>
        <w:pStyle w:val="TOC2"/>
        <w:tabs>
          <w:tab w:val="right" w:leader="dot" w:pos="8306"/>
        </w:tabs>
      </w:pPr>
      <w:hyperlink w:anchor="_Toc255" w:history="1">
        <w:r>
          <w:rPr>
            <w:rFonts w:ascii="仿宋" w:eastAsia="仿宋" w:hAnsi="仿宋" w:cs="仿宋" w:hint="eastAsia"/>
            <w:lang w:eastAsia="zh-CN"/>
          </w:rPr>
          <w:t>(三)、运营期环境保护</w:t>
        </w:r>
        <w:r>
          <w:tab/>
        </w:r>
        <w:r>
          <w:fldChar w:fldCharType="begin"/>
        </w:r>
        <w:r>
          <w:instrText xml:space="preserve"> PAGEREF _Toc255 \h </w:instrText>
        </w:r>
        <w:r>
          <w:fldChar w:fldCharType="separate"/>
        </w:r>
        <w:r>
          <w:t>42</w:t>
        </w:r>
        <w:r>
          <w:fldChar w:fldCharType="end"/>
        </w:r>
      </w:hyperlink>
    </w:p>
    <w:p>
      <w:pPr>
        <w:pStyle w:val="TOC2"/>
        <w:tabs>
          <w:tab w:val="right" w:leader="dot" w:pos="8306"/>
        </w:tabs>
      </w:pPr>
      <w:hyperlink w:anchor="_Toc7062" w:history="1">
        <w:r>
          <w:rPr>
            <w:rFonts w:ascii="仿宋" w:eastAsia="仿宋" w:hAnsi="仿宋" w:cs="仿宋" w:hint="eastAsia"/>
            <w:lang w:eastAsia="zh-CN"/>
          </w:rPr>
          <w:t>(四)、高级降落伞项目建设对区域经济的影响</w:t>
        </w:r>
        <w:r>
          <w:tab/>
        </w:r>
        <w:r>
          <w:fldChar w:fldCharType="begin"/>
        </w:r>
        <w:r>
          <w:instrText xml:space="preserve"> PAGEREF _Toc7062 \h </w:instrText>
        </w:r>
        <w:r>
          <w:fldChar w:fldCharType="separate"/>
        </w:r>
        <w:r>
          <w:t>44</w:t>
        </w:r>
        <w:r>
          <w:fldChar w:fldCharType="end"/>
        </w:r>
      </w:hyperlink>
    </w:p>
    <w:p>
      <w:pPr>
        <w:pStyle w:val="TOC2"/>
        <w:tabs>
          <w:tab w:val="right" w:leader="dot" w:pos="8306"/>
        </w:tabs>
      </w:pPr>
      <w:hyperlink w:anchor="_Toc23099" w:history="1">
        <w:r>
          <w:rPr>
            <w:rFonts w:ascii="仿宋" w:eastAsia="仿宋" w:hAnsi="仿宋" w:cs="仿宋" w:hint="eastAsia"/>
            <w:lang w:eastAsia="zh-CN"/>
          </w:rPr>
          <w:t>(五)、废弃物处理</w:t>
        </w:r>
        <w:r>
          <w:tab/>
        </w:r>
        <w:r>
          <w:fldChar w:fldCharType="begin"/>
        </w:r>
        <w:r>
          <w:instrText xml:space="preserve"> PAGEREF _Toc23099 \h </w:instrText>
        </w:r>
        <w:r>
          <w:fldChar w:fldCharType="separate"/>
        </w:r>
        <w:r>
          <w:t>45</w:t>
        </w:r>
        <w:r>
          <w:fldChar w:fldCharType="end"/>
        </w:r>
      </w:hyperlink>
    </w:p>
    <w:p>
      <w:pPr>
        <w:pStyle w:val="TOC2"/>
        <w:tabs>
          <w:tab w:val="right" w:leader="dot" w:pos="8306"/>
        </w:tabs>
      </w:pPr>
      <w:hyperlink w:anchor="_Toc30333" w:history="1">
        <w:r>
          <w:rPr>
            <w:rFonts w:ascii="仿宋" w:eastAsia="仿宋" w:hAnsi="仿宋" w:cs="仿宋" w:hint="eastAsia"/>
            <w:lang w:eastAsia="zh-CN"/>
          </w:rPr>
          <w:t>(六)、特殊环境影响分析</w:t>
        </w:r>
        <w:r>
          <w:tab/>
        </w:r>
        <w:r>
          <w:fldChar w:fldCharType="begin"/>
        </w:r>
        <w:r>
          <w:instrText xml:space="preserve"> PAGEREF _Toc30333 \h </w:instrText>
        </w:r>
        <w:r>
          <w:fldChar w:fldCharType="separate"/>
        </w:r>
        <w:r>
          <w:t>47</w:t>
        </w:r>
        <w:r>
          <w:fldChar w:fldCharType="end"/>
        </w:r>
      </w:hyperlink>
    </w:p>
    <w:p>
      <w:pPr>
        <w:pStyle w:val="TOC2"/>
        <w:tabs>
          <w:tab w:val="right" w:leader="dot" w:pos="8306"/>
        </w:tabs>
      </w:pPr>
      <w:hyperlink w:anchor="_Toc20178" w:history="1">
        <w:r>
          <w:rPr>
            <w:rFonts w:ascii="仿宋" w:eastAsia="仿宋" w:hAnsi="仿宋" w:cs="仿宋" w:hint="eastAsia"/>
            <w:lang w:eastAsia="zh-CN"/>
          </w:rPr>
          <w:t>(七)、清洁生产</w:t>
        </w:r>
        <w:r>
          <w:tab/>
        </w:r>
        <w:r>
          <w:fldChar w:fldCharType="begin"/>
        </w:r>
        <w:r>
          <w:instrText xml:space="preserve"> PAGEREF _Toc20178 \h </w:instrText>
        </w:r>
        <w:r>
          <w:fldChar w:fldCharType="separate"/>
        </w:r>
        <w:r>
          <w:t>48</w:t>
        </w:r>
        <w:r>
          <w:fldChar w:fldCharType="end"/>
        </w:r>
      </w:hyperlink>
    </w:p>
    <w:p>
      <w:pPr>
        <w:pStyle w:val="TOC2"/>
        <w:tabs>
          <w:tab w:val="right" w:leader="dot" w:pos="8306"/>
        </w:tabs>
      </w:pPr>
      <w:hyperlink w:anchor="_Toc23924" w:history="1">
        <w:r>
          <w:rPr>
            <w:rFonts w:ascii="仿宋" w:eastAsia="仿宋" w:hAnsi="仿宋" w:cs="仿宋" w:hint="eastAsia"/>
            <w:lang w:eastAsia="zh-CN"/>
          </w:rPr>
          <w:t>(八)、环境保护综合评价</w:t>
        </w:r>
        <w:r>
          <w:tab/>
        </w:r>
        <w:r>
          <w:fldChar w:fldCharType="begin"/>
        </w:r>
        <w:r>
          <w:instrText xml:space="preserve"> PAGEREF _Toc23924 \h </w:instrText>
        </w:r>
        <w:r>
          <w:fldChar w:fldCharType="separate"/>
        </w:r>
        <w:r>
          <w:t>49</w:t>
        </w:r>
        <w:r>
          <w:fldChar w:fldCharType="end"/>
        </w:r>
      </w:hyperlink>
    </w:p>
    <w:p>
      <w:pPr>
        <w:pStyle w:val="TOC1"/>
        <w:tabs>
          <w:tab w:val="right" w:leader="dot" w:pos="8306"/>
        </w:tabs>
      </w:pPr>
      <w:hyperlink w:anchor="_Toc19937" w:history="1">
        <w:r>
          <w:rPr>
            <w:rFonts w:ascii="仿宋" w:eastAsia="仿宋" w:hAnsi="仿宋" w:cs="仿宋" w:hint="eastAsia"/>
            <w:lang w:eastAsia="zh-CN"/>
          </w:rPr>
          <w:t>十二、高级降落伞项目经营效益</w:t>
        </w:r>
        <w:r>
          <w:tab/>
        </w:r>
        <w:r>
          <w:fldChar w:fldCharType="begin"/>
        </w:r>
        <w:r>
          <w:instrText xml:space="preserve"> PAGEREF _Toc19937 \h </w:instrText>
        </w:r>
        <w:r>
          <w:fldChar w:fldCharType="separate"/>
        </w:r>
        <w:r>
          <w:t>50</w:t>
        </w:r>
        <w:r>
          <w:fldChar w:fldCharType="end"/>
        </w:r>
      </w:hyperlink>
    </w:p>
    <w:p>
      <w:pPr>
        <w:pStyle w:val="TOC2"/>
        <w:tabs>
          <w:tab w:val="right" w:leader="dot" w:pos="8306"/>
        </w:tabs>
      </w:pPr>
      <w:hyperlink w:anchor="_Toc15889" w:history="1">
        <w:r>
          <w:rPr>
            <w:rFonts w:ascii="仿宋" w:eastAsia="仿宋" w:hAnsi="仿宋" w:cs="仿宋" w:hint="eastAsia"/>
            <w:lang w:eastAsia="zh-CN"/>
          </w:rPr>
          <w:t>(一)、经济评价财务测算</w:t>
        </w:r>
        <w:r>
          <w:tab/>
        </w:r>
        <w:r>
          <w:fldChar w:fldCharType="begin"/>
        </w:r>
        <w:r>
          <w:instrText xml:space="preserve"> PAGEREF _Toc15889 \h </w:instrText>
        </w:r>
        <w:r>
          <w:fldChar w:fldCharType="separate"/>
        </w:r>
        <w:r>
          <w:t>50</w:t>
        </w:r>
        <w:r>
          <w:fldChar w:fldCharType="end"/>
        </w:r>
      </w:hyperlink>
    </w:p>
    <w:p>
      <w:pPr>
        <w:pStyle w:val="TOC2"/>
        <w:tabs>
          <w:tab w:val="right" w:leader="dot" w:pos="8306"/>
        </w:tabs>
      </w:pPr>
      <w:hyperlink w:anchor="_Toc9675" w:history="1">
        <w:r>
          <w:rPr>
            <w:rFonts w:ascii="仿宋" w:eastAsia="仿宋" w:hAnsi="仿宋" w:cs="仿宋" w:hint="eastAsia"/>
            <w:lang w:eastAsia="zh-CN"/>
          </w:rPr>
          <w:t>(二)、高级降落伞项目盈利能力分析</w:t>
        </w:r>
        <w:r>
          <w:tab/>
        </w:r>
        <w:r>
          <w:fldChar w:fldCharType="begin"/>
        </w:r>
        <w:r>
          <w:instrText xml:space="preserve"> PAGEREF _Toc9675 \h </w:instrText>
        </w:r>
        <w:r>
          <w:fldChar w:fldCharType="separate"/>
        </w:r>
        <w:r>
          <w:t>51</w:t>
        </w:r>
        <w:r>
          <w:fldChar w:fldCharType="end"/>
        </w:r>
      </w:hyperlink>
    </w:p>
    <w:p>
      <w:pPr>
        <w:pStyle w:val="TOC1"/>
        <w:tabs>
          <w:tab w:val="right" w:leader="dot" w:pos="8306"/>
        </w:tabs>
      </w:pPr>
      <w:hyperlink w:anchor="_Toc4014" w:history="1">
        <w:r>
          <w:rPr>
            <w:rFonts w:ascii="仿宋" w:eastAsia="仿宋" w:hAnsi="仿宋" w:cs="仿宋" w:hint="eastAsia"/>
            <w:lang w:eastAsia="zh-CN"/>
          </w:rPr>
          <w:t>十三、高级降落伞项目变更管理</w:t>
        </w:r>
        <w:r>
          <w:tab/>
        </w:r>
        <w:r>
          <w:fldChar w:fldCharType="begin"/>
        </w:r>
        <w:r>
          <w:instrText xml:space="preserve"> PAGEREF _Toc4014 \h </w:instrText>
        </w:r>
        <w:r>
          <w:fldChar w:fldCharType="separate"/>
        </w:r>
        <w:r>
          <w:t>52</w:t>
        </w:r>
        <w:r>
          <w:fldChar w:fldCharType="end"/>
        </w:r>
      </w:hyperlink>
    </w:p>
    <w:p>
      <w:pPr>
        <w:pStyle w:val="TOC2"/>
        <w:tabs>
          <w:tab w:val="right" w:leader="dot" w:pos="8306"/>
        </w:tabs>
      </w:pPr>
      <w:hyperlink w:anchor="_Toc20733" w:history="1">
        <w:r>
          <w:rPr>
            <w:rFonts w:ascii="仿宋" w:eastAsia="仿宋" w:hAnsi="仿宋" w:cs="仿宋" w:hint="eastAsia"/>
            <w:lang w:eastAsia="zh-CN"/>
          </w:rPr>
          <w:t>(一)、变更申请与评估</w:t>
        </w:r>
        <w:r>
          <w:tab/>
        </w:r>
        <w:r>
          <w:fldChar w:fldCharType="begin"/>
        </w:r>
        <w:r>
          <w:instrText xml:space="preserve"> PAGEREF _Toc20733 \h </w:instrText>
        </w:r>
        <w:r>
          <w:fldChar w:fldCharType="separate"/>
        </w:r>
        <w:r>
          <w:t>52</w:t>
        </w:r>
        <w:r>
          <w:fldChar w:fldCharType="end"/>
        </w:r>
      </w:hyperlink>
    </w:p>
    <w:p>
      <w:pPr>
        <w:pStyle w:val="TOC2"/>
        <w:tabs>
          <w:tab w:val="right" w:leader="dot" w:pos="8306"/>
        </w:tabs>
      </w:pPr>
      <w:hyperlink w:anchor="_Toc10649" w:history="1">
        <w:r>
          <w:rPr>
            <w:rFonts w:ascii="仿宋" w:eastAsia="仿宋" w:hAnsi="仿宋" w:cs="仿宋" w:hint="eastAsia"/>
            <w:lang w:eastAsia="zh-CN"/>
          </w:rPr>
          <w:t>(二)、变更实施与控制</w:t>
        </w:r>
        <w:r>
          <w:tab/>
        </w:r>
        <w:r>
          <w:fldChar w:fldCharType="begin"/>
        </w:r>
        <w:r>
          <w:instrText xml:space="preserve"> PAGEREF _Toc10649 \h </w:instrText>
        </w:r>
        <w:r>
          <w:fldChar w:fldCharType="separate"/>
        </w:r>
        <w:r>
          <w:t>53</w:t>
        </w:r>
        <w:r>
          <w:fldChar w:fldCharType="end"/>
        </w:r>
      </w:hyperlink>
    </w:p>
    <w:p>
      <w:pPr>
        <w:pStyle w:val="TOC1"/>
        <w:tabs>
          <w:tab w:val="right" w:leader="dot" w:pos="8306"/>
        </w:tabs>
      </w:pPr>
      <w:hyperlink w:anchor="_Toc15836" w:history="1">
        <w:r>
          <w:rPr>
            <w:rFonts w:ascii="仿宋" w:eastAsia="仿宋" w:hAnsi="仿宋" w:cs="仿宋" w:hint="eastAsia"/>
            <w:lang w:eastAsia="zh-CN"/>
          </w:rPr>
          <w:t>十四、质量管理体系</w:t>
        </w:r>
        <w:r>
          <w:tab/>
        </w:r>
        <w:r>
          <w:fldChar w:fldCharType="begin"/>
        </w:r>
        <w:r>
          <w:instrText xml:space="preserve"> PAGEREF _Toc15836 \h </w:instrText>
        </w:r>
        <w:r>
          <w:fldChar w:fldCharType="separate"/>
        </w:r>
        <w:r>
          <w:t>53</w:t>
        </w:r>
        <w:r>
          <w:fldChar w:fldCharType="end"/>
        </w:r>
      </w:hyperlink>
    </w:p>
    <w:p>
      <w:pPr>
        <w:pStyle w:val="TOC2"/>
        <w:tabs>
          <w:tab w:val="right" w:leader="dot" w:pos="8306"/>
        </w:tabs>
      </w:pPr>
      <w:hyperlink w:anchor="_Toc3013" w:history="1">
        <w:r>
          <w:rPr>
            <w:rFonts w:ascii="仿宋" w:eastAsia="仿宋" w:hAnsi="仿宋" w:cs="仿宋" w:hint="eastAsia"/>
            <w:lang w:eastAsia="zh-CN"/>
          </w:rPr>
          <w:t>(一)、质量目标与方针</w:t>
        </w:r>
        <w:r>
          <w:tab/>
        </w:r>
        <w:r>
          <w:fldChar w:fldCharType="begin"/>
        </w:r>
        <w:r>
          <w:instrText xml:space="preserve"> PAGEREF _Toc3013 \h </w:instrText>
        </w:r>
        <w:r>
          <w:fldChar w:fldCharType="separate"/>
        </w:r>
        <w:r>
          <w:t>53</w:t>
        </w:r>
        <w:r>
          <w:fldChar w:fldCharType="end"/>
        </w:r>
      </w:hyperlink>
    </w:p>
    <w:p>
      <w:pPr>
        <w:pStyle w:val="TOC2"/>
        <w:tabs>
          <w:tab w:val="right" w:leader="dot" w:pos="8306"/>
        </w:tabs>
      </w:pPr>
      <w:hyperlink w:anchor="_Toc4897" w:history="1">
        <w:r>
          <w:rPr>
            <w:rFonts w:ascii="仿宋" w:eastAsia="仿宋" w:hAnsi="仿宋" w:cs="仿宋" w:hint="eastAsia"/>
            <w:lang w:eastAsia="zh-CN"/>
          </w:rPr>
          <w:t>(二)、质量管理责任</w:t>
        </w:r>
        <w:r>
          <w:tab/>
        </w:r>
        <w:r>
          <w:fldChar w:fldCharType="begin"/>
        </w:r>
        <w:r>
          <w:instrText xml:space="preserve"> PAGEREF _Toc4897 \h </w:instrText>
        </w:r>
        <w:r>
          <w:fldChar w:fldCharType="separate"/>
        </w:r>
        <w:r>
          <w:t>54</w:t>
        </w:r>
        <w:r>
          <w:fldChar w:fldCharType="end"/>
        </w:r>
      </w:hyperlink>
    </w:p>
    <w:p>
      <w:pPr>
        <w:pStyle w:val="TOC2"/>
        <w:tabs>
          <w:tab w:val="right" w:leader="dot" w:pos="8306"/>
        </w:tabs>
      </w:pPr>
      <w:hyperlink w:anchor="_Toc13875" w:history="1">
        <w:r>
          <w:rPr>
            <w:rFonts w:ascii="仿宋" w:eastAsia="仿宋" w:hAnsi="仿宋" w:cs="仿宋" w:hint="eastAsia"/>
            <w:lang w:eastAsia="zh-CN"/>
          </w:rPr>
          <w:t>(三)、质量管理体系文件</w:t>
        </w:r>
        <w:r>
          <w:tab/>
        </w:r>
        <w:r>
          <w:fldChar w:fldCharType="begin"/>
        </w:r>
        <w:r>
          <w:instrText xml:space="preserve"> PAGEREF _Toc13875 \h </w:instrText>
        </w:r>
        <w:r>
          <w:fldChar w:fldCharType="separate"/>
        </w:r>
        <w:r>
          <w:t>56</w:t>
        </w:r>
        <w:r>
          <w:fldChar w:fldCharType="end"/>
        </w:r>
      </w:hyperlink>
    </w:p>
    <w:p>
      <w:pPr>
        <w:pStyle w:val="TOC2"/>
        <w:tabs>
          <w:tab w:val="right" w:leader="dot" w:pos="8306"/>
        </w:tabs>
      </w:pPr>
      <w:hyperlink w:anchor="_Toc15417" w:history="1">
        <w:r>
          <w:rPr>
            <w:rFonts w:ascii="仿宋" w:eastAsia="仿宋" w:hAnsi="仿宋" w:cs="仿宋" w:hint="eastAsia"/>
            <w:lang w:eastAsia="zh-CN"/>
          </w:rPr>
          <w:t>(四)、质量培训与教育</w:t>
        </w:r>
        <w:r>
          <w:tab/>
        </w:r>
        <w:r>
          <w:fldChar w:fldCharType="begin"/>
        </w:r>
        <w:r>
          <w:instrText xml:space="preserve"> PAGEREF _Toc15417 \h </w:instrText>
        </w:r>
        <w:r>
          <w:fldChar w:fldCharType="separate"/>
        </w:r>
        <w:r>
          <w:t>58</w:t>
        </w:r>
        <w:r>
          <w:fldChar w:fldCharType="end"/>
        </w:r>
      </w:hyperlink>
    </w:p>
    <w:p>
      <w:pPr>
        <w:pStyle w:val="TOC2"/>
        <w:tabs>
          <w:tab w:val="right" w:leader="dot" w:pos="8306"/>
        </w:tabs>
      </w:pPr>
      <w:hyperlink w:anchor="_Toc19557" w:history="1">
        <w:r>
          <w:rPr>
            <w:rFonts w:ascii="仿宋" w:eastAsia="仿宋" w:hAnsi="仿宋" w:cs="仿宋" w:hint="eastAsia"/>
            <w:lang w:eastAsia="zh-CN"/>
          </w:rPr>
          <w:t>(五)、质量审核与评价</w:t>
        </w:r>
        <w:r>
          <w:tab/>
        </w:r>
        <w:r>
          <w:fldChar w:fldCharType="begin"/>
        </w:r>
        <w:r>
          <w:instrText xml:space="preserve"> PAGEREF _Toc19557 \h </w:instrText>
        </w:r>
        <w:r>
          <w:fldChar w:fldCharType="separate"/>
        </w:r>
        <w:r>
          <w:t>59</w:t>
        </w:r>
        <w:r>
          <w:fldChar w:fldCharType="end"/>
        </w:r>
      </w:hyperlink>
    </w:p>
    <w:p>
      <w:pPr>
        <w:pStyle w:val="TOC2"/>
        <w:tabs>
          <w:tab w:val="right" w:leader="dot" w:pos="8306"/>
        </w:tabs>
      </w:pPr>
      <w:hyperlink w:anchor="_Toc9558" w:history="1">
        <w:r>
          <w:rPr>
            <w:rFonts w:ascii="仿宋" w:eastAsia="仿宋" w:hAnsi="仿宋" w:cs="仿宋" w:hint="eastAsia"/>
            <w:lang w:eastAsia="zh-CN"/>
          </w:rPr>
          <w:t>(六)、不符合与纠正措施</w:t>
        </w:r>
        <w:r>
          <w:tab/>
        </w:r>
        <w:r>
          <w:fldChar w:fldCharType="begin"/>
        </w:r>
        <w:r>
          <w:instrText xml:space="preserve"> PAGEREF _Toc9558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139"/>
      <w:r>
        <w:rPr>
          <w:rFonts w:ascii="仿宋" w:eastAsia="仿宋" w:hAnsi="仿宋" w:cs="仿宋" w:hint="eastAsia"/>
          <w:sz w:val="28"/>
          <w:lang w:eastAsia="zh-CN"/>
        </w:rPr>
        <w:t>一、高级降落伞项目概论</w:t>
      </w:r>
      <w:bookmarkEnd w:id="2"/>
    </w:p>
    <w:p>
      <w:pPr>
        <w:pStyle w:val="Heading2"/>
        <w:rPr>
          <w:rFonts w:ascii="仿宋" w:eastAsia="仿宋" w:hAnsi="仿宋" w:cs="仿宋" w:hint="eastAsia"/>
          <w:lang w:eastAsia="zh-CN"/>
        </w:rPr>
      </w:pPr>
      <w:bookmarkStart w:id="3" w:name="_Toc8672"/>
      <w:r>
        <w:rPr>
          <w:rFonts w:ascii="仿宋" w:eastAsia="仿宋" w:hAnsi="仿宋" w:cs="仿宋" w:hint="eastAsia"/>
          <w:lang w:eastAsia="zh-CN"/>
        </w:rPr>
        <w:t>(一)、高级降落伞项目概况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的起源追溯至对市场的深入洞察。市场的不断演变与变革为高级降落伞项目提供了难得的机遇。当前市场存在的需求缺口和变革的大环境共同构成了高级降落伞项目的背景。这个高级降落伞项目旨在充分利用市场机遇，填补行业中尚未满足的需求，为客户提供全新的解决方案。市场的变革和需求的增长使得这个高级降落伞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高级降落伞项目名称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高级降落伞项目正式命名为高级降落伞。这个名称不仅仅是一个标识，更代表了高级降落伞项目的核心理念和愿景。它蕴含着高级降落伞项目所要解决问题的关键字，具有强烈的表达和辨识度，为高级降落伞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高级降落伞项目目标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的核心目标是提供一种全新、高效的解决方案，满足客户日益增长的需求。高级降落伞项目追求的不仅仅是满足市场需求，更是在市场中获得卓越的竞争优势。通过不断提升产品或服务的质量和创新水平，高级降落伞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高级降落伞项目范围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全面涵盖了产品研发、制造、市场推广和售后服务，确保从产品设计到最终用户体验的全方位关注。这一全面的高级降落伞项目范围是为了确保高级降落伞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高级降落伞项目时间表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高级降落伞项目计划在未来18个月内完成，包括研发、测试、市场试点和正式推出等不同阶段。这个时间表的合理设计是为了确保高级降落伞项目各个阶段的顺利推进，以便按时交付高质量的成果。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高级降落伞项目预算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高级降落伞项目总预算估算为XX百万美元，主要分配在研发、市场推广、人员培训和运营等方面。这一充足的预算为高级降落伞项目提供了充足的资源，确保高级降落伞项目在各个方面都能取得优异的表现。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高级降落伞项目风险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可能面临的风险包括市场接受度低、技术难题、竞争激烈等。高级降落伞项目团队已经制定了相应的风险应对计划，通过前瞻性的风险管理，确保高级降落伞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高级降落伞项目团队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高级降落伞项目汇聚了一支经验丰富、多领域专业素养的核心团队，确保高级降落伞项目在各个方面都能拥有高水平的执行力。团队的协同作战是高级降落伞项目成功的关键因素之一。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高级降落伞项目背景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高级降落伞项目的背景根植于市场对更高效、创新产品的渴望，同时也受到科技发展对行业格局的深刻改变的影响。这为高级降落伞项目提供了广阔的发展空间和市场需求。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高级降落伞项目现状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截至目前，高级降落伞项目已完成市场调研和技术验证，取得了初步的成功。这为高级降落伞项目在未来的发展奠定了坚实的基础，为更远大的目标打下了坚实的基石。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461"/>
      <w:r>
        <w:rPr>
          <w:rFonts w:ascii="仿宋" w:eastAsia="仿宋" w:hAnsi="仿宋" w:cs="仿宋" w:hint="eastAsia"/>
          <w:sz w:val="28"/>
          <w:lang w:eastAsia="zh-CN"/>
        </w:rPr>
        <w:t>(二)、高级降落伞项目目标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keyword》高级降落伞项目首要业务目标是在市场中占据有利地位，实现产品/服务的成功推广和销售。通过不断提升产品质量、创新性，高级降落伞项目追求成为行业中的领导者，赢得更多客户的青睐。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在科技迅速发展的时代，高级降落伞项目着眼于技术创新。通过持续的研发和技术升级，高级降落伞项目旨在推出更具创新性的产品或服务，以满足市场对新鲜、先进解决方案的需求。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为了建立可持续的客户关系，高级降落伞项目设定了客户满意度目标。通过提供卓越的产品质量和优质的客户服务，高级降落伞项目追求赢得客户的信任和忠诚度，确保他们的满意度达到行业领先水平。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高级降落伞项目注重社会责任和可持续发展。通过实施环保、社会责任高级降落伞项目，高级降落伞项目致力于在经济发展的同时保护环境，促进社会公平，实现可持续经营。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高级降落伞项目的团队是实现目标的核心驱动力。因此，高级降落伞项目设定了团队发展目标，包括提升团队成员的专业技能、培养领导力，以及搭建协同高效的团队工作氛围。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720"/>
      <w:r>
        <w:rPr>
          <w:rFonts w:ascii="仿宋" w:eastAsia="仿宋" w:hAnsi="仿宋" w:cs="仿宋" w:hint="eastAsia"/>
          <w:sz w:val="28"/>
          <w:lang w:eastAsia="zh-CN"/>
        </w:rPr>
        <w:t>(三)、高级降落伞项目提出的理由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高级降落伞项目提出的理由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的提出源于对市场机遇的深刻洞察。当前市场中存在的需求缺口和行业发展趋势表明，有巨大的商业机会等待被开发。通过准确捕捉市场机遇，高级降落伞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的理念基于对技术创新的信仰。通过持续的研发和技术投入，高级降落伞项目有望推出更具创新性的产品或服务。在科技飞速发展的当下，高级降落伞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的提出是为了增强企业的行业竞争力。通过提升产品或服务的质量和独特性，高级降落伞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响应了消费者需求的变化。随着社会和科技的不断发展，消费者对产品和服务的需求也在发生变化。通过深入了解并及时回应消费者的新需求，高级降落伞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高级降落伞项目的提出是企业战略发展规划的一部分。在面对日益激烈的市场竞争和不断变化的商业环境中，高级降落伞项目作为企业战略的一环，旨在为企业开辟新的增长领域，巩固企业在行业中的地位。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的提出不仅仅是基于商业考量，还注重社会责任。通过推出环保、社会责任等方面的高级降落伞项目，高级降落伞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高级降落伞项目的提出反映了对利益相关者期望的关注。包括客户、员工、投资者等利益相关者在企业发展中都有着各自的期望，高级降落伞项目力求在满足这些期望的同时，取得更大的共赢。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8488"/>
      <w:r>
        <w:rPr>
          <w:rFonts w:ascii="仿宋" w:eastAsia="仿宋" w:hAnsi="仿宋" w:cs="仿宋" w:hint="eastAsia"/>
          <w:sz w:val="28"/>
          <w:lang w:eastAsia="zh-CN"/>
        </w:rPr>
        <w:t>(四)、高级降落伞项目意义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在实施高级降落伞项目的过程中，我们不仅仅是在追逐商业成功，更是为企业和社会的多个层面创造了深远的意义。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的首要意义在于提升企业的市场竞争力。通过持续的创新和对产品质量的高标准要求，高级降落伞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级降落伞项目的推进将促使行业技术水平的提升。通过引入先进技术和创新性解决方案，高级降落伞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级降落伞项目不仅创造了大量就业机会，提高了就业水平，还注重社会责任和环保。通过参与社会公益事业和推动环保高级降落伞项目，高级降落伞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综合而言，高级降落伞项目意义重大，不仅推动了企业的发展，也为行业和社会的进步贡献了积极力量。这是一个全面而深刻的影响，将在未来产生可持续的正面效应。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427"/>
      <w:r>
        <w:rPr>
          <w:rFonts w:ascii="仿宋" w:eastAsia="仿宋" w:hAnsi="仿宋" w:cs="仿宋" w:hint="eastAsia"/>
          <w:sz w:val="28"/>
          <w:lang w:eastAsia="zh-CN"/>
        </w:rPr>
        <w:t>(五)、高级降落伞项目背景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在当今迅猛发展的商业环境中，高级降落伞项目的动因根植于对多方面因素的审慎考量。这个高级降落伞项目的提出并非孤立的决策，而是对企业所处背景深入思考的产物。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级降落伞项目背后的首要原因。科技的迅速发展和全球市场的快速变化使得企业必须灵活应对。高级降落伞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竞争的激烈程度也是高级降落伞项目背景中不可忽视的一环。企业需要在激烈竞争中脱颖而出，为此，高级降落伞项目致力于打破常规，提供独特的价值主张，以吸引客户并确保市场份额的增长。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技术的迅速发展为企业带来了机遇与挑战。作为高级降落伞项目启动的背景之一，对新兴技术的应用将有助于提升企业的技术水平，使其在不断演进的商业环境中保持竞争优势。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此外，社会对企业责任的期望也在逐渐升高。高级降落伞项目充分融入了社会责任的理念，通过可持续经营和社会公益高级降落伞项目，企图为社会贡献一份力量，在商业成功的同时关注社会价值。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643"/>
      <w:r>
        <w:rPr>
          <w:rFonts w:ascii="仿宋" w:eastAsia="仿宋" w:hAnsi="仿宋" w:cs="仿宋" w:hint="eastAsia"/>
          <w:sz w:val="28"/>
          <w:lang w:eastAsia="zh-CN"/>
        </w:rPr>
        <w:t>二、高级降落伞项目建设单位说明</w:t>
      </w:r>
      <w:bookmarkEnd w:id="8"/>
    </w:p>
    <w:p>
      <w:pPr>
        <w:pStyle w:val="Heading2"/>
        <w:rPr>
          <w:rFonts w:ascii="仿宋" w:eastAsia="仿宋" w:hAnsi="仿宋" w:cs="仿宋" w:hint="eastAsia"/>
          <w:lang w:eastAsia="zh-CN"/>
        </w:rPr>
      </w:pPr>
      <w:bookmarkStart w:id="9" w:name="_Toc16680"/>
      <w:r>
        <w:rPr>
          <w:rFonts w:ascii="仿宋" w:eastAsia="仿宋" w:hAnsi="仿宋" w:cs="仿宋" w:hint="eastAsia"/>
          <w:lang w:eastAsia="zh-CN"/>
        </w:rPr>
        <w:t>(一)、高级降落伞项目承办单位基本情况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575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级降落伞项目承办单位的XXXX，我们着眼于实现可持续的经济效益。通过技术创新和解决方案的提供，公司预计在高级降落伞项目执行期间将获得可观的收入增长。这一收入来源主要包括高级降落伞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同时，我们注重成本控制和效率提升，以确保高级降落伞项目的可持续盈利。透过精细的管理和资源优化，公司期望实现高级降落伞项目利润最大化。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级降落伞项目实施进行全面的投资评估，包括高级降落伞项目启动阶段的资金投入和后续运营成本。通过对高级降落伞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级降落伞项目实施过程中具备足够的资金流动性，公司将进行详尽的现金流分析。这包括资金需求的合理预测、高级降落伞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7289"/>
      <w:r>
        <w:rPr>
          <w:rFonts w:ascii="仿宋" w:eastAsia="仿宋" w:hAnsi="仿宋" w:cs="仿宋" w:hint="eastAsia"/>
          <w:sz w:val="28"/>
          <w:lang w:eastAsia="zh-CN"/>
        </w:rPr>
        <w:t>三、高级降落伞项目建设背景及必要性分析</w:t>
      </w:r>
      <w:bookmarkEnd w:id="11"/>
    </w:p>
    <w:p>
      <w:pPr>
        <w:pStyle w:val="Heading2"/>
        <w:rPr>
          <w:rFonts w:ascii="仿宋" w:eastAsia="仿宋" w:hAnsi="仿宋" w:cs="仿宋" w:hint="eastAsia"/>
          <w:lang w:eastAsia="zh-CN"/>
        </w:rPr>
      </w:pPr>
      <w:bookmarkStart w:id="12" w:name="_Toc2707"/>
      <w:r>
        <w:rPr>
          <w:rFonts w:ascii="仿宋" w:eastAsia="仿宋" w:hAnsi="仿宋" w:cs="仿宋" w:hint="eastAsia"/>
          <w:lang w:eastAsia="zh-CN"/>
        </w:rPr>
        <w:t>(一)、高级降落伞项目背景分析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高级降落伞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级降落伞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级降落伞项目在这个潮流中的定位。同时，我们将关注行业内涌现的新兴机遇，以便高级降落伞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级降落伞项目提供了强大的发展动力。我们将聚焦于行业内最新的技术发展趋势，包括但不限于人工智能、大数据分析、物联网等领域。通过深度的技术研究，我们将确保高级降落伞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级降落伞项目发展的源泉。我们将投入更多的精力对市场需求进行深入剖析，超越表面的需求，深入挖掘潜在的市场痛点和机遇。通过对市场需求的细致了解，高级降落伞项目将更有针对性地设计解决方案，满足市场的多样化需求，从而更好地促进高级降落伞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高级降落伞项目战略至关重要。我们将对竞争态势进行更为深入的分析，包括但不限于市场份额、产品特点、客户满意度等多个维度。通过深度的竞争分析，高级降落伞项目将能够更准确地把握市场脉搏，制定具有竞争力的高级降落伞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级降落伞项目的发展具有直接的影响。我们将进行更为全面的法规和政策分析，了解行业发展中的潜在法律风险和合规挑战。通过充分了解和遵守相关法规，高级降落伞项目将确保在法律框架内合法合规运营，为高级降落伞项目的稳健发展提供有力支持。</w:t>
      </w:r>
    </w:p>
    <w:p>
      <w:pPr>
        <w:pStyle w:val="Heading2"/>
        <w:ind w:firstLine="560" w:firstLineChars="200"/>
        <w:rPr>
          <w:rFonts w:ascii="仿宋" w:eastAsia="仿宋" w:hAnsi="仿宋" w:cs="仿宋" w:hint="eastAsia"/>
          <w:sz w:val="28"/>
          <w:lang w:eastAsia="zh-CN"/>
        </w:rPr>
      </w:pPr>
      <w:bookmarkStart w:id="13" w:name="_Toc2819"/>
      <w:r>
        <w:rPr>
          <w:rFonts w:ascii="仿宋" w:eastAsia="仿宋" w:hAnsi="仿宋" w:cs="仿宋" w:hint="eastAsia"/>
          <w:sz w:val="28"/>
          <w:lang w:eastAsia="zh-CN"/>
        </w:rPr>
        <w:t>(二)、高级降落伞项目建设必要性分析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建设的迫切性源于对行业发展趋势的深刻洞察。我们正处于一个行业变革的时代，科技创新、数字化转型成为企业发展的关键动力。高级降落伞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建设不仅仅是为了跟上潮流，更是为了通过技术创新推动企业的持续发展。通过引入先进的技术和解决方案，高级降落伞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级降落伞项目的建设成为必然选择，通过提高产品质量、拓展服务领域，从而在竞争中获得更多的机会。高级降落伞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级降落伞项目建设的必要性体现在对客户需求更精准的满足。通过高级降落伞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建设的背后是对企业持续创新的追求。只有通过不断创新，企业才能在竞争中立于不败之地。高级降落伞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7980"/>
      <w:r>
        <w:rPr>
          <w:rFonts w:ascii="仿宋" w:eastAsia="仿宋" w:hAnsi="仿宋" w:cs="仿宋" w:hint="eastAsia"/>
          <w:sz w:val="28"/>
          <w:lang w:eastAsia="zh-CN"/>
        </w:rPr>
        <w:t>四、高级降落伞项目文档管理</w:t>
      </w:r>
      <w:bookmarkEnd w:id="14"/>
    </w:p>
    <w:p>
      <w:pPr>
        <w:pStyle w:val="Heading2"/>
        <w:rPr>
          <w:rFonts w:ascii="仿宋" w:eastAsia="仿宋" w:hAnsi="仿宋" w:cs="仿宋" w:hint="eastAsia"/>
          <w:lang w:eastAsia="zh-CN"/>
        </w:rPr>
      </w:pPr>
      <w:bookmarkStart w:id="15" w:name="_Toc26474"/>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高级降落伞项目高度重视文档的质量和准确性，以支持高级降落伞项目的各项活动和决策。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文档的编制始于高级降落伞项目计划的初期，我们制定了详细的文档编制计划，明确了每个文档的内容、格式和编写责任人。在高级降落伞项目启动阶段，我们首先编制了高级降落伞项目章程，明确定义了高级降落伞项目的目标、范围、风险等关键要素。随后，高级降落伞项目团队根据计划陆续编制了需求文档、设计文档、测试文档等各类文档，确保高级降落伞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级降落伞项目管理中的重要环节，旨在确保高级降落伞项目文档符合质量标准和高级降落伞项目需求。在高级降落伞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级降落伞项目相关利益方和专业领域的专家对文档进行独立审查。这有助于获取更全面、客观的反馈，确保高级降落伞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高级降落伞项目在文档编制与审查方面建立了严格的管理机制，通过规范的流程和多维度的审查，确保高级降落伞项目文档的质量、准确性和可靠性，为高级降落伞项目的顺利推进提供了有力支持。</w:t>
      </w:r>
    </w:p>
    <w:p>
      <w:pPr>
        <w:pStyle w:val="Heading2"/>
        <w:ind w:firstLine="560" w:firstLineChars="200"/>
        <w:rPr>
          <w:rFonts w:ascii="仿宋" w:eastAsia="仿宋" w:hAnsi="仿宋" w:cs="仿宋" w:hint="eastAsia"/>
          <w:sz w:val="28"/>
          <w:lang w:eastAsia="zh-CN"/>
        </w:rPr>
      </w:pPr>
      <w:bookmarkStart w:id="16" w:name="_Toc12801"/>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在高级降落伞项目中，我们致力于优化文档发布与分发过程，以确保信息的高效传递和团队间协作的顺畅进行。以下是我们采取的关键优化策略：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我们通过多渠道发布文档，包括电子邮件、高级降落伞项目管理平台、内部网站等，以满足不同团队成员的偏好和需求。多渠道发布确保了信息的全面覆盖。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我们采用了精细的权限控制，确保只有授权人员可以访问敏感信息。这种安全措施保护了高级降落伞项目文档的机密性，防止了未经授权的信息泄露。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5061"/>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https://d.book118.com/458070030053006045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高级降落伞项目规划设计纲要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高级降落伞项目规划设计纲要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高级降落伞项目规划设计纲要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高级降落伞项目规划设计纲要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高级降落伞项目规划设计纲要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高级降落伞项目规划设计纲要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高级降落伞项目规划设计纲要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高级降落伞项目规划设计纲要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高级降落伞项目规划设计纲要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高级降落伞项目规划设计纲要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高级降落伞项目规划设计纲要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高级降落伞项目规划设计纲要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高级降落伞项目规划设计纲要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高级降落伞项目规划设计纲要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高级降落伞项目规划设计纲要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高级降落伞项目规划设计纲要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高级降落伞项目规划设计纲要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DB4423"/>
    <w:rsid w:val="2ADB44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070030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2024-03-03T08:11:00Z</dcterms:created>
  <dcterms:modified xsi:type="dcterms:W3CDTF">2024-03-03T08:12:13Z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383905751FAB4FC0B3D2EBFDB94E6E55_11</vt:lpwstr>
  </property>
  <property fmtid="{D5CDD505-2E9C-101B-9397-08002B2CF9AE}" pid="3" name="KSOProductBuildVer">
    <vt:lpwstr>2052-12.1.0.16388</vt:lpwstr>
  </property>
</Properties>
</file>