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1" w:history="1">
        <w:r>
          <w:rPr>
            <w:rFonts w:ascii="仿宋" w:eastAsia="仿宋" w:hAnsi="仿宋" w:cs="仿宋" w:hint="eastAsia"/>
            <w:lang w:eastAsia="zh-CN"/>
          </w:rPr>
          <w:t>概论</w:t>
        </w:r>
        <w:r>
          <w:tab/>
        </w:r>
        <w:r>
          <w:fldChar w:fldCharType="begin"/>
        </w:r>
        <w:r>
          <w:instrText xml:space="preserve"> PAGEREF _Toc5661 \h </w:instrText>
        </w:r>
        <w:r>
          <w:fldChar w:fldCharType="separate"/>
        </w:r>
        <w:r>
          <w:t>3</w:t>
        </w:r>
        <w:r>
          <w:fldChar w:fldCharType="end"/>
        </w:r>
      </w:hyperlink>
    </w:p>
    <w:p>
      <w:pPr>
        <w:pStyle w:val="TOC1"/>
        <w:tabs>
          <w:tab w:val="right" w:leader="dot" w:pos="8306"/>
        </w:tabs>
      </w:pPr>
      <w:hyperlink w:anchor="_Toc21346" w:history="1">
        <w:r>
          <w:rPr>
            <w:rFonts w:ascii="仿宋" w:eastAsia="仿宋" w:hAnsi="仿宋" w:cs="仿宋" w:hint="eastAsia"/>
            <w:lang w:eastAsia="zh-CN"/>
          </w:rPr>
          <w:t>一、市场分析、调研</w:t>
        </w:r>
        <w:r>
          <w:tab/>
        </w:r>
        <w:r>
          <w:fldChar w:fldCharType="begin"/>
        </w:r>
        <w:r>
          <w:instrText xml:space="preserve"> PAGEREF _Toc21346 \h </w:instrText>
        </w:r>
        <w:r>
          <w:fldChar w:fldCharType="separate"/>
        </w:r>
        <w:r>
          <w:t>3</w:t>
        </w:r>
        <w:r>
          <w:fldChar w:fldCharType="end"/>
        </w:r>
      </w:hyperlink>
    </w:p>
    <w:p>
      <w:pPr>
        <w:pStyle w:val="TOC2"/>
        <w:tabs>
          <w:tab w:val="right" w:leader="dot" w:pos="8306"/>
        </w:tabs>
      </w:pPr>
      <w:hyperlink w:anchor="_Toc9236" w:history="1">
        <w:r>
          <w:rPr>
            <w:rFonts w:ascii="仿宋" w:eastAsia="仿宋" w:hAnsi="仿宋" w:cs="仿宋" w:hint="eastAsia"/>
            <w:lang w:eastAsia="zh-CN"/>
          </w:rPr>
          <w:t>(一)、铅锭行业分析</w:t>
        </w:r>
        <w:r>
          <w:tab/>
        </w:r>
        <w:r>
          <w:fldChar w:fldCharType="begin"/>
        </w:r>
        <w:r>
          <w:instrText xml:space="preserve"> PAGEREF _Toc9236 \h </w:instrText>
        </w:r>
        <w:r>
          <w:fldChar w:fldCharType="separate"/>
        </w:r>
        <w:r>
          <w:t>3</w:t>
        </w:r>
        <w:r>
          <w:fldChar w:fldCharType="end"/>
        </w:r>
      </w:hyperlink>
    </w:p>
    <w:p>
      <w:pPr>
        <w:pStyle w:val="TOC2"/>
        <w:tabs>
          <w:tab w:val="right" w:leader="dot" w:pos="8306"/>
        </w:tabs>
      </w:pPr>
      <w:hyperlink w:anchor="_Toc295" w:history="1">
        <w:r>
          <w:rPr>
            <w:rFonts w:ascii="仿宋" w:eastAsia="仿宋" w:hAnsi="仿宋" w:cs="仿宋" w:hint="eastAsia"/>
            <w:lang w:eastAsia="zh-CN"/>
          </w:rPr>
          <w:t>(二)、铅锭市场分析预测</w:t>
        </w:r>
        <w:r>
          <w:tab/>
        </w:r>
        <w:r>
          <w:fldChar w:fldCharType="begin"/>
        </w:r>
        <w:r>
          <w:instrText xml:space="preserve"> PAGEREF _Toc295 \h </w:instrText>
        </w:r>
        <w:r>
          <w:fldChar w:fldCharType="separate"/>
        </w:r>
        <w:r>
          <w:t>4</w:t>
        </w:r>
        <w:r>
          <w:fldChar w:fldCharType="end"/>
        </w:r>
      </w:hyperlink>
    </w:p>
    <w:p>
      <w:pPr>
        <w:pStyle w:val="TOC1"/>
        <w:tabs>
          <w:tab w:val="right" w:leader="dot" w:pos="8306"/>
        </w:tabs>
      </w:pPr>
      <w:hyperlink w:anchor="_Toc612" w:history="1">
        <w:r>
          <w:rPr>
            <w:rFonts w:ascii="仿宋" w:eastAsia="仿宋" w:hAnsi="仿宋" w:cs="仿宋" w:hint="eastAsia"/>
            <w:lang w:eastAsia="zh-CN"/>
          </w:rPr>
          <w:t>二、铅锭项目文档管理</w:t>
        </w:r>
        <w:r>
          <w:tab/>
        </w:r>
        <w:r>
          <w:fldChar w:fldCharType="begin"/>
        </w:r>
        <w:r>
          <w:instrText xml:space="preserve"> PAGEREF _Toc612 \h </w:instrText>
        </w:r>
        <w:r>
          <w:fldChar w:fldCharType="separate"/>
        </w:r>
        <w:r>
          <w:t>4</w:t>
        </w:r>
        <w:r>
          <w:fldChar w:fldCharType="end"/>
        </w:r>
      </w:hyperlink>
    </w:p>
    <w:p>
      <w:pPr>
        <w:pStyle w:val="TOC2"/>
        <w:tabs>
          <w:tab w:val="right" w:leader="dot" w:pos="8306"/>
        </w:tabs>
      </w:pPr>
      <w:hyperlink w:anchor="_Toc25469" w:history="1">
        <w:r>
          <w:rPr>
            <w:rFonts w:ascii="仿宋" w:eastAsia="仿宋" w:hAnsi="仿宋" w:cs="仿宋" w:hint="eastAsia"/>
            <w:lang w:eastAsia="zh-CN"/>
          </w:rPr>
          <w:t>(一)、文档编制与审查</w:t>
        </w:r>
        <w:r>
          <w:tab/>
        </w:r>
        <w:r>
          <w:fldChar w:fldCharType="begin"/>
        </w:r>
        <w:r>
          <w:instrText xml:space="preserve"> PAGEREF _Toc25469 \h </w:instrText>
        </w:r>
        <w:r>
          <w:fldChar w:fldCharType="separate"/>
        </w:r>
        <w:r>
          <w:t>4</w:t>
        </w:r>
        <w:r>
          <w:fldChar w:fldCharType="end"/>
        </w:r>
      </w:hyperlink>
    </w:p>
    <w:p>
      <w:pPr>
        <w:pStyle w:val="TOC2"/>
        <w:tabs>
          <w:tab w:val="right" w:leader="dot" w:pos="8306"/>
        </w:tabs>
      </w:pPr>
      <w:hyperlink w:anchor="_Toc18228" w:history="1">
        <w:r>
          <w:rPr>
            <w:rFonts w:ascii="仿宋" w:eastAsia="仿宋" w:hAnsi="仿宋" w:cs="仿宋" w:hint="eastAsia"/>
            <w:lang w:eastAsia="zh-CN"/>
          </w:rPr>
          <w:t>(二)、文档发布与分发</w:t>
        </w:r>
        <w:r>
          <w:tab/>
        </w:r>
        <w:r>
          <w:fldChar w:fldCharType="begin"/>
        </w:r>
        <w:r>
          <w:instrText xml:space="preserve"> PAGEREF _Toc18228 \h </w:instrText>
        </w:r>
        <w:r>
          <w:fldChar w:fldCharType="separate"/>
        </w:r>
        <w:r>
          <w:t>6</w:t>
        </w:r>
        <w:r>
          <w:fldChar w:fldCharType="end"/>
        </w:r>
      </w:hyperlink>
    </w:p>
    <w:p>
      <w:pPr>
        <w:pStyle w:val="TOC2"/>
        <w:tabs>
          <w:tab w:val="right" w:leader="dot" w:pos="8306"/>
        </w:tabs>
      </w:pPr>
      <w:hyperlink w:anchor="_Toc9907" w:history="1">
        <w:r>
          <w:rPr>
            <w:rFonts w:ascii="仿宋" w:eastAsia="仿宋" w:hAnsi="仿宋" w:cs="仿宋" w:hint="eastAsia"/>
            <w:lang w:eastAsia="zh-CN"/>
          </w:rPr>
          <w:t>(三)、文档存档与归档</w:t>
        </w:r>
        <w:r>
          <w:tab/>
        </w:r>
        <w:r>
          <w:fldChar w:fldCharType="begin"/>
        </w:r>
        <w:r>
          <w:instrText xml:space="preserve"> PAGEREF _Toc9907 \h </w:instrText>
        </w:r>
        <w:r>
          <w:fldChar w:fldCharType="separate"/>
        </w:r>
        <w:r>
          <w:t>7</w:t>
        </w:r>
        <w:r>
          <w:fldChar w:fldCharType="end"/>
        </w:r>
      </w:hyperlink>
    </w:p>
    <w:p>
      <w:pPr>
        <w:pStyle w:val="TOC1"/>
        <w:tabs>
          <w:tab w:val="right" w:leader="dot" w:pos="8306"/>
        </w:tabs>
      </w:pPr>
      <w:hyperlink w:anchor="_Toc18749" w:history="1">
        <w:r>
          <w:rPr>
            <w:rFonts w:ascii="仿宋" w:eastAsia="仿宋" w:hAnsi="仿宋" w:cs="仿宋" w:hint="eastAsia"/>
            <w:lang w:eastAsia="zh-CN"/>
          </w:rPr>
          <w:t>三、铅锭项目土建工程</w:t>
        </w:r>
        <w:r>
          <w:tab/>
        </w:r>
        <w:r>
          <w:fldChar w:fldCharType="begin"/>
        </w:r>
        <w:r>
          <w:instrText xml:space="preserve"> PAGEREF _Toc18749 \h </w:instrText>
        </w:r>
        <w:r>
          <w:fldChar w:fldCharType="separate"/>
        </w:r>
        <w:r>
          <w:t>8</w:t>
        </w:r>
        <w:r>
          <w:fldChar w:fldCharType="end"/>
        </w:r>
      </w:hyperlink>
    </w:p>
    <w:p>
      <w:pPr>
        <w:pStyle w:val="TOC2"/>
        <w:tabs>
          <w:tab w:val="right" w:leader="dot" w:pos="8306"/>
        </w:tabs>
      </w:pPr>
      <w:hyperlink w:anchor="_Toc15295" w:history="1">
        <w:r>
          <w:rPr>
            <w:rFonts w:ascii="仿宋" w:eastAsia="仿宋" w:hAnsi="仿宋" w:cs="仿宋" w:hint="eastAsia"/>
            <w:lang w:eastAsia="zh-CN"/>
          </w:rPr>
          <w:t>(一)、建筑工程设计原则</w:t>
        </w:r>
        <w:r>
          <w:tab/>
        </w:r>
        <w:r>
          <w:fldChar w:fldCharType="begin"/>
        </w:r>
        <w:r>
          <w:instrText xml:space="preserve"> PAGEREF _Toc15295 \h </w:instrText>
        </w:r>
        <w:r>
          <w:fldChar w:fldCharType="separate"/>
        </w:r>
        <w:r>
          <w:t>8</w:t>
        </w:r>
        <w:r>
          <w:fldChar w:fldCharType="end"/>
        </w:r>
      </w:hyperlink>
    </w:p>
    <w:p>
      <w:pPr>
        <w:pStyle w:val="TOC2"/>
        <w:tabs>
          <w:tab w:val="right" w:leader="dot" w:pos="8306"/>
        </w:tabs>
      </w:pPr>
      <w:hyperlink w:anchor="_Toc15948" w:history="1">
        <w:r>
          <w:rPr>
            <w:rFonts w:ascii="仿宋" w:eastAsia="仿宋" w:hAnsi="仿宋" w:cs="仿宋" w:hint="eastAsia"/>
            <w:lang w:eastAsia="zh-CN"/>
          </w:rPr>
          <w:t>(二)、土建工程设计年限及安全等级</w:t>
        </w:r>
        <w:r>
          <w:tab/>
        </w:r>
        <w:r>
          <w:fldChar w:fldCharType="begin"/>
        </w:r>
        <w:r>
          <w:instrText xml:space="preserve"> PAGEREF _Toc15948 \h </w:instrText>
        </w:r>
        <w:r>
          <w:fldChar w:fldCharType="separate"/>
        </w:r>
        <w:r>
          <w:t>9</w:t>
        </w:r>
        <w:r>
          <w:fldChar w:fldCharType="end"/>
        </w:r>
      </w:hyperlink>
    </w:p>
    <w:p>
      <w:pPr>
        <w:pStyle w:val="TOC2"/>
        <w:tabs>
          <w:tab w:val="right" w:leader="dot" w:pos="8306"/>
        </w:tabs>
      </w:pPr>
      <w:hyperlink w:anchor="_Toc12063" w:history="1">
        <w:r>
          <w:rPr>
            <w:rFonts w:ascii="仿宋" w:eastAsia="仿宋" w:hAnsi="仿宋" w:cs="仿宋" w:hint="eastAsia"/>
            <w:lang w:eastAsia="zh-CN"/>
          </w:rPr>
          <w:t>(三)、建筑工程设计总体要求</w:t>
        </w:r>
        <w:r>
          <w:tab/>
        </w:r>
        <w:r>
          <w:fldChar w:fldCharType="begin"/>
        </w:r>
        <w:r>
          <w:instrText xml:space="preserve"> PAGEREF _Toc12063 \h </w:instrText>
        </w:r>
        <w:r>
          <w:fldChar w:fldCharType="separate"/>
        </w:r>
        <w:r>
          <w:t>10</w:t>
        </w:r>
        <w:r>
          <w:fldChar w:fldCharType="end"/>
        </w:r>
      </w:hyperlink>
    </w:p>
    <w:p>
      <w:pPr>
        <w:pStyle w:val="TOC2"/>
        <w:tabs>
          <w:tab w:val="right" w:leader="dot" w:pos="8306"/>
        </w:tabs>
      </w:pPr>
      <w:hyperlink w:anchor="_Toc7974" w:history="1">
        <w:r>
          <w:rPr>
            <w:rFonts w:ascii="仿宋" w:eastAsia="仿宋" w:hAnsi="仿宋" w:cs="仿宋" w:hint="eastAsia"/>
            <w:lang w:eastAsia="zh-CN"/>
          </w:rPr>
          <w:t>(四)、土建工程建设指标</w:t>
        </w:r>
        <w:r>
          <w:tab/>
        </w:r>
        <w:r>
          <w:fldChar w:fldCharType="begin"/>
        </w:r>
        <w:r>
          <w:instrText xml:space="preserve"> PAGEREF _Toc7974 \h </w:instrText>
        </w:r>
        <w:r>
          <w:fldChar w:fldCharType="separate"/>
        </w:r>
        <w:r>
          <w:t>11</w:t>
        </w:r>
        <w:r>
          <w:fldChar w:fldCharType="end"/>
        </w:r>
      </w:hyperlink>
    </w:p>
    <w:p>
      <w:pPr>
        <w:pStyle w:val="TOC1"/>
        <w:tabs>
          <w:tab w:val="right" w:leader="dot" w:pos="8306"/>
        </w:tabs>
      </w:pPr>
      <w:hyperlink w:anchor="_Toc17340" w:history="1">
        <w:r>
          <w:rPr>
            <w:rFonts w:ascii="仿宋" w:eastAsia="仿宋" w:hAnsi="仿宋" w:cs="仿宋" w:hint="eastAsia"/>
            <w:lang w:eastAsia="zh-CN"/>
          </w:rPr>
          <w:t>四、铅锭项目建设单位说明</w:t>
        </w:r>
        <w:r>
          <w:tab/>
        </w:r>
        <w:r>
          <w:fldChar w:fldCharType="begin"/>
        </w:r>
        <w:r>
          <w:instrText xml:space="preserve"> PAGEREF _Toc17340 \h </w:instrText>
        </w:r>
        <w:r>
          <w:fldChar w:fldCharType="separate"/>
        </w:r>
        <w:r>
          <w:t>11</w:t>
        </w:r>
        <w:r>
          <w:fldChar w:fldCharType="end"/>
        </w:r>
      </w:hyperlink>
    </w:p>
    <w:p>
      <w:pPr>
        <w:pStyle w:val="TOC2"/>
        <w:tabs>
          <w:tab w:val="right" w:leader="dot" w:pos="8306"/>
        </w:tabs>
      </w:pPr>
      <w:hyperlink w:anchor="_Toc872" w:history="1">
        <w:r>
          <w:rPr>
            <w:rFonts w:ascii="仿宋" w:eastAsia="仿宋" w:hAnsi="仿宋" w:cs="仿宋" w:hint="eastAsia"/>
            <w:lang w:eastAsia="zh-CN"/>
          </w:rPr>
          <w:t>(一)、铅锭项目承办单位基本情况</w:t>
        </w:r>
        <w:r>
          <w:tab/>
        </w:r>
        <w:r>
          <w:fldChar w:fldCharType="begin"/>
        </w:r>
        <w:r>
          <w:instrText xml:space="preserve"> PAGEREF _Toc872 \h </w:instrText>
        </w:r>
        <w:r>
          <w:fldChar w:fldCharType="separate"/>
        </w:r>
        <w:r>
          <w:t>11</w:t>
        </w:r>
        <w:r>
          <w:fldChar w:fldCharType="end"/>
        </w:r>
      </w:hyperlink>
    </w:p>
    <w:p>
      <w:pPr>
        <w:pStyle w:val="TOC2"/>
        <w:tabs>
          <w:tab w:val="right" w:leader="dot" w:pos="8306"/>
        </w:tabs>
      </w:pPr>
      <w:hyperlink w:anchor="_Toc22992" w:history="1">
        <w:r>
          <w:rPr>
            <w:rFonts w:ascii="仿宋" w:eastAsia="仿宋" w:hAnsi="仿宋" w:cs="仿宋" w:hint="eastAsia"/>
            <w:lang w:eastAsia="zh-CN"/>
          </w:rPr>
          <w:t>(二)、公司经济效益分析</w:t>
        </w:r>
        <w:r>
          <w:tab/>
        </w:r>
        <w:r>
          <w:fldChar w:fldCharType="begin"/>
        </w:r>
        <w:r>
          <w:instrText xml:space="preserve"> PAGEREF _Toc22992 \h </w:instrText>
        </w:r>
        <w:r>
          <w:fldChar w:fldCharType="separate"/>
        </w:r>
        <w:r>
          <w:t>11</w:t>
        </w:r>
        <w:r>
          <w:fldChar w:fldCharType="end"/>
        </w:r>
      </w:hyperlink>
    </w:p>
    <w:p>
      <w:pPr>
        <w:pStyle w:val="TOC1"/>
        <w:tabs>
          <w:tab w:val="right" w:leader="dot" w:pos="8306"/>
        </w:tabs>
      </w:pPr>
      <w:hyperlink w:anchor="_Toc32064" w:history="1">
        <w:r>
          <w:rPr>
            <w:rFonts w:ascii="仿宋" w:eastAsia="仿宋" w:hAnsi="仿宋" w:cs="仿宋" w:hint="eastAsia"/>
            <w:lang w:eastAsia="zh-CN"/>
          </w:rPr>
          <w:t>五、工艺说明</w:t>
        </w:r>
        <w:r>
          <w:tab/>
        </w:r>
        <w:r>
          <w:fldChar w:fldCharType="begin"/>
        </w:r>
        <w:r>
          <w:instrText xml:space="preserve"> PAGEREF _Toc32064 \h </w:instrText>
        </w:r>
        <w:r>
          <w:fldChar w:fldCharType="separate"/>
        </w:r>
        <w:r>
          <w:t>12</w:t>
        </w:r>
        <w:r>
          <w:fldChar w:fldCharType="end"/>
        </w:r>
      </w:hyperlink>
    </w:p>
    <w:p>
      <w:pPr>
        <w:pStyle w:val="TOC2"/>
        <w:tabs>
          <w:tab w:val="right" w:leader="dot" w:pos="8306"/>
        </w:tabs>
      </w:pPr>
      <w:hyperlink w:anchor="_Toc10791" w:history="1">
        <w:r>
          <w:rPr>
            <w:rFonts w:ascii="仿宋" w:eastAsia="仿宋" w:hAnsi="仿宋" w:cs="仿宋" w:hint="eastAsia"/>
            <w:lang w:eastAsia="zh-CN"/>
          </w:rPr>
          <w:t>(一)、技术管理特点</w:t>
        </w:r>
        <w:r>
          <w:tab/>
        </w:r>
        <w:r>
          <w:fldChar w:fldCharType="begin"/>
        </w:r>
        <w:r>
          <w:instrText xml:space="preserve"> PAGEREF _Toc10791 \h </w:instrText>
        </w:r>
        <w:r>
          <w:fldChar w:fldCharType="separate"/>
        </w:r>
        <w:r>
          <w:t>12</w:t>
        </w:r>
        <w:r>
          <w:fldChar w:fldCharType="end"/>
        </w:r>
      </w:hyperlink>
    </w:p>
    <w:p>
      <w:pPr>
        <w:pStyle w:val="TOC2"/>
        <w:tabs>
          <w:tab w:val="right" w:leader="dot" w:pos="8306"/>
        </w:tabs>
      </w:pPr>
      <w:hyperlink w:anchor="_Toc31810" w:history="1">
        <w:r>
          <w:rPr>
            <w:rFonts w:ascii="仿宋" w:eastAsia="仿宋" w:hAnsi="仿宋" w:cs="仿宋" w:hint="eastAsia"/>
            <w:lang w:eastAsia="zh-CN"/>
          </w:rPr>
          <w:t>(二)、铅锭项目工艺技术设计方案</w:t>
        </w:r>
        <w:r>
          <w:tab/>
        </w:r>
        <w:r>
          <w:fldChar w:fldCharType="begin"/>
        </w:r>
        <w:r>
          <w:instrText xml:space="preserve"> PAGEREF _Toc31810 \h </w:instrText>
        </w:r>
        <w:r>
          <w:fldChar w:fldCharType="separate"/>
        </w:r>
        <w:r>
          <w:t>13</w:t>
        </w:r>
        <w:r>
          <w:fldChar w:fldCharType="end"/>
        </w:r>
      </w:hyperlink>
    </w:p>
    <w:p>
      <w:pPr>
        <w:pStyle w:val="TOC2"/>
        <w:tabs>
          <w:tab w:val="right" w:leader="dot" w:pos="8306"/>
        </w:tabs>
      </w:pPr>
      <w:hyperlink w:anchor="_Toc24620" w:history="1">
        <w:r>
          <w:rPr>
            <w:rFonts w:ascii="仿宋" w:eastAsia="仿宋" w:hAnsi="仿宋" w:cs="仿宋" w:hint="eastAsia"/>
            <w:lang w:eastAsia="zh-CN"/>
          </w:rPr>
          <w:t>(三)、设备选型方案</w:t>
        </w:r>
        <w:r>
          <w:tab/>
        </w:r>
        <w:r>
          <w:fldChar w:fldCharType="begin"/>
        </w:r>
        <w:r>
          <w:instrText xml:space="preserve"> PAGEREF _Toc24620 \h </w:instrText>
        </w:r>
        <w:r>
          <w:fldChar w:fldCharType="separate"/>
        </w:r>
        <w:r>
          <w:t>15</w:t>
        </w:r>
        <w:r>
          <w:fldChar w:fldCharType="end"/>
        </w:r>
      </w:hyperlink>
    </w:p>
    <w:p>
      <w:pPr>
        <w:pStyle w:val="TOC1"/>
        <w:tabs>
          <w:tab w:val="right" w:leader="dot" w:pos="8306"/>
        </w:tabs>
      </w:pPr>
      <w:hyperlink w:anchor="_Toc14253" w:history="1">
        <w:r>
          <w:rPr>
            <w:rFonts w:ascii="仿宋" w:eastAsia="仿宋" w:hAnsi="仿宋" w:cs="仿宋" w:hint="eastAsia"/>
            <w:lang w:eastAsia="zh-CN"/>
          </w:rPr>
          <w:t>六、铅锭项目危机管理</w:t>
        </w:r>
        <w:r>
          <w:tab/>
        </w:r>
        <w:r>
          <w:fldChar w:fldCharType="begin"/>
        </w:r>
        <w:r>
          <w:instrText xml:space="preserve"> PAGEREF _Toc14253 \h </w:instrText>
        </w:r>
        <w:r>
          <w:fldChar w:fldCharType="separate"/>
        </w:r>
        <w:r>
          <w:t>16</w:t>
        </w:r>
        <w:r>
          <w:fldChar w:fldCharType="end"/>
        </w:r>
      </w:hyperlink>
    </w:p>
    <w:p>
      <w:pPr>
        <w:pStyle w:val="TOC2"/>
        <w:tabs>
          <w:tab w:val="right" w:leader="dot" w:pos="8306"/>
        </w:tabs>
      </w:pPr>
      <w:hyperlink w:anchor="_Toc12707" w:history="1">
        <w:r>
          <w:rPr>
            <w:rFonts w:ascii="仿宋" w:eastAsia="仿宋" w:hAnsi="仿宋" w:cs="仿宋" w:hint="eastAsia"/>
            <w:lang w:eastAsia="zh-CN"/>
          </w:rPr>
          <w:t>(一)、危机预警与识别</w:t>
        </w:r>
        <w:r>
          <w:tab/>
        </w:r>
        <w:r>
          <w:fldChar w:fldCharType="begin"/>
        </w:r>
        <w:r>
          <w:instrText xml:space="preserve"> PAGEREF _Toc12707 \h </w:instrText>
        </w:r>
        <w:r>
          <w:fldChar w:fldCharType="separate"/>
        </w:r>
        <w:r>
          <w:t>16</w:t>
        </w:r>
        <w:r>
          <w:fldChar w:fldCharType="end"/>
        </w:r>
      </w:hyperlink>
    </w:p>
    <w:p>
      <w:pPr>
        <w:pStyle w:val="TOC2"/>
        <w:tabs>
          <w:tab w:val="right" w:leader="dot" w:pos="8306"/>
        </w:tabs>
      </w:pPr>
      <w:hyperlink w:anchor="_Toc25540" w:history="1">
        <w:r>
          <w:rPr>
            <w:rFonts w:ascii="仿宋" w:eastAsia="仿宋" w:hAnsi="仿宋" w:cs="仿宋" w:hint="eastAsia"/>
            <w:lang w:eastAsia="zh-CN"/>
          </w:rPr>
          <w:t>(二)、危机应对与恢复</w:t>
        </w:r>
        <w:r>
          <w:tab/>
        </w:r>
        <w:r>
          <w:fldChar w:fldCharType="begin"/>
        </w:r>
        <w:r>
          <w:instrText xml:space="preserve"> PAGEREF _Toc25540 \h </w:instrText>
        </w:r>
        <w:r>
          <w:fldChar w:fldCharType="separate"/>
        </w:r>
        <w:r>
          <w:t>17</w:t>
        </w:r>
        <w:r>
          <w:fldChar w:fldCharType="end"/>
        </w:r>
      </w:hyperlink>
    </w:p>
    <w:p>
      <w:pPr>
        <w:pStyle w:val="TOC1"/>
        <w:tabs>
          <w:tab w:val="right" w:leader="dot" w:pos="8306"/>
        </w:tabs>
      </w:pPr>
      <w:hyperlink w:anchor="_Toc18694" w:history="1">
        <w:r>
          <w:rPr>
            <w:rFonts w:ascii="仿宋" w:eastAsia="仿宋" w:hAnsi="仿宋" w:cs="仿宋" w:hint="eastAsia"/>
            <w:lang w:eastAsia="zh-CN"/>
          </w:rPr>
          <w:t>七、铅锭项目投资规划</w:t>
        </w:r>
        <w:r>
          <w:tab/>
        </w:r>
        <w:r>
          <w:fldChar w:fldCharType="begin"/>
        </w:r>
        <w:r>
          <w:instrText xml:space="preserve"> PAGEREF _Toc18694 \h </w:instrText>
        </w:r>
        <w:r>
          <w:fldChar w:fldCharType="separate"/>
        </w:r>
        <w:r>
          <w:t>18</w:t>
        </w:r>
        <w:r>
          <w:fldChar w:fldCharType="end"/>
        </w:r>
      </w:hyperlink>
    </w:p>
    <w:p>
      <w:pPr>
        <w:pStyle w:val="TOC2"/>
        <w:tabs>
          <w:tab w:val="right" w:leader="dot" w:pos="8306"/>
        </w:tabs>
      </w:pPr>
      <w:hyperlink w:anchor="_Toc21308" w:history="1">
        <w:r>
          <w:rPr>
            <w:rFonts w:ascii="仿宋" w:eastAsia="仿宋" w:hAnsi="仿宋" w:cs="仿宋" w:hint="eastAsia"/>
            <w:lang w:eastAsia="zh-CN"/>
          </w:rPr>
          <w:t>(一)、铅锭项目总投资估算</w:t>
        </w:r>
        <w:r>
          <w:tab/>
        </w:r>
        <w:r>
          <w:fldChar w:fldCharType="begin"/>
        </w:r>
        <w:r>
          <w:instrText xml:space="preserve"> PAGEREF _Toc21308 \h </w:instrText>
        </w:r>
        <w:r>
          <w:fldChar w:fldCharType="separate"/>
        </w:r>
        <w:r>
          <w:t>18</w:t>
        </w:r>
        <w:r>
          <w:fldChar w:fldCharType="end"/>
        </w:r>
      </w:hyperlink>
    </w:p>
    <w:p>
      <w:pPr>
        <w:pStyle w:val="TOC2"/>
        <w:tabs>
          <w:tab w:val="right" w:leader="dot" w:pos="8306"/>
        </w:tabs>
      </w:pPr>
      <w:hyperlink w:anchor="_Toc16342" w:history="1">
        <w:r>
          <w:rPr>
            <w:rFonts w:ascii="仿宋" w:eastAsia="仿宋" w:hAnsi="仿宋" w:cs="仿宋" w:hint="eastAsia"/>
            <w:lang w:eastAsia="zh-CN"/>
          </w:rPr>
          <w:t>(二)、资金筹措</w:t>
        </w:r>
        <w:r>
          <w:tab/>
        </w:r>
        <w:r>
          <w:fldChar w:fldCharType="begin"/>
        </w:r>
        <w:r>
          <w:instrText xml:space="preserve"> PAGEREF _Toc16342 \h </w:instrText>
        </w:r>
        <w:r>
          <w:fldChar w:fldCharType="separate"/>
        </w:r>
        <w:r>
          <w:t>20</w:t>
        </w:r>
        <w:r>
          <w:fldChar w:fldCharType="end"/>
        </w:r>
      </w:hyperlink>
    </w:p>
    <w:p>
      <w:pPr>
        <w:pStyle w:val="TOC1"/>
        <w:tabs>
          <w:tab w:val="right" w:leader="dot" w:pos="8306"/>
        </w:tabs>
      </w:pPr>
      <w:hyperlink w:anchor="_Toc27849" w:history="1">
        <w:r>
          <w:rPr>
            <w:rFonts w:ascii="仿宋" w:eastAsia="仿宋" w:hAnsi="仿宋" w:cs="仿宋" w:hint="eastAsia"/>
            <w:lang w:eastAsia="zh-CN"/>
          </w:rPr>
          <w:t>八、生产安全保护</w:t>
        </w:r>
        <w:r>
          <w:tab/>
        </w:r>
        <w:r>
          <w:fldChar w:fldCharType="begin"/>
        </w:r>
        <w:r>
          <w:instrText xml:space="preserve"> PAGEREF _Toc27849 \h </w:instrText>
        </w:r>
        <w:r>
          <w:fldChar w:fldCharType="separate"/>
        </w:r>
        <w:r>
          <w:t>20</w:t>
        </w:r>
        <w:r>
          <w:fldChar w:fldCharType="end"/>
        </w:r>
      </w:hyperlink>
    </w:p>
    <w:p>
      <w:pPr>
        <w:pStyle w:val="TOC2"/>
        <w:tabs>
          <w:tab w:val="right" w:leader="dot" w:pos="8306"/>
        </w:tabs>
      </w:pPr>
      <w:hyperlink w:anchor="_Toc4189" w:history="1">
        <w:r>
          <w:rPr>
            <w:rFonts w:ascii="仿宋" w:eastAsia="仿宋" w:hAnsi="仿宋" w:cs="仿宋" w:hint="eastAsia"/>
            <w:lang w:eastAsia="zh-CN"/>
          </w:rPr>
          <w:t>(一)、消防安全</w:t>
        </w:r>
        <w:r>
          <w:tab/>
        </w:r>
        <w:r>
          <w:fldChar w:fldCharType="begin"/>
        </w:r>
        <w:r>
          <w:instrText xml:space="preserve"> PAGEREF _Toc4189 \h </w:instrText>
        </w:r>
        <w:r>
          <w:fldChar w:fldCharType="separate"/>
        </w:r>
        <w:r>
          <w:t>20</w:t>
        </w:r>
        <w:r>
          <w:fldChar w:fldCharType="end"/>
        </w:r>
      </w:hyperlink>
    </w:p>
    <w:p>
      <w:pPr>
        <w:pStyle w:val="TOC2"/>
        <w:tabs>
          <w:tab w:val="right" w:leader="dot" w:pos="8306"/>
        </w:tabs>
      </w:pPr>
      <w:hyperlink w:anchor="_Toc24136" w:history="1">
        <w:r>
          <w:rPr>
            <w:rFonts w:ascii="仿宋" w:eastAsia="仿宋" w:hAnsi="仿宋" w:cs="仿宋" w:hint="eastAsia"/>
            <w:lang w:eastAsia="zh-CN"/>
          </w:rPr>
          <w:t>(二)、防火防爆总图布置措施</w:t>
        </w:r>
        <w:r>
          <w:tab/>
        </w:r>
        <w:r>
          <w:fldChar w:fldCharType="begin"/>
        </w:r>
        <w:r>
          <w:instrText xml:space="preserve"> PAGEREF _Toc24136 \h </w:instrText>
        </w:r>
        <w:r>
          <w:fldChar w:fldCharType="separate"/>
        </w:r>
        <w:r>
          <w:t>22</w:t>
        </w:r>
        <w:r>
          <w:fldChar w:fldCharType="end"/>
        </w:r>
      </w:hyperlink>
    </w:p>
    <w:p>
      <w:pPr>
        <w:pStyle w:val="TOC2"/>
        <w:tabs>
          <w:tab w:val="right" w:leader="dot" w:pos="8306"/>
        </w:tabs>
      </w:pPr>
      <w:hyperlink w:anchor="_Toc25279" w:history="1">
        <w:r>
          <w:rPr>
            <w:rFonts w:ascii="仿宋" w:eastAsia="仿宋" w:hAnsi="仿宋" w:cs="仿宋" w:hint="eastAsia"/>
            <w:lang w:eastAsia="zh-CN"/>
          </w:rPr>
          <w:t>(三)、自然灾害防范措施</w:t>
        </w:r>
        <w:r>
          <w:tab/>
        </w:r>
        <w:r>
          <w:fldChar w:fldCharType="begin"/>
        </w:r>
        <w:r>
          <w:instrText xml:space="preserve"> PAGEREF _Toc25279 \h </w:instrText>
        </w:r>
        <w:r>
          <w:fldChar w:fldCharType="separate"/>
        </w:r>
        <w:r>
          <w:t>23</w:t>
        </w:r>
        <w:r>
          <w:fldChar w:fldCharType="end"/>
        </w:r>
      </w:hyperlink>
    </w:p>
    <w:p>
      <w:pPr>
        <w:pStyle w:val="TOC2"/>
        <w:tabs>
          <w:tab w:val="right" w:leader="dot" w:pos="8306"/>
        </w:tabs>
      </w:pPr>
      <w:hyperlink w:anchor="_Toc548" w:history="1">
        <w:r>
          <w:rPr>
            <w:rFonts w:ascii="仿宋" w:eastAsia="仿宋" w:hAnsi="仿宋" w:cs="仿宋" w:hint="eastAsia"/>
            <w:lang w:eastAsia="zh-CN"/>
          </w:rPr>
          <w:t>(四)、安全色及安全标志使用要求</w:t>
        </w:r>
        <w:r>
          <w:tab/>
        </w:r>
        <w:r>
          <w:fldChar w:fldCharType="begin"/>
        </w:r>
        <w:r>
          <w:instrText xml:space="preserve"> PAGEREF _Toc548 \h </w:instrText>
        </w:r>
        <w:r>
          <w:fldChar w:fldCharType="separate"/>
        </w:r>
        <w:r>
          <w:t>23</w:t>
        </w:r>
        <w:r>
          <w:fldChar w:fldCharType="end"/>
        </w:r>
      </w:hyperlink>
    </w:p>
    <w:p>
      <w:pPr>
        <w:pStyle w:val="TOC2"/>
        <w:tabs>
          <w:tab w:val="right" w:leader="dot" w:pos="8306"/>
        </w:tabs>
      </w:pPr>
      <w:hyperlink w:anchor="_Toc30535" w:history="1">
        <w:r>
          <w:rPr>
            <w:rFonts w:ascii="仿宋" w:eastAsia="仿宋" w:hAnsi="仿宋" w:cs="仿宋" w:hint="eastAsia"/>
            <w:lang w:eastAsia="zh-CN"/>
          </w:rPr>
          <w:t>(五)、防尘防毒措施</w:t>
        </w:r>
        <w:r>
          <w:tab/>
        </w:r>
        <w:r>
          <w:fldChar w:fldCharType="begin"/>
        </w:r>
        <w:r>
          <w:instrText xml:space="preserve"> PAGEREF _Toc30535 \h </w:instrText>
        </w:r>
        <w:r>
          <w:fldChar w:fldCharType="separate"/>
        </w:r>
        <w:r>
          <w:t>24</w:t>
        </w:r>
        <w:r>
          <w:fldChar w:fldCharType="end"/>
        </w:r>
      </w:hyperlink>
    </w:p>
    <w:p>
      <w:pPr>
        <w:pStyle w:val="TOC2"/>
        <w:tabs>
          <w:tab w:val="right" w:leader="dot" w:pos="8306"/>
        </w:tabs>
      </w:pPr>
      <w:hyperlink w:anchor="_Toc20701" w:history="1">
        <w:r>
          <w:rPr>
            <w:rFonts w:ascii="仿宋" w:eastAsia="仿宋" w:hAnsi="仿宋" w:cs="仿宋" w:hint="eastAsia"/>
            <w:lang w:eastAsia="zh-CN"/>
          </w:rPr>
          <w:t>(六)、防静电、触电防护及防雷措施</w:t>
        </w:r>
        <w:r>
          <w:tab/>
        </w:r>
        <w:r>
          <w:fldChar w:fldCharType="begin"/>
        </w:r>
        <w:r>
          <w:instrText xml:space="preserve"> PAGEREF _Toc20701 \h </w:instrText>
        </w:r>
        <w:r>
          <w:fldChar w:fldCharType="separate"/>
        </w:r>
        <w:r>
          <w:t>25</w:t>
        </w:r>
        <w:r>
          <w:fldChar w:fldCharType="end"/>
        </w:r>
      </w:hyperlink>
    </w:p>
    <w:p>
      <w:pPr>
        <w:pStyle w:val="TOC2"/>
        <w:tabs>
          <w:tab w:val="right" w:leader="dot" w:pos="8306"/>
        </w:tabs>
      </w:pPr>
      <w:hyperlink w:anchor="_Toc16458" w:history="1">
        <w:r>
          <w:rPr>
            <w:rFonts w:ascii="仿宋" w:eastAsia="仿宋" w:hAnsi="仿宋" w:cs="仿宋" w:hint="eastAsia"/>
            <w:lang w:eastAsia="zh-CN"/>
          </w:rPr>
          <w:t>(七)、机械设备安全保障措施</w:t>
        </w:r>
        <w:r>
          <w:tab/>
        </w:r>
        <w:r>
          <w:fldChar w:fldCharType="begin"/>
        </w:r>
        <w:r>
          <w:instrText xml:space="preserve"> PAGEREF _Toc16458 \h </w:instrText>
        </w:r>
        <w:r>
          <w:fldChar w:fldCharType="separate"/>
        </w:r>
        <w:r>
          <w:t>27</w:t>
        </w:r>
        <w:r>
          <w:fldChar w:fldCharType="end"/>
        </w:r>
      </w:hyperlink>
    </w:p>
    <w:p>
      <w:pPr>
        <w:pStyle w:val="TOC1"/>
        <w:tabs>
          <w:tab w:val="right" w:leader="dot" w:pos="8306"/>
        </w:tabs>
      </w:pPr>
      <w:hyperlink w:anchor="_Toc18403" w:history="1">
        <w:r>
          <w:rPr>
            <w:rFonts w:ascii="仿宋" w:eastAsia="仿宋" w:hAnsi="仿宋" w:cs="仿宋" w:hint="eastAsia"/>
            <w:lang w:eastAsia="zh-CN"/>
          </w:rPr>
          <w:t>九、铅锭项目社会影响</w:t>
        </w:r>
        <w:r>
          <w:tab/>
        </w:r>
        <w:r>
          <w:fldChar w:fldCharType="begin"/>
        </w:r>
        <w:r>
          <w:instrText xml:space="preserve"> PAGEREF _Toc18403 \h </w:instrText>
        </w:r>
        <w:r>
          <w:fldChar w:fldCharType="separate"/>
        </w:r>
        <w:r>
          <w:t>28</w:t>
        </w:r>
        <w:r>
          <w:fldChar w:fldCharType="end"/>
        </w:r>
      </w:hyperlink>
    </w:p>
    <w:p>
      <w:pPr>
        <w:pStyle w:val="TOC2"/>
        <w:tabs>
          <w:tab w:val="right" w:leader="dot" w:pos="8306"/>
        </w:tabs>
      </w:pPr>
      <w:hyperlink w:anchor="_Toc4136" w:history="1">
        <w:r>
          <w:rPr>
            <w:rFonts w:ascii="仿宋" w:eastAsia="仿宋" w:hAnsi="仿宋" w:cs="仿宋" w:hint="eastAsia"/>
            <w:lang w:eastAsia="zh-CN"/>
          </w:rPr>
          <w:t>(一)、社会责任与义务</w:t>
        </w:r>
        <w:r>
          <w:tab/>
        </w:r>
        <w:r>
          <w:fldChar w:fldCharType="begin"/>
        </w:r>
        <w:r>
          <w:instrText xml:space="preserve"> PAGEREF _Toc4136 \h </w:instrText>
        </w:r>
        <w:r>
          <w:fldChar w:fldCharType="separate"/>
        </w:r>
        <w:r>
          <w:t>28</w:t>
        </w:r>
        <w:r>
          <w:fldChar w:fldCharType="end"/>
        </w:r>
      </w:hyperlink>
    </w:p>
    <w:p>
      <w:pPr>
        <w:pStyle w:val="TOC2"/>
        <w:tabs>
          <w:tab w:val="right" w:leader="dot" w:pos="8306"/>
        </w:tabs>
      </w:pPr>
      <w:hyperlink w:anchor="_Toc14365" w:history="1">
        <w:r>
          <w:rPr>
            <w:rFonts w:ascii="仿宋" w:eastAsia="仿宋" w:hAnsi="仿宋" w:cs="仿宋" w:hint="eastAsia"/>
            <w:lang w:eastAsia="zh-CN"/>
          </w:rPr>
          <w:t>(二)、社会参与与沟通</w:t>
        </w:r>
        <w:r>
          <w:tab/>
        </w:r>
        <w:r>
          <w:fldChar w:fldCharType="begin"/>
        </w:r>
        <w:r>
          <w:instrText xml:space="preserve"> PAGEREF _Toc14365 \h </w:instrText>
        </w:r>
        <w:r>
          <w:fldChar w:fldCharType="separate"/>
        </w:r>
        <w:r>
          <w:t>29</w:t>
        </w:r>
        <w:r>
          <w:fldChar w:fldCharType="end"/>
        </w:r>
      </w:hyperlink>
    </w:p>
    <w:p>
      <w:pPr>
        <w:pStyle w:val="TOC1"/>
        <w:tabs>
          <w:tab w:val="right" w:leader="dot" w:pos="8306"/>
        </w:tabs>
      </w:pPr>
      <w:hyperlink w:anchor="_Toc9250" w:history="1">
        <w:r>
          <w:rPr>
            <w:rFonts w:ascii="仿宋" w:eastAsia="仿宋" w:hAnsi="仿宋" w:cs="仿宋" w:hint="eastAsia"/>
            <w:lang w:eastAsia="zh-CN"/>
          </w:rPr>
          <w:t>十、铅锭项目技术管理</w:t>
        </w:r>
        <w:r>
          <w:tab/>
        </w:r>
        <w:r>
          <w:fldChar w:fldCharType="begin"/>
        </w:r>
        <w:r>
          <w:instrText xml:space="preserve"> PAGEREF _Toc9250 \h </w:instrText>
        </w:r>
        <w:r>
          <w:fldChar w:fldCharType="separate"/>
        </w:r>
        <w:r>
          <w:t>30</w:t>
        </w:r>
        <w:r>
          <w:fldChar w:fldCharType="end"/>
        </w:r>
      </w:hyperlink>
    </w:p>
    <w:p>
      <w:pPr>
        <w:pStyle w:val="TOC2"/>
        <w:tabs>
          <w:tab w:val="right" w:leader="dot" w:pos="8306"/>
        </w:tabs>
      </w:pPr>
      <w:hyperlink w:anchor="_Toc16853" w:history="1">
        <w:r>
          <w:rPr>
            <w:rFonts w:ascii="仿宋" w:eastAsia="仿宋" w:hAnsi="仿宋" w:cs="仿宋" w:hint="eastAsia"/>
            <w:lang w:eastAsia="zh-CN"/>
          </w:rPr>
          <w:t>(一)、技术方案选用方向</w:t>
        </w:r>
        <w:r>
          <w:tab/>
        </w:r>
        <w:r>
          <w:fldChar w:fldCharType="begin"/>
        </w:r>
        <w:r>
          <w:instrText xml:space="preserve"> PAGEREF _Toc16853 \h </w:instrText>
        </w:r>
        <w:r>
          <w:fldChar w:fldCharType="separate"/>
        </w:r>
        <w:r>
          <w:t>30</w:t>
        </w:r>
        <w:r>
          <w:fldChar w:fldCharType="end"/>
        </w:r>
      </w:hyperlink>
    </w:p>
    <w:p>
      <w:pPr>
        <w:pStyle w:val="TOC2"/>
        <w:tabs>
          <w:tab w:val="right" w:leader="dot" w:pos="8306"/>
        </w:tabs>
      </w:pPr>
      <w:hyperlink w:anchor="_Toc23335" w:history="1">
        <w:r>
          <w:rPr>
            <w:rFonts w:ascii="仿宋" w:eastAsia="仿宋" w:hAnsi="仿宋" w:cs="仿宋" w:hint="eastAsia"/>
            <w:lang w:eastAsia="zh-CN"/>
          </w:rPr>
          <w:t>(二)、工艺技术方案选用原则</w:t>
        </w:r>
        <w:r>
          <w:tab/>
        </w:r>
        <w:r>
          <w:fldChar w:fldCharType="begin"/>
        </w:r>
        <w:r>
          <w:instrText xml:space="preserve"> PAGEREF _Toc23335 \h </w:instrText>
        </w:r>
        <w:r>
          <w:fldChar w:fldCharType="separate"/>
        </w:r>
        <w:r>
          <w:t>31</w:t>
        </w:r>
        <w:r>
          <w:fldChar w:fldCharType="end"/>
        </w:r>
      </w:hyperlink>
    </w:p>
    <w:p>
      <w:pPr>
        <w:pStyle w:val="TOC2"/>
        <w:tabs>
          <w:tab w:val="right" w:leader="dot" w:pos="8306"/>
        </w:tabs>
      </w:pPr>
      <w:hyperlink w:anchor="_Toc12514" w:history="1">
        <w:r>
          <w:rPr>
            <w:rFonts w:ascii="仿宋" w:eastAsia="仿宋" w:hAnsi="仿宋" w:cs="仿宋" w:hint="eastAsia"/>
            <w:lang w:eastAsia="zh-CN"/>
          </w:rPr>
          <w:t>(三)、工艺技术方案要求</w:t>
        </w:r>
        <w:r>
          <w:tab/>
        </w:r>
        <w:r>
          <w:fldChar w:fldCharType="begin"/>
        </w:r>
        <w:r>
          <w:instrText xml:space="preserve"> PAGEREF _Toc12514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5" w:history="1">
        <w:r>
          <w:rPr>
            <w:rFonts w:ascii="仿宋" w:eastAsia="仿宋" w:hAnsi="仿宋" w:cs="仿宋" w:hint="eastAsia"/>
            <w:lang w:eastAsia="zh-CN"/>
          </w:rPr>
          <w:t>十一、铅锭项目环境影响分析</w:t>
        </w:r>
        <w:r>
          <w:tab/>
        </w:r>
        <w:r>
          <w:fldChar w:fldCharType="begin"/>
        </w:r>
        <w:r>
          <w:instrText xml:space="preserve"> PAGEREF _Toc8135 \h </w:instrText>
        </w:r>
        <w:r>
          <w:fldChar w:fldCharType="separate"/>
        </w:r>
        <w:r>
          <w:t>36</w:t>
        </w:r>
        <w:r>
          <w:fldChar w:fldCharType="end"/>
        </w:r>
      </w:hyperlink>
    </w:p>
    <w:p>
      <w:pPr>
        <w:pStyle w:val="TOC2"/>
        <w:tabs>
          <w:tab w:val="right" w:leader="dot" w:pos="8306"/>
        </w:tabs>
      </w:pPr>
      <w:hyperlink w:anchor="_Toc17225" w:history="1">
        <w:r>
          <w:rPr>
            <w:rFonts w:ascii="仿宋" w:eastAsia="仿宋" w:hAnsi="仿宋" w:cs="仿宋" w:hint="eastAsia"/>
            <w:lang w:eastAsia="zh-CN"/>
          </w:rPr>
          <w:t>(一)、建设区域环境质量现状</w:t>
        </w:r>
        <w:r>
          <w:tab/>
        </w:r>
        <w:r>
          <w:fldChar w:fldCharType="begin"/>
        </w:r>
        <w:r>
          <w:instrText xml:space="preserve"> PAGEREF _Toc17225 \h </w:instrText>
        </w:r>
        <w:r>
          <w:fldChar w:fldCharType="separate"/>
        </w:r>
        <w:r>
          <w:t>36</w:t>
        </w:r>
        <w:r>
          <w:fldChar w:fldCharType="end"/>
        </w:r>
      </w:hyperlink>
    </w:p>
    <w:p>
      <w:pPr>
        <w:pStyle w:val="TOC2"/>
        <w:tabs>
          <w:tab w:val="right" w:leader="dot" w:pos="8306"/>
        </w:tabs>
      </w:pPr>
      <w:hyperlink w:anchor="_Toc1763" w:history="1">
        <w:r>
          <w:rPr>
            <w:rFonts w:ascii="仿宋" w:eastAsia="仿宋" w:hAnsi="仿宋" w:cs="仿宋" w:hint="eastAsia"/>
            <w:lang w:eastAsia="zh-CN"/>
          </w:rPr>
          <w:t>(二)、建设期环境保护</w:t>
        </w:r>
        <w:r>
          <w:tab/>
        </w:r>
        <w:r>
          <w:fldChar w:fldCharType="begin"/>
        </w:r>
        <w:r>
          <w:instrText xml:space="preserve"> PAGEREF _Toc1763 \h </w:instrText>
        </w:r>
        <w:r>
          <w:fldChar w:fldCharType="separate"/>
        </w:r>
        <w:r>
          <w:t>37</w:t>
        </w:r>
        <w:r>
          <w:fldChar w:fldCharType="end"/>
        </w:r>
      </w:hyperlink>
    </w:p>
    <w:p>
      <w:pPr>
        <w:pStyle w:val="TOC2"/>
        <w:tabs>
          <w:tab w:val="right" w:leader="dot" w:pos="8306"/>
        </w:tabs>
      </w:pPr>
      <w:hyperlink w:anchor="_Toc30117" w:history="1">
        <w:r>
          <w:rPr>
            <w:rFonts w:ascii="仿宋" w:eastAsia="仿宋" w:hAnsi="仿宋" w:cs="仿宋" w:hint="eastAsia"/>
            <w:lang w:eastAsia="zh-CN"/>
          </w:rPr>
          <w:t>(三)、运营期环境保护</w:t>
        </w:r>
        <w:r>
          <w:tab/>
        </w:r>
        <w:r>
          <w:fldChar w:fldCharType="begin"/>
        </w:r>
        <w:r>
          <w:instrText xml:space="preserve"> PAGEREF _Toc30117 \h </w:instrText>
        </w:r>
        <w:r>
          <w:fldChar w:fldCharType="separate"/>
        </w:r>
        <w:r>
          <w:t>38</w:t>
        </w:r>
        <w:r>
          <w:fldChar w:fldCharType="end"/>
        </w:r>
      </w:hyperlink>
    </w:p>
    <w:p>
      <w:pPr>
        <w:pStyle w:val="TOC2"/>
        <w:tabs>
          <w:tab w:val="right" w:leader="dot" w:pos="8306"/>
        </w:tabs>
      </w:pPr>
      <w:hyperlink w:anchor="_Toc28896" w:history="1">
        <w:r>
          <w:rPr>
            <w:rFonts w:ascii="仿宋" w:eastAsia="仿宋" w:hAnsi="仿宋" w:cs="仿宋" w:hint="eastAsia"/>
            <w:lang w:eastAsia="zh-CN"/>
          </w:rPr>
          <w:t>(四)、铅锭项目建设对区域经济的影响</w:t>
        </w:r>
        <w:r>
          <w:tab/>
        </w:r>
        <w:r>
          <w:fldChar w:fldCharType="begin"/>
        </w:r>
        <w:r>
          <w:instrText xml:space="preserve"> PAGEREF _Toc28896 \h </w:instrText>
        </w:r>
        <w:r>
          <w:fldChar w:fldCharType="separate"/>
        </w:r>
        <w:r>
          <w:t>40</w:t>
        </w:r>
        <w:r>
          <w:fldChar w:fldCharType="end"/>
        </w:r>
      </w:hyperlink>
    </w:p>
    <w:p>
      <w:pPr>
        <w:pStyle w:val="TOC2"/>
        <w:tabs>
          <w:tab w:val="right" w:leader="dot" w:pos="8306"/>
        </w:tabs>
      </w:pPr>
      <w:hyperlink w:anchor="_Toc3097" w:history="1">
        <w:r>
          <w:rPr>
            <w:rFonts w:ascii="仿宋" w:eastAsia="仿宋" w:hAnsi="仿宋" w:cs="仿宋" w:hint="eastAsia"/>
            <w:lang w:eastAsia="zh-CN"/>
          </w:rPr>
          <w:t>(五)、废弃物处理</w:t>
        </w:r>
        <w:r>
          <w:tab/>
        </w:r>
        <w:r>
          <w:fldChar w:fldCharType="begin"/>
        </w:r>
        <w:r>
          <w:instrText xml:space="preserve"> PAGEREF _Toc3097 \h </w:instrText>
        </w:r>
        <w:r>
          <w:fldChar w:fldCharType="separate"/>
        </w:r>
        <w:r>
          <w:t>41</w:t>
        </w:r>
        <w:r>
          <w:fldChar w:fldCharType="end"/>
        </w:r>
      </w:hyperlink>
    </w:p>
    <w:p>
      <w:pPr>
        <w:pStyle w:val="TOC2"/>
        <w:tabs>
          <w:tab w:val="right" w:leader="dot" w:pos="8306"/>
        </w:tabs>
      </w:pPr>
      <w:hyperlink w:anchor="_Toc10593" w:history="1">
        <w:r>
          <w:rPr>
            <w:rFonts w:ascii="仿宋" w:eastAsia="仿宋" w:hAnsi="仿宋" w:cs="仿宋" w:hint="eastAsia"/>
            <w:lang w:eastAsia="zh-CN"/>
          </w:rPr>
          <w:t>(六)、特殊环境影响分析</w:t>
        </w:r>
        <w:r>
          <w:tab/>
        </w:r>
        <w:r>
          <w:fldChar w:fldCharType="begin"/>
        </w:r>
        <w:r>
          <w:instrText xml:space="preserve"> PAGEREF _Toc10593 \h </w:instrText>
        </w:r>
        <w:r>
          <w:fldChar w:fldCharType="separate"/>
        </w:r>
        <w:r>
          <w:t>43</w:t>
        </w:r>
        <w:r>
          <w:fldChar w:fldCharType="end"/>
        </w:r>
      </w:hyperlink>
    </w:p>
    <w:p>
      <w:pPr>
        <w:pStyle w:val="TOC2"/>
        <w:tabs>
          <w:tab w:val="right" w:leader="dot" w:pos="8306"/>
        </w:tabs>
      </w:pPr>
      <w:hyperlink w:anchor="_Toc927" w:history="1">
        <w:r>
          <w:rPr>
            <w:rFonts w:ascii="仿宋" w:eastAsia="仿宋" w:hAnsi="仿宋" w:cs="仿宋" w:hint="eastAsia"/>
            <w:lang w:eastAsia="zh-CN"/>
          </w:rPr>
          <w:t>(七)、清洁生产</w:t>
        </w:r>
        <w:r>
          <w:tab/>
        </w:r>
        <w:r>
          <w:fldChar w:fldCharType="begin"/>
        </w:r>
        <w:r>
          <w:instrText xml:space="preserve"> PAGEREF _Toc927 \h </w:instrText>
        </w:r>
        <w:r>
          <w:fldChar w:fldCharType="separate"/>
        </w:r>
        <w:r>
          <w:t>44</w:t>
        </w:r>
        <w:r>
          <w:fldChar w:fldCharType="end"/>
        </w:r>
      </w:hyperlink>
    </w:p>
    <w:p>
      <w:pPr>
        <w:pStyle w:val="TOC2"/>
        <w:tabs>
          <w:tab w:val="right" w:leader="dot" w:pos="8306"/>
        </w:tabs>
      </w:pPr>
      <w:hyperlink w:anchor="_Toc8658" w:history="1">
        <w:r>
          <w:rPr>
            <w:rFonts w:ascii="仿宋" w:eastAsia="仿宋" w:hAnsi="仿宋" w:cs="仿宋" w:hint="eastAsia"/>
            <w:lang w:eastAsia="zh-CN"/>
          </w:rPr>
          <w:t>(八)、环境保护综合评价</w:t>
        </w:r>
        <w:r>
          <w:tab/>
        </w:r>
        <w:r>
          <w:fldChar w:fldCharType="begin"/>
        </w:r>
        <w:r>
          <w:instrText xml:space="preserve"> PAGEREF _Toc8658 \h </w:instrText>
        </w:r>
        <w:r>
          <w:fldChar w:fldCharType="separate"/>
        </w:r>
        <w:r>
          <w:t>45</w:t>
        </w:r>
        <w:r>
          <w:fldChar w:fldCharType="end"/>
        </w:r>
      </w:hyperlink>
    </w:p>
    <w:p>
      <w:pPr>
        <w:pStyle w:val="TOC1"/>
        <w:tabs>
          <w:tab w:val="right" w:leader="dot" w:pos="8306"/>
        </w:tabs>
      </w:pPr>
      <w:hyperlink w:anchor="_Toc14055" w:history="1">
        <w:r>
          <w:rPr>
            <w:rFonts w:ascii="仿宋" w:eastAsia="仿宋" w:hAnsi="仿宋" w:cs="仿宋" w:hint="eastAsia"/>
            <w:lang w:eastAsia="zh-CN"/>
          </w:rPr>
          <w:t>十二、铅锭项目计划安排</w:t>
        </w:r>
        <w:r>
          <w:tab/>
        </w:r>
        <w:r>
          <w:fldChar w:fldCharType="begin"/>
        </w:r>
        <w:r>
          <w:instrText xml:space="preserve"> PAGEREF _Toc14055 \h </w:instrText>
        </w:r>
        <w:r>
          <w:fldChar w:fldCharType="separate"/>
        </w:r>
        <w:r>
          <w:t>46</w:t>
        </w:r>
        <w:r>
          <w:fldChar w:fldCharType="end"/>
        </w:r>
      </w:hyperlink>
    </w:p>
    <w:p>
      <w:pPr>
        <w:pStyle w:val="TOC2"/>
        <w:tabs>
          <w:tab w:val="right" w:leader="dot" w:pos="8306"/>
        </w:tabs>
      </w:pPr>
      <w:hyperlink w:anchor="_Toc1354" w:history="1">
        <w:r>
          <w:rPr>
            <w:rFonts w:ascii="仿宋" w:eastAsia="仿宋" w:hAnsi="仿宋" w:cs="仿宋" w:hint="eastAsia"/>
            <w:lang w:eastAsia="zh-CN"/>
          </w:rPr>
          <w:t>(一)、建设周期</w:t>
        </w:r>
        <w:r>
          <w:tab/>
        </w:r>
        <w:r>
          <w:fldChar w:fldCharType="begin"/>
        </w:r>
        <w:r>
          <w:instrText xml:space="preserve"> PAGEREF _Toc1354 \h </w:instrText>
        </w:r>
        <w:r>
          <w:fldChar w:fldCharType="separate"/>
        </w:r>
        <w:r>
          <w:t>46</w:t>
        </w:r>
        <w:r>
          <w:fldChar w:fldCharType="end"/>
        </w:r>
      </w:hyperlink>
    </w:p>
    <w:p>
      <w:pPr>
        <w:pStyle w:val="TOC2"/>
        <w:tabs>
          <w:tab w:val="right" w:leader="dot" w:pos="8306"/>
        </w:tabs>
      </w:pPr>
      <w:hyperlink w:anchor="_Toc6957" w:history="1">
        <w:r>
          <w:rPr>
            <w:rFonts w:ascii="仿宋" w:eastAsia="仿宋" w:hAnsi="仿宋" w:cs="仿宋" w:hint="eastAsia"/>
            <w:lang w:eastAsia="zh-CN"/>
          </w:rPr>
          <w:t>(二)、建设进度</w:t>
        </w:r>
        <w:r>
          <w:tab/>
        </w:r>
        <w:r>
          <w:fldChar w:fldCharType="begin"/>
        </w:r>
        <w:r>
          <w:instrText xml:space="preserve"> PAGEREF _Toc6957 \h </w:instrText>
        </w:r>
        <w:r>
          <w:fldChar w:fldCharType="separate"/>
        </w:r>
        <w:r>
          <w:t>47</w:t>
        </w:r>
        <w:r>
          <w:fldChar w:fldCharType="end"/>
        </w:r>
      </w:hyperlink>
    </w:p>
    <w:p>
      <w:pPr>
        <w:pStyle w:val="TOC2"/>
        <w:tabs>
          <w:tab w:val="right" w:leader="dot" w:pos="8306"/>
        </w:tabs>
      </w:pPr>
      <w:hyperlink w:anchor="_Toc6289" w:history="1">
        <w:r>
          <w:rPr>
            <w:rFonts w:ascii="仿宋" w:eastAsia="仿宋" w:hAnsi="仿宋" w:cs="仿宋" w:hint="eastAsia"/>
            <w:lang w:eastAsia="zh-CN"/>
          </w:rPr>
          <w:t>(三)、进度安排注意事项</w:t>
        </w:r>
        <w:r>
          <w:tab/>
        </w:r>
        <w:r>
          <w:fldChar w:fldCharType="begin"/>
        </w:r>
        <w:r>
          <w:instrText xml:space="preserve"> PAGEREF _Toc6289 \h </w:instrText>
        </w:r>
        <w:r>
          <w:fldChar w:fldCharType="separate"/>
        </w:r>
        <w:r>
          <w:t>48</w:t>
        </w:r>
        <w:r>
          <w:fldChar w:fldCharType="end"/>
        </w:r>
      </w:hyperlink>
    </w:p>
    <w:p>
      <w:pPr>
        <w:pStyle w:val="TOC2"/>
        <w:tabs>
          <w:tab w:val="right" w:leader="dot" w:pos="8306"/>
        </w:tabs>
      </w:pPr>
      <w:hyperlink w:anchor="_Toc23719" w:history="1">
        <w:r>
          <w:rPr>
            <w:rFonts w:ascii="仿宋" w:eastAsia="仿宋" w:hAnsi="仿宋" w:cs="仿宋" w:hint="eastAsia"/>
            <w:lang w:eastAsia="zh-CN"/>
          </w:rPr>
          <w:t>(四)、人力资源配置</w:t>
        </w:r>
        <w:r>
          <w:tab/>
        </w:r>
        <w:r>
          <w:fldChar w:fldCharType="begin"/>
        </w:r>
        <w:r>
          <w:instrText xml:space="preserve"> PAGEREF _Toc23719 \h </w:instrText>
        </w:r>
        <w:r>
          <w:fldChar w:fldCharType="separate"/>
        </w:r>
        <w:r>
          <w:t>49</w:t>
        </w:r>
        <w:r>
          <w:fldChar w:fldCharType="end"/>
        </w:r>
      </w:hyperlink>
    </w:p>
    <w:p>
      <w:pPr>
        <w:pStyle w:val="TOC1"/>
        <w:tabs>
          <w:tab w:val="right" w:leader="dot" w:pos="8306"/>
        </w:tabs>
      </w:pPr>
      <w:hyperlink w:anchor="_Toc12115" w:history="1">
        <w:r>
          <w:rPr>
            <w:rFonts w:ascii="仿宋" w:eastAsia="仿宋" w:hAnsi="仿宋" w:cs="仿宋" w:hint="eastAsia"/>
            <w:lang w:eastAsia="zh-CN"/>
          </w:rPr>
          <w:t>十三、铅锭项目工程方案分析</w:t>
        </w:r>
        <w:r>
          <w:tab/>
        </w:r>
        <w:r>
          <w:fldChar w:fldCharType="begin"/>
        </w:r>
        <w:r>
          <w:instrText xml:space="preserve"> PAGEREF _Toc12115 \h </w:instrText>
        </w:r>
        <w:r>
          <w:fldChar w:fldCharType="separate"/>
        </w:r>
        <w:r>
          <w:t>50</w:t>
        </w:r>
        <w:r>
          <w:fldChar w:fldCharType="end"/>
        </w:r>
      </w:hyperlink>
    </w:p>
    <w:p>
      <w:pPr>
        <w:pStyle w:val="TOC2"/>
        <w:tabs>
          <w:tab w:val="right" w:leader="dot" w:pos="8306"/>
        </w:tabs>
      </w:pPr>
      <w:hyperlink w:anchor="_Toc8057" w:history="1">
        <w:r>
          <w:rPr>
            <w:rFonts w:ascii="仿宋" w:eastAsia="仿宋" w:hAnsi="仿宋" w:cs="仿宋" w:hint="eastAsia"/>
            <w:lang w:eastAsia="zh-CN"/>
          </w:rPr>
          <w:t>(一)、建筑工程设计原则</w:t>
        </w:r>
        <w:r>
          <w:tab/>
        </w:r>
        <w:r>
          <w:fldChar w:fldCharType="begin"/>
        </w:r>
        <w:r>
          <w:instrText xml:space="preserve"> PAGEREF _Toc8057 \h </w:instrText>
        </w:r>
        <w:r>
          <w:fldChar w:fldCharType="separate"/>
        </w:r>
        <w:r>
          <w:t>50</w:t>
        </w:r>
        <w:r>
          <w:fldChar w:fldCharType="end"/>
        </w:r>
      </w:hyperlink>
    </w:p>
    <w:p>
      <w:pPr>
        <w:pStyle w:val="TOC2"/>
        <w:tabs>
          <w:tab w:val="right" w:leader="dot" w:pos="8306"/>
        </w:tabs>
      </w:pPr>
      <w:hyperlink w:anchor="_Toc1975" w:history="1">
        <w:r>
          <w:rPr>
            <w:rFonts w:ascii="仿宋" w:eastAsia="仿宋" w:hAnsi="仿宋" w:cs="仿宋" w:hint="eastAsia"/>
            <w:lang w:eastAsia="zh-CN"/>
          </w:rPr>
          <w:t>(二)、土建工程建设指标</w:t>
        </w:r>
        <w:r>
          <w:tab/>
        </w:r>
        <w:r>
          <w:fldChar w:fldCharType="begin"/>
        </w:r>
        <w:r>
          <w:instrText xml:space="preserve"> PAGEREF _Toc1975 \h </w:instrText>
        </w:r>
        <w:r>
          <w:fldChar w:fldCharType="separate"/>
        </w:r>
        <w:r>
          <w:t>53</w:t>
        </w:r>
        <w:r>
          <w:fldChar w:fldCharType="end"/>
        </w:r>
      </w:hyperlink>
    </w:p>
    <w:p>
      <w:pPr>
        <w:pStyle w:val="TOC1"/>
        <w:tabs>
          <w:tab w:val="right" w:leader="dot" w:pos="8306"/>
        </w:tabs>
      </w:pPr>
      <w:hyperlink w:anchor="_Toc4445" w:history="1">
        <w:r>
          <w:rPr>
            <w:rFonts w:ascii="仿宋" w:eastAsia="仿宋" w:hAnsi="仿宋" w:cs="仿宋" w:hint="eastAsia"/>
            <w:lang w:eastAsia="zh-CN"/>
          </w:rPr>
          <w:t>十四、利益相关者分析与沟通计划</w:t>
        </w:r>
        <w:r>
          <w:tab/>
        </w:r>
        <w:r>
          <w:fldChar w:fldCharType="begin"/>
        </w:r>
        <w:r>
          <w:instrText xml:space="preserve"> PAGEREF _Toc4445 \h </w:instrText>
        </w:r>
        <w:r>
          <w:fldChar w:fldCharType="separate"/>
        </w:r>
        <w:r>
          <w:t>55</w:t>
        </w:r>
        <w:r>
          <w:fldChar w:fldCharType="end"/>
        </w:r>
      </w:hyperlink>
    </w:p>
    <w:p>
      <w:pPr>
        <w:pStyle w:val="TOC2"/>
        <w:tabs>
          <w:tab w:val="right" w:leader="dot" w:pos="8306"/>
        </w:tabs>
      </w:pPr>
      <w:hyperlink w:anchor="_Toc10236" w:history="1">
        <w:r>
          <w:rPr>
            <w:rFonts w:ascii="仿宋" w:eastAsia="仿宋" w:hAnsi="仿宋" w:cs="仿宋" w:hint="eastAsia"/>
            <w:lang w:eastAsia="zh-CN"/>
          </w:rPr>
          <w:t>(一)、利益相关者分析</w:t>
        </w:r>
        <w:r>
          <w:tab/>
        </w:r>
        <w:r>
          <w:fldChar w:fldCharType="begin"/>
        </w:r>
        <w:r>
          <w:instrText xml:space="preserve"> PAGEREF _Toc10236 \h </w:instrText>
        </w:r>
        <w:r>
          <w:fldChar w:fldCharType="separate"/>
        </w:r>
        <w:r>
          <w:t>55</w:t>
        </w:r>
        <w:r>
          <w:fldChar w:fldCharType="end"/>
        </w:r>
      </w:hyperlink>
    </w:p>
    <w:p>
      <w:pPr>
        <w:pStyle w:val="TOC2"/>
        <w:tabs>
          <w:tab w:val="right" w:leader="dot" w:pos="8306"/>
        </w:tabs>
      </w:pPr>
      <w:hyperlink w:anchor="_Toc6487" w:history="1">
        <w:r>
          <w:rPr>
            <w:rFonts w:ascii="仿宋" w:eastAsia="仿宋" w:hAnsi="仿宋" w:cs="仿宋" w:hint="eastAsia"/>
            <w:lang w:eastAsia="zh-CN"/>
          </w:rPr>
          <w:t>(二)、沟通计划</w:t>
        </w:r>
        <w:r>
          <w:tab/>
        </w:r>
        <w:r>
          <w:fldChar w:fldCharType="begin"/>
        </w:r>
        <w:r>
          <w:instrText xml:space="preserve"> PAGEREF _Toc6487 \h </w:instrText>
        </w:r>
        <w:r>
          <w:fldChar w:fldCharType="separate"/>
        </w:r>
        <w:r>
          <w:t>56</w:t>
        </w:r>
        <w:r>
          <w:fldChar w:fldCharType="end"/>
        </w:r>
      </w:hyperlink>
    </w:p>
    <w:p>
      <w:pPr>
        <w:pStyle w:val="TOC1"/>
        <w:tabs>
          <w:tab w:val="right" w:leader="dot" w:pos="8306"/>
        </w:tabs>
      </w:pPr>
      <w:hyperlink w:anchor="_Toc30163" w:history="1">
        <w:r>
          <w:rPr>
            <w:rFonts w:ascii="仿宋" w:eastAsia="仿宋" w:hAnsi="仿宋" w:cs="仿宋" w:hint="eastAsia"/>
            <w:lang w:eastAsia="zh-CN"/>
          </w:rPr>
          <w:t>十五、质量管理体系</w:t>
        </w:r>
        <w:r>
          <w:tab/>
        </w:r>
        <w:r>
          <w:fldChar w:fldCharType="begin"/>
        </w:r>
        <w:r>
          <w:instrText xml:space="preserve"> PAGEREF _Toc30163 \h </w:instrText>
        </w:r>
        <w:r>
          <w:fldChar w:fldCharType="separate"/>
        </w:r>
        <w:r>
          <w:t>57</w:t>
        </w:r>
        <w:r>
          <w:fldChar w:fldCharType="end"/>
        </w:r>
      </w:hyperlink>
    </w:p>
    <w:p>
      <w:pPr>
        <w:pStyle w:val="TOC2"/>
        <w:tabs>
          <w:tab w:val="right" w:leader="dot" w:pos="8306"/>
        </w:tabs>
      </w:pPr>
      <w:hyperlink w:anchor="_Toc7720" w:history="1">
        <w:r>
          <w:rPr>
            <w:rFonts w:ascii="仿宋" w:eastAsia="仿宋" w:hAnsi="仿宋" w:cs="仿宋" w:hint="eastAsia"/>
            <w:lang w:eastAsia="zh-CN"/>
          </w:rPr>
          <w:t>(一)、质量目标与方针</w:t>
        </w:r>
        <w:r>
          <w:tab/>
        </w:r>
        <w:r>
          <w:fldChar w:fldCharType="begin"/>
        </w:r>
        <w:r>
          <w:instrText xml:space="preserve"> PAGEREF _Toc7720 \h </w:instrText>
        </w:r>
        <w:r>
          <w:fldChar w:fldCharType="separate"/>
        </w:r>
        <w:r>
          <w:t>57</w:t>
        </w:r>
        <w:r>
          <w:fldChar w:fldCharType="end"/>
        </w:r>
      </w:hyperlink>
    </w:p>
    <w:p>
      <w:pPr>
        <w:pStyle w:val="TOC2"/>
        <w:tabs>
          <w:tab w:val="right" w:leader="dot" w:pos="8306"/>
        </w:tabs>
      </w:pPr>
      <w:hyperlink w:anchor="_Toc15741" w:history="1">
        <w:r>
          <w:rPr>
            <w:rFonts w:ascii="仿宋" w:eastAsia="仿宋" w:hAnsi="仿宋" w:cs="仿宋" w:hint="eastAsia"/>
            <w:lang w:eastAsia="zh-CN"/>
          </w:rPr>
          <w:t>(二)、质量管理责任</w:t>
        </w:r>
        <w:r>
          <w:tab/>
        </w:r>
        <w:r>
          <w:fldChar w:fldCharType="begin"/>
        </w:r>
        <w:r>
          <w:instrText xml:space="preserve"> PAGEREF _Toc15741 \h </w:instrText>
        </w:r>
        <w:r>
          <w:fldChar w:fldCharType="separate"/>
        </w:r>
        <w:r>
          <w:t>58</w:t>
        </w:r>
        <w:r>
          <w:fldChar w:fldCharType="end"/>
        </w:r>
      </w:hyperlink>
    </w:p>
    <w:p>
      <w:pPr>
        <w:pStyle w:val="TOC2"/>
        <w:tabs>
          <w:tab w:val="right" w:leader="dot" w:pos="8306"/>
        </w:tabs>
      </w:pPr>
      <w:hyperlink w:anchor="_Toc24941" w:history="1">
        <w:r>
          <w:rPr>
            <w:rFonts w:ascii="仿宋" w:eastAsia="仿宋" w:hAnsi="仿宋" w:cs="仿宋" w:hint="eastAsia"/>
            <w:lang w:eastAsia="zh-CN"/>
          </w:rPr>
          <w:t>(三)、质量管理体系文件</w:t>
        </w:r>
        <w:r>
          <w:tab/>
        </w:r>
        <w:r>
          <w:fldChar w:fldCharType="begin"/>
        </w:r>
        <w:r>
          <w:instrText xml:space="preserve"> PAGEREF _Toc24941 \h </w:instrText>
        </w:r>
        <w:r>
          <w:fldChar w:fldCharType="separate"/>
        </w:r>
        <w:r>
          <w:t>60</w:t>
        </w:r>
        <w:r>
          <w:fldChar w:fldCharType="end"/>
        </w:r>
      </w:hyperlink>
    </w:p>
    <w:p>
      <w:pPr>
        <w:pStyle w:val="TOC2"/>
        <w:tabs>
          <w:tab w:val="right" w:leader="dot" w:pos="8306"/>
        </w:tabs>
      </w:pPr>
      <w:hyperlink w:anchor="_Toc20227" w:history="1">
        <w:r>
          <w:rPr>
            <w:rFonts w:ascii="仿宋" w:eastAsia="仿宋" w:hAnsi="仿宋" w:cs="仿宋" w:hint="eastAsia"/>
            <w:lang w:eastAsia="zh-CN"/>
          </w:rPr>
          <w:t>(四)、质量培训与教育</w:t>
        </w:r>
        <w:r>
          <w:tab/>
        </w:r>
        <w:r>
          <w:fldChar w:fldCharType="begin"/>
        </w:r>
        <w:r>
          <w:instrText xml:space="preserve"> PAGEREF _Toc20227 \h </w:instrText>
        </w:r>
        <w:r>
          <w:fldChar w:fldCharType="separate"/>
        </w:r>
        <w:r>
          <w:t>62</w:t>
        </w:r>
        <w:r>
          <w:fldChar w:fldCharType="end"/>
        </w:r>
      </w:hyperlink>
    </w:p>
    <w:p>
      <w:pPr>
        <w:pStyle w:val="TOC2"/>
        <w:tabs>
          <w:tab w:val="right" w:leader="dot" w:pos="8306"/>
        </w:tabs>
      </w:pPr>
      <w:hyperlink w:anchor="_Toc7296" w:history="1">
        <w:r>
          <w:rPr>
            <w:rFonts w:ascii="仿宋" w:eastAsia="仿宋" w:hAnsi="仿宋" w:cs="仿宋" w:hint="eastAsia"/>
            <w:lang w:eastAsia="zh-CN"/>
          </w:rPr>
          <w:t>(五)、质量审核与评价</w:t>
        </w:r>
        <w:r>
          <w:tab/>
        </w:r>
        <w:r>
          <w:fldChar w:fldCharType="begin"/>
        </w:r>
        <w:r>
          <w:instrText xml:space="preserve"> PAGEREF _Toc7296 \h </w:instrText>
        </w:r>
        <w:r>
          <w:fldChar w:fldCharType="separate"/>
        </w:r>
        <w:r>
          <w:t>63</w:t>
        </w:r>
        <w:r>
          <w:fldChar w:fldCharType="end"/>
        </w:r>
      </w:hyperlink>
    </w:p>
    <w:p>
      <w:pPr>
        <w:pStyle w:val="TOC2"/>
        <w:tabs>
          <w:tab w:val="right" w:leader="dot" w:pos="8306"/>
        </w:tabs>
      </w:pPr>
      <w:hyperlink w:anchor="_Toc18941" w:history="1">
        <w:r>
          <w:rPr>
            <w:rFonts w:ascii="仿宋" w:eastAsia="仿宋" w:hAnsi="仿宋" w:cs="仿宋" w:hint="eastAsia"/>
            <w:lang w:eastAsia="zh-CN"/>
          </w:rPr>
          <w:t>(六)、不符合与纠正措施</w:t>
        </w:r>
        <w:r>
          <w:tab/>
        </w:r>
        <w:r>
          <w:fldChar w:fldCharType="begin"/>
        </w:r>
        <w:r>
          <w:instrText xml:space="preserve"> PAGEREF _Toc18941 \h </w:instrText>
        </w:r>
        <w:r>
          <w:fldChar w:fldCharType="separate"/>
        </w:r>
        <w:r>
          <w:t>64</w:t>
        </w:r>
        <w:r>
          <w:fldChar w:fldCharType="end"/>
        </w:r>
      </w:hyperlink>
    </w:p>
    <w:p>
      <w:pPr>
        <w:pStyle w:val="TOC1"/>
        <w:tabs>
          <w:tab w:val="right" w:leader="dot" w:pos="8306"/>
        </w:tabs>
      </w:pPr>
      <w:hyperlink w:anchor="_Toc13719" w:history="1">
        <w:r>
          <w:rPr>
            <w:rFonts w:ascii="仿宋" w:eastAsia="仿宋" w:hAnsi="仿宋" w:cs="仿宋" w:hint="eastAsia"/>
            <w:lang w:eastAsia="zh-CN"/>
          </w:rPr>
          <w:t>十六、铅锭项目实施时间节点</w:t>
        </w:r>
        <w:r>
          <w:tab/>
        </w:r>
        <w:r>
          <w:fldChar w:fldCharType="begin"/>
        </w:r>
        <w:r>
          <w:instrText xml:space="preserve"> PAGEREF _Toc13719 \h </w:instrText>
        </w:r>
        <w:r>
          <w:fldChar w:fldCharType="separate"/>
        </w:r>
        <w:r>
          <w:t>65</w:t>
        </w:r>
        <w:r>
          <w:fldChar w:fldCharType="end"/>
        </w:r>
      </w:hyperlink>
    </w:p>
    <w:p>
      <w:pPr>
        <w:pStyle w:val="TOC2"/>
        <w:tabs>
          <w:tab w:val="right" w:leader="dot" w:pos="8306"/>
        </w:tabs>
      </w:pPr>
      <w:hyperlink w:anchor="_Toc13509" w:history="1">
        <w:r>
          <w:rPr>
            <w:rFonts w:ascii="仿宋" w:eastAsia="仿宋" w:hAnsi="仿宋" w:cs="仿宋" w:hint="eastAsia"/>
            <w:lang w:eastAsia="zh-CN"/>
          </w:rPr>
          <w:t>(一)、铅锭项目启动阶段时间节点</w:t>
        </w:r>
        <w:r>
          <w:tab/>
        </w:r>
        <w:r>
          <w:fldChar w:fldCharType="begin"/>
        </w:r>
        <w:r>
          <w:instrText xml:space="preserve"> PAGEREF _Toc13509 \h </w:instrText>
        </w:r>
        <w:r>
          <w:fldChar w:fldCharType="separate"/>
        </w:r>
        <w:r>
          <w:t>65</w:t>
        </w:r>
        <w:r>
          <w:fldChar w:fldCharType="end"/>
        </w:r>
      </w:hyperlink>
    </w:p>
    <w:p>
      <w:pPr>
        <w:pStyle w:val="TOC2"/>
        <w:tabs>
          <w:tab w:val="right" w:leader="dot" w:pos="8306"/>
        </w:tabs>
      </w:pPr>
      <w:hyperlink w:anchor="_Toc22204" w:history="1">
        <w:r>
          <w:rPr>
            <w:rFonts w:ascii="仿宋" w:eastAsia="仿宋" w:hAnsi="仿宋" w:cs="仿宋" w:hint="eastAsia"/>
            <w:lang w:eastAsia="zh-CN"/>
          </w:rPr>
          <w:t>(二)、铅锭项目执行阶段时间节点</w:t>
        </w:r>
        <w:r>
          <w:tab/>
        </w:r>
        <w:r>
          <w:fldChar w:fldCharType="begin"/>
        </w:r>
        <w:r>
          <w:instrText xml:space="preserve"> PAGEREF _Toc22204 \h </w:instrText>
        </w:r>
        <w:r>
          <w:fldChar w:fldCharType="separate"/>
        </w:r>
        <w:r>
          <w:t>66</w:t>
        </w:r>
        <w:r>
          <w:fldChar w:fldCharType="end"/>
        </w:r>
      </w:hyperlink>
    </w:p>
    <w:p>
      <w:pPr>
        <w:pStyle w:val="TOC2"/>
        <w:tabs>
          <w:tab w:val="right" w:leader="dot" w:pos="8306"/>
        </w:tabs>
      </w:pPr>
      <w:hyperlink w:anchor="_Toc8710" w:history="1">
        <w:r>
          <w:rPr>
            <w:rFonts w:ascii="仿宋" w:eastAsia="仿宋" w:hAnsi="仿宋" w:cs="仿宋" w:hint="eastAsia"/>
            <w:lang w:eastAsia="zh-CN"/>
          </w:rPr>
          <w:t>(三)、铅锭项目完成阶段时间节点</w:t>
        </w:r>
        <w:r>
          <w:tab/>
        </w:r>
        <w:r>
          <w:fldChar w:fldCharType="begin"/>
        </w:r>
        <w:r>
          <w:instrText xml:space="preserve"> PAGEREF _Toc8710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4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236"/>
      <w:r>
        <w:rPr>
          <w:rFonts w:ascii="仿宋" w:eastAsia="仿宋" w:hAnsi="仿宋" w:cs="仿宋" w:hint="eastAsia"/>
          <w:lang w:eastAsia="zh-CN"/>
        </w:rPr>
        <w:t>(一)、铅锭行业分析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锭行业一直以来都是市场的关注焦点。行业内的发展趋势、竞争态势以及潜在机会都对铅锭项目的推进产生深远的影响。通过深入研究行业的整体概貌，我们将更好地理解行业的核心特征，为铅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锭行业，技术一直是推动创新和发展的关键因素。我们将对当前技术趋势进行详尽分析，包括但不限于人工智能、大数据应用、先进制造技术等。这有助于铅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锭项目成功的基础。我们将对主要竞争对手进行深入研究，包括其市场份额、产品特点、市场定位等。通过全面了解竞争对手的优势和劣势，铅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5"/>
      <w:r>
        <w:rPr>
          <w:rFonts w:ascii="仿宋" w:eastAsia="仿宋" w:hAnsi="仿宋" w:cs="仿宋" w:hint="eastAsia"/>
          <w:sz w:val="28"/>
          <w:lang w:eastAsia="zh-CN"/>
        </w:rPr>
        <w:t>(二)、铅锭市场分析预测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通过对市场规模的深入调研，我们将预测铅锭市场未来的增长趋势。这包括市场的整体规模、各细分领域的发展趋势等。铅锭项目可以根据市场的扩张速度和潜在机会，制定更符合市场需求的发展策略。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铅锭项目实施过程中需要充分考虑的因素。我们将对市场风险进行全面评估，包括但不限于政策法规风险、市场竞争风险、技术变革风险等。通过对潜在风险的深入分析，铅锭项目可以制定相应的风险缓解策略，降低不确定性对铅锭项目的影响。</w:t>
      </w:r>
    </w:p>
    <w:p>
      <w:pPr>
        <w:pStyle w:val="Heading1"/>
        <w:ind w:firstLine="560" w:firstLineChars="200"/>
        <w:rPr>
          <w:rFonts w:ascii="仿宋" w:eastAsia="仿宋" w:hAnsi="仿宋" w:cs="仿宋" w:hint="eastAsia"/>
          <w:sz w:val="28"/>
          <w:lang w:eastAsia="zh-CN"/>
        </w:rPr>
      </w:pPr>
      <w:bookmarkStart w:id="5" w:name="_Toc612"/>
      <w:r>
        <w:rPr>
          <w:rFonts w:ascii="仿宋" w:eastAsia="仿宋" w:hAnsi="仿宋" w:cs="仿宋" w:hint="eastAsia"/>
          <w:sz w:val="28"/>
          <w:lang w:eastAsia="zh-CN"/>
        </w:rPr>
        <w:t>二、铅锭项目文档管理</w:t>
      </w:r>
      <w:bookmarkEnd w:id="5"/>
    </w:p>
    <w:p>
      <w:pPr>
        <w:pStyle w:val="Heading2"/>
        <w:rPr>
          <w:rFonts w:ascii="仿宋" w:eastAsia="仿宋" w:hAnsi="仿宋" w:cs="仿宋" w:hint="eastAsia"/>
          <w:lang w:eastAsia="zh-CN"/>
        </w:rPr>
      </w:pPr>
      <w:bookmarkStart w:id="6" w:name="_Toc254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铅锭项目高度重视文档的质量和准确性，以支持铅锭项目的各项活动和决策。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文档的编制始于铅锭项目计划的初期，我们制定了详细的文档编制计划，明确了每个文档的内容、格式和编写责任人。在铅锭项目启动阶段，我们首先编制了铅锭项目章程，明确定义了铅锭项目的目标、范围、风险等关键要素。随后，铅锭项目团队根据计划陆续编制了需求文档、设计文档、测试文档等各类文档，确保铅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铅锭项目管理中的重要环节，旨在确保铅锭项目文档符合质量标准和铅锭项目需求。在铅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除了内部审查，我们还进行了外部审查，邀请铅锭项目相关利益方和专业领域的专家对文档进行独立审查。这有助于获取更全面、客观的反馈，确保铅锭项目文档不仅符合内部标准，也满足外部需求。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铅锭项目在文档编制与审查方面建立了严格的管理机制，通过规范的流程和多维度的审查，确保铅锭项目文档的质量、准确性和可靠性，为铅锭项目的顺利推进提供了有力支持。</w:t>
      </w:r>
    </w:p>
    <w:p>
      <w:pPr>
        <w:pStyle w:val="Heading2"/>
        <w:ind w:firstLine="560" w:firstLineChars="200"/>
        <w:rPr>
          <w:rFonts w:ascii="仿宋" w:eastAsia="仿宋" w:hAnsi="仿宋" w:cs="仿宋" w:hint="eastAsia"/>
          <w:sz w:val="28"/>
          <w:lang w:eastAsia="zh-CN"/>
        </w:rPr>
      </w:pPr>
      <w:bookmarkStart w:id="7" w:name="_Toc182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我们通过多渠道发布文档，包括电子邮件、铅锭项目管理平台、内部网站等，以满足不同团队成员的偏好和需求。多渠道发布确保了信息的全面覆盖。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我们采用了精细的权限控制，确保只有授权人员可以访问敏感信息。这种安全措施保护了铅锭项目文档的机密性，防止了未经授权的信息泄露。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9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文档存档与归档是铅锭项目生命周期中一个至关重要的环节，直接关系到铅锭项目信息的长期保存和历史记录的完整性。在铅锭项目中，我们实施了一系列有效的文档存档与归档管理策略：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749"/>
      <w:r>
        <w:rPr>
          <w:rFonts w:ascii="仿宋" w:eastAsia="仿宋" w:hAnsi="仿宋" w:cs="仿宋" w:hint="eastAsia"/>
          <w:sz w:val="28"/>
          <w:lang w:eastAsia="zh-CN"/>
        </w:rPr>
        <w:t>三、铅锭项目土建工程</w:t>
      </w:r>
      <w:bookmarkEnd w:id="9"/>
    </w:p>
    <w:p>
      <w:pPr>
        <w:pStyle w:val="Heading2"/>
        <w:rPr>
          <w:rFonts w:ascii="仿宋" w:eastAsia="仿宋" w:hAnsi="仿宋" w:cs="仿宋" w:hint="eastAsia"/>
          <w:lang w:eastAsia="zh-CN"/>
        </w:rPr>
      </w:pPr>
      <w:bookmarkStart w:id="10" w:name="_Toc1529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在铅锭项目的建筑工程设计中，我们将秉承一系列重要的设计原则，以确保铅锭项目建筑在功能、美观、可持续性等方面达到最佳效果。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在建筑设计中，我们将综合考虑建设和运营成本。通过精细的经济效益分析，确保设计方案在高效利用资源的同时，对铅锭项目的长期盈利能力有积极的贡献。</w:t>
      </w:r>
    </w:p>
    <w:p>
      <w:pPr>
        <w:pStyle w:val="Heading2"/>
        <w:ind w:firstLine="560" w:firstLineChars="200"/>
        <w:rPr>
          <w:rFonts w:ascii="仿宋" w:eastAsia="仿宋" w:hAnsi="仿宋" w:cs="仿宋" w:hint="eastAsia"/>
          <w:sz w:val="28"/>
          <w:lang w:eastAsia="zh-CN"/>
        </w:rPr>
      </w:pPr>
      <w:bookmarkStart w:id="11" w:name="_Toc1594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的土建工程设计中，我们将精准设定设计年限，结合铅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06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铅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锭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铅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97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本期工程铅锭项目预计总建筑面积XXX平方米，其中：计容建筑面积XXX平方米，计划建筑工程投资XX万元，占铅锭项目总投资的XX%。</w:t>
      </w:r>
    </w:p>
    <w:p>
      <w:pPr>
        <w:pStyle w:val="Heading1"/>
        <w:ind w:firstLine="560" w:firstLineChars="200"/>
        <w:rPr>
          <w:rFonts w:ascii="仿宋" w:eastAsia="仿宋" w:hAnsi="仿宋" w:cs="仿宋" w:hint="eastAsia"/>
          <w:sz w:val="28"/>
          <w:lang w:eastAsia="zh-CN"/>
        </w:rPr>
      </w:pPr>
      <w:bookmarkStart w:id="14" w:name="_Toc17340"/>
      <w:r>
        <w:rPr>
          <w:rFonts w:ascii="仿宋" w:eastAsia="仿宋" w:hAnsi="仿宋" w:cs="仿宋" w:hint="eastAsia"/>
          <w:sz w:val="28"/>
          <w:lang w:eastAsia="zh-CN"/>
        </w:rPr>
        <w:t>四、铅锭项目建设单位说明</w:t>
      </w:r>
      <w:bookmarkEnd w:id="14"/>
    </w:p>
    <w:p>
      <w:pPr>
        <w:pStyle w:val="Heading2"/>
        <w:rPr>
          <w:rFonts w:ascii="仿宋" w:eastAsia="仿宋" w:hAnsi="仿宋" w:cs="仿宋" w:hint="eastAsia"/>
          <w:lang w:eastAsia="zh-CN"/>
        </w:rPr>
      </w:pPr>
      <w:bookmarkStart w:id="15" w:name="_Toc872"/>
      <w:r>
        <w:rPr>
          <w:rFonts w:ascii="仿宋" w:eastAsia="仿宋" w:hAnsi="仿宋" w:cs="仿宋" w:hint="eastAsia"/>
          <w:lang w:eastAsia="zh-CN"/>
        </w:rPr>
        <w:t>(一)、铅锭项目承办单位基本情况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99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锭项目承办单位的XXXX，我们着眼于实现可持续的经济效益。通过技术创新和解决方案的提供，公司预计在铅锭项目执行期间将获得可观的收入增长。这一收入来源主要包括铅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同时，我们注重成本控制和效率提升，以确保铅锭项目的可持续盈利。透过精细的管理和资源优化，公司期望实现铅锭项目利润最大化。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锭项目实施进行全面的投资评估，包括铅锭项目启动阶段的资金投入和后续运营成本。通过对铅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为确保公司在铅锭项目实施过程中具备足够的资金流动性，公司将进行详尽的现金流分析。这包括资金需求的合理预测、铅锭项目周期内的资金峰谷分析以及灵活的财务管理策略，以应对各种潜在的经济变动。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206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79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技术管理特点体现在其创新导向。通过引入最先进的技术趋势和解决方案，铅锭项目致力于提升科技含量、提高质量和效率水平。这意味着我们将采用最新的工具和方法，确保铅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锭项目技术管理的显著特征。通过整合不同领域的技术资源，我们实现了跨学科的协同工作。这有助于优化技术架构，提高整体效能。此外，整合性策略还促进了不同技术团队之间的紧密沟通和高效合作，确保铅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锭项目所采用的技术。通过不断优化技术方案，铅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锭项目团队将在铅锭项目初期识别可能的技术风险，并采取相应的预防和应对措施。通过建立健全的风险评估机制，铅锭项目能够在实施过程中及时发现并解决潜在的技术问题，保障铅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通过这些独特的技术管理特点，我们确信在铅锭项目中，技术将成为铅锭项目成功的有力支持。这一深度剖析揭示了技术管理在铅锭项目实施中的关键作用，为铅锭项目的技术基础奠定了坚实的基础。</w:t>
      </w:r>
    </w:p>
    <w:p>
      <w:pPr>
        <w:pStyle w:val="Heading2"/>
        <w:ind w:firstLine="560" w:firstLineChars="200"/>
        <w:rPr>
          <w:rFonts w:ascii="仿宋" w:eastAsia="仿宋" w:hAnsi="仿宋" w:cs="仿宋" w:hint="eastAsia"/>
          <w:sz w:val="28"/>
          <w:lang w:eastAsia="zh-CN"/>
        </w:rPr>
      </w:pPr>
      <w:bookmarkStart w:id="19" w:name="_Toc31810"/>
      <w:r>
        <w:rPr>
          <w:rFonts w:ascii="仿宋" w:eastAsia="仿宋" w:hAnsi="仿宋" w:cs="仿宋" w:hint="eastAsia"/>
          <w:sz w:val="28"/>
          <w:lang w:eastAsia="zh-CN"/>
        </w:rPr>
        <w:t>(二)、铅锭项目工艺技术设计方案</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锭项目将严格按照相关行业规范要求进行组织。通过有效控制产品质量，铅锭项目将致力于为顾客提供优质的铅锭项目产品和良好的服务。这体现了铅锭项目对于生产活动合规性和质量标准的高度重视，为铅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锭项目注重生态效益和清洁生产原则。铅锭项目建设将紧密结合地方特色经济发展，与社会经济发展规划和区域环境保护规划方案相协调一致。通过与当地区域自然生态系统的结合，铅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锭项目产品具有多样化的客户需求和个性化的特点。因此，铅锭项目产品规格品种多样，且单批生产数量较小。为满足这一特点，铅锭项目承办单位将建设先进的柔性制造生产线。通过广泛应用柔性制造技术，铅锭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总体而言，铅锭项目采用的技术具有较高的技术含量和自动化水平，处于国内先进水平。这一技术选用不仅体现了对生产效率、质量和环境友好性的高标准要求，同时为铅锭项目的可持续发展奠定了坚实的基础。</w:t>
      </w:r>
    </w:p>
    <w:p>
      <w:pPr>
        <w:pStyle w:val="Heading2"/>
        <w:ind w:firstLine="560" w:firstLineChars="200"/>
        <w:rPr>
          <w:rFonts w:ascii="仿宋" w:eastAsia="仿宋" w:hAnsi="仿宋" w:cs="仿宋" w:hint="eastAsia"/>
          <w:sz w:val="28"/>
          <w:lang w:eastAsia="zh-CN"/>
        </w:rPr>
      </w:pPr>
      <w:bookmarkStart w:id="20" w:name="_Toc2462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为确保铅锭项目的高效生产和技术实施，我们制定了一套精心设计的设备选型方案，以满足铅锭项目生产、质量和环保的要求。该方案的主要特点如下：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4253"/>
      <w:r>
        <w:rPr>
          <w:rFonts w:ascii="仿宋" w:eastAsia="仿宋" w:hAnsi="仿宋" w:cs="仿宋" w:hint="eastAsia"/>
          <w:sz w:val="28"/>
          <w:lang w:eastAsia="zh-CN"/>
        </w:rPr>
        <w:t>六、铅锭项目危机管理</w:t>
      </w:r>
      <w:bookmarkEnd w:id="21"/>
    </w:p>
    <w:p>
      <w:pPr>
        <w:pStyle w:val="Heading2"/>
        <w:rPr>
          <w:rFonts w:ascii="仿宋" w:eastAsia="仿宋" w:hAnsi="仿宋" w:cs="仿宋" w:hint="eastAsia"/>
          <w:lang w:eastAsia="zh-CN"/>
        </w:rPr>
      </w:pPr>
      <w:bookmarkStart w:id="22" w:name="_Toc12707"/>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危机管理中，危机预警与识别是确保铅锭项目稳健运行的核心步骤。通过建立全面的监测机制，铅锭项目团队旨在及时发现和理解潜在的风险和危机因素，以便采取及时的预防和应对措施，确保铅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首先，通过深入的风险评估，铅锭项目团队全面分析了整个铅锭项目和各个阶段可能存在的威胁。这包括准确评估每个潜在风险的发生概率和可能影响的程度，为后续危机预警提供了有力支持。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铅锭项目团队着重于明确定义铅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https://d.book118.com/458102117113006045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E38DB"/>
    <w:rsid w:val="6B0E3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021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2024-03-01T03:46:00Z</dcterms:created>
  <dcterms:modified xsi:type="dcterms:W3CDTF">2024-03-01T03:46:28Z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3ADEB5C5C5EE407EA13278BAC1E8D07D_11</vt:lpwstr>
  </property>
  <property fmtid="{D5CDD505-2E9C-101B-9397-08002B2CF9AE}" pid="3" name="KSOProductBuildVer">
    <vt:lpwstr>2052-12.1.0.16388</vt:lpwstr>
  </property>
</Properties>
</file>