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 w:history="1">
        <w:r>
          <w:rPr>
            <w:rFonts w:ascii="仿宋" w:eastAsia="仿宋" w:hAnsi="仿宋" w:cs="仿宋" w:hint="eastAsia"/>
            <w:lang w:eastAsia="zh-CN"/>
          </w:rPr>
          <w:t>序言</w:t>
        </w:r>
        <w:r>
          <w:tab/>
        </w:r>
        <w:r>
          <w:fldChar w:fldCharType="begin"/>
        </w:r>
        <w:r>
          <w:instrText xml:space="preserve"> PAGEREF _Toc2764 \h </w:instrText>
        </w:r>
        <w:r>
          <w:fldChar w:fldCharType="separate"/>
        </w:r>
        <w:r>
          <w:t>3</w:t>
        </w:r>
        <w:r>
          <w:fldChar w:fldCharType="end"/>
        </w:r>
      </w:hyperlink>
    </w:p>
    <w:p>
      <w:pPr>
        <w:pStyle w:val="TOC1"/>
        <w:tabs>
          <w:tab w:val="right" w:leader="dot" w:pos="8306"/>
        </w:tabs>
      </w:pPr>
      <w:hyperlink w:anchor="_Toc7623" w:history="1">
        <w:r>
          <w:rPr>
            <w:rFonts w:ascii="仿宋" w:eastAsia="仿宋" w:hAnsi="仿宋" w:cs="仿宋" w:hint="eastAsia"/>
            <w:lang w:eastAsia="zh-CN"/>
          </w:rPr>
          <w:t>一、资源开发及综合利用分析</w:t>
        </w:r>
        <w:r>
          <w:tab/>
        </w:r>
        <w:r>
          <w:fldChar w:fldCharType="begin"/>
        </w:r>
        <w:r>
          <w:instrText xml:space="preserve"> PAGEREF _Toc7623 \h </w:instrText>
        </w:r>
        <w:r>
          <w:fldChar w:fldCharType="separate"/>
        </w:r>
        <w:r>
          <w:t>3</w:t>
        </w:r>
        <w:r>
          <w:fldChar w:fldCharType="end"/>
        </w:r>
      </w:hyperlink>
    </w:p>
    <w:p>
      <w:pPr>
        <w:pStyle w:val="TOC2"/>
        <w:tabs>
          <w:tab w:val="right" w:leader="dot" w:pos="8306"/>
        </w:tabs>
      </w:pPr>
      <w:hyperlink w:anchor="_Toc15699" w:history="1">
        <w:r>
          <w:rPr>
            <w:rFonts w:ascii="仿宋" w:eastAsia="仿宋" w:hAnsi="仿宋" w:cs="仿宋" w:hint="eastAsia"/>
            <w:lang w:eastAsia="zh-CN"/>
          </w:rPr>
          <w:t>(一)、资源开发方案</w:t>
        </w:r>
        <w:r>
          <w:tab/>
        </w:r>
        <w:r>
          <w:fldChar w:fldCharType="begin"/>
        </w:r>
        <w:r>
          <w:instrText xml:space="preserve"> PAGEREF _Toc15699 \h </w:instrText>
        </w:r>
        <w:r>
          <w:fldChar w:fldCharType="separate"/>
        </w:r>
        <w:r>
          <w:t>3</w:t>
        </w:r>
        <w:r>
          <w:fldChar w:fldCharType="end"/>
        </w:r>
      </w:hyperlink>
    </w:p>
    <w:p>
      <w:pPr>
        <w:pStyle w:val="TOC2"/>
        <w:tabs>
          <w:tab w:val="right" w:leader="dot" w:pos="8306"/>
        </w:tabs>
      </w:pPr>
      <w:hyperlink w:anchor="_Toc30440" w:history="1">
        <w:r>
          <w:rPr>
            <w:rFonts w:ascii="仿宋" w:eastAsia="仿宋" w:hAnsi="仿宋" w:cs="仿宋" w:hint="eastAsia"/>
            <w:lang w:eastAsia="zh-CN"/>
          </w:rPr>
          <w:t>(二)、资源利用方案</w:t>
        </w:r>
        <w:r>
          <w:tab/>
        </w:r>
        <w:r>
          <w:fldChar w:fldCharType="begin"/>
        </w:r>
        <w:r>
          <w:instrText xml:space="preserve"> PAGEREF _Toc30440 \h </w:instrText>
        </w:r>
        <w:r>
          <w:fldChar w:fldCharType="separate"/>
        </w:r>
        <w:r>
          <w:t>4</w:t>
        </w:r>
        <w:r>
          <w:fldChar w:fldCharType="end"/>
        </w:r>
      </w:hyperlink>
    </w:p>
    <w:p>
      <w:pPr>
        <w:pStyle w:val="TOC2"/>
        <w:tabs>
          <w:tab w:val="right" w:leader="dot" w:pos="8306"/>
        </w:tabs>
      </w:pPr>
      <w:hyperlink w:anchor="_Toc23660" w:history="1">
        <w:r>
          <w:rPr>
            <w:rFonts w:ascii="仿宋" w:eastAsia="仿宋" w:hAnsi="仿宋" w:cs="仿宋" w:hint="eastAsia"/>
            <w:lang w:eastAsia="zh-CN"/>
          </w:rPr>
          <w:t>(三)、资源节约措施</w:t>
        </w:r>
        <w:r>
          <w:tab/>
        </w:r>
        <w:r>
          <w:fldChar w:fldCharType="begin"/>
        </w:r>
        <w:r>
          <w:instrText xml:space="preserve"> PAGEREF _Toc23660 \h </w:instrText>
        </w:r>
        <w:r>
          <w:fldChar w:fldCharType="separate"/>
        </w:r>
        <w:r>
          <w:t>5</w:t>
        </w:r>
        <w:r>
          <w:fldChar w:fldCharType="end"/>
        </w:r>
      </w:hyperlink>
    </w:p>
    <w:p>
      <w:pPr>
        <w:pStyle w:val="TOC1"/>
        <w:tabs>
          <w:tab w:val="right" w:leader="dot" w:pos="8306"/>
        </w:tabs>
      </w:pPr>
      <w:hyperlink w:anchor="_Toc9290" w:history="1">
        <w:r>
          <w:rPr>
            <w:rFonts w:ascii="仿宋" w:eastAsia="仿宋" w:hAnsi="仿宋" w:cs="仿宋" w:hint="eastAsia"/>
            <w:lang w:eastAsia="zh-CN"/>
          </w:rPr>
          <w:t>二、传动链项目概论</w:t>
        </w:r>
        <w:r>
          <w:tab/>
        </w:r>
        <w:r>
          <w:fldChar w:fldCharType="begin"/>
        </w:r>
        <w:r>
          <w:instrText xml:space="preserve"> PAGEREF _Toc9290 \h </w:instrText>
        </w:r>
        <w:r>
          <w:fldChar w:fldCharType="separate"/>
        </w:r>
        <w:r>
          <w:t>6</w:t>
        </w:r>
        <w:r>
          <w:fldChar w:fldCharType="end"/>
        </w:r>
      </w:hyperlink>
    </w:p>
    <w:p>
      <w:pPr>
        <w:pStyle w:val="TOC2"/>
        <w:tabs>
          <w:tab w:val="right" w:leader="dot" w:pos="8306"/>
        </w:tabs>
      </w:pPr>
      <w:hyperlink w:anchor="_Toc5602" w:history="1">
        <w:r>
          <w:rPr>
            <w:rFonts w:ascii="仿宋" w:eastAsia="仿宋" w:hAnsi="仿宋" w:cs="仿宋" w:hint="eastAsia"/>
            <w:lang w:eastAsia="zh-CN"/>
          </w:rPr>
          <w:t>(一)、项目申报单位概况</w:t>
        </w:r>
        <w:r>
          <w:tab/>
        </w:r>
        <w:r>
          <w:fldChar w:fldCharType="begin"/>
        </w:r>
        <w:r>
          <w:instrText xml:space="preserve"> PAGEREF _Toc5602 \h </w:instrText>
        </w:r>
        <w:r>
          <w:fldChar w:fldCharType="separate"/>
        </w:r>
        <w:r>
          <w:t>6</w:t>
        </w:r>
        <w:r>
          <w:fldChar w:fldCharType="end"/>
        </w:r>
      </w:hyperlink>
    </w:p>
    <w:p>
      <w:pPr>
        <w:pStyle w:val="TOC2"/>
        <w:tabs>
          <w:tab w:val="right" w:leader="dot" w:pos="8306"/>
        </w:tabs>
      </w:pPr>
      <w:hyperlink w:anchor="_Toc3633" w:history="1">
        <w:r>
          <w:rPr>
            <w:rFonts w:ascii="仿宋" w:eastAsia="仿宋" w:hAnsi="仿宋" w:cs="仿宋" w:hint="eastAsia"/>
            <w:lang w:eastAsia="zh-CN"/>
          </w:rPr>
          <w:t>(二)、项目概况</w:t>
        </w:r>
        <w:r>
          <w:tab/>
        </w:r>
        <w:r>
          <w:fldChar w:fldCharType="begin"/>
        </w:r>
        <w:r>
          <w:instrText xml:space="preserve"> PAGEREF _Toc3633 \h </w:instrText>
        </w:r>
        <w:r>
          <w:fldChar w:fldCharType="separate"/>
        </w:r>
        <w:r>
          <w:t>7</w:t>
        </w:r>
        <w:r>
          <w:fldChar w:fldCharType="end"/>
        </w:r>
      </w:hyperlink>
    </w:p>
    <w:p>
      <w:pPr>
        <w:pStyle w:val="TOC1"/>
        <w:tabs>
          <w:tab w:val="right" w:leader="dot" w:pos="8306"/>
        </w:tabs>
      </w:pPr>
      <w:hyperlink w:anchor="_Toc1002" w:history="1">
        <w:r>
          <w:rPr>
            <w:rFonts w:ascii="仿宋" w:eastAsia="仿宋" w:hAnsi="仿宋" w:cs="仿宋" w:hint="eastAsia"/>
            <w:lang w:eastAsia="zh-CN"/>
          </w:rPr>
          <w:t>三、建设风险评估分析</w:t>
        </w:r>
        <w:r>
          <w:tab/>
        </w:r>
        <w:r>
          <w:fldChar w:fldCharType="begin"/>
        </w:r>
        <w:r>
          <w:instrText xml:space="preserve"> PAGEREF _Toc1002 \h </w:instrText>
        </w:r>
        <w:r>
          <w:fldChar w:fldCharType="separate"/>
        </w:r>
        <w:r>
          <w:t>10</w:t>
        </w:r>
        <w:r>
          <w:fldChar w:fldCharType="end"/>
        </w:r>
      </w:hyperlink>
    </w:p>
    <w:p>
      <w:pPr>
        <w:pStyle w:val="TOC2"/>
        <w:tabs>
          <w:tab w:val="right" w:leader="dot" w:pos="8306"/>
        </w:tabs>
      </w:pPr>
      <w:hyperlink w:anchor="_Toc29950" w:history="1">
        <w:r>
          <w:rPr>
            <w:rFonts w:ascii="仿宋" w:eastAsia="仿宋" w:hAnsi="仿宋" w:cs="仿宋" w:hint="eastAsia"/>
            <w:lang w:eastAsia="zh-CN"/>
          </w:rPr>
          <w:t>(一)、政策风险分析</w:t>
        </w:r>
        <w:r>
          <w:tab/>
        </w:r>
        <w:r>
          <w:fldChar w:fldCharType="begin"/>
        </w:r>
        <w:r>
          <w:instrText xml:space="preserve"> PAGEREF _Toc29950 \h </w:instrText>
        </w:r>
        <w:r>
          <w:fldChar w:fldCharType="separate"/>
        </w:r>
        <w:r>
          <w:t>10</w:t>
        </w:r>
        <w:r>
          <w:fldChar w:fldCharType="end"/>
        </w:r>
      </w:hyperlink>
    </w:p>
    <w:p>
      <w:pPr>
        <w:pStyle w:val="TOC2"/>
        <w:tabs>
          <w:tab w:val="right" w:leader="dot" w:pos="8306"/>
        </w:tabs>
      </w:pPr>
      <w:hyperlink w:anchor="_Toc8311" w:history="1">
        <w:r>
          <w:rPr>
            <w:rFonts w:ascii="仿宋" w:eastAsia="仿宋" w:hAnsi="仿宋" w:cs="仿宋" w:hint="eastAsia"/>
            <w:lang w:eastAsia="zh-CN"/>
          </w:rPr>
          <w:t>(二)、社会风险分析</w:t>
        </w:r>
        <w:r>
          <w:tab/>
        </w:r>
        <w:r>
          <w:fldChar w:fldCharType="begin"/>
        </w:r>
        <w:r>
          <w:instrText xml:space="preserve"> PAGEREF _Toc8311 \h </w:instrText>
        </w:r>
        <w:r>
          <w:fldChar w:fldCharType="separate"/>
        </w:r>
        <w:r>
          <w:t>11</w:t>
        </w:r>
        <w:r>
          <w:fldChar w:fldCharType="end"/>
        </w:r>
      </w:hyperlink>
    </w:p>
    <w:p>
      <w:pPr>
        <w:pStyle w:val="TOC2"/>
        <w:tabs>
          <w:tab w:val="right" w:leader="dot" w:pos="8306"/>
        </w:tabs>
      </w:pPr>
      <w:hyperlink w:anchor="_Toc417" w:history="1">
        <w:r>
          <w:rPr>
            <w:rFonts w:ascii="仿宋" w:eastAsia="仿宋" w:hAnsi="仿宋" w:cs="仿宋" w:hint="eastAsia"/>
            <w:lang w:eastAsia="zh-CN"/>
          </w:rPr>
          <w:t>(三)、市场风险分析</w:t>
        </w:r>
        <w:r>
          <w:tab/>
        </w:r>
        <w:r>
          <w:fldChar w:fldCharType="begin"/>
        </w:r>
        <w:r>
          <w:instrText xml:space="preserve"> PAGEREF _Toc417 \h </w:instrText>
        </w:r>
        <w:r>
          <w:fldChar w:fldCharType="separate"/>
        </w:r>
        <w:r>
          <w:t>13</w:t>
        </w:r>
        <w:r>
          <w:fldChar w:fldCharType="end"/>
        </w:r>
      </w:hyperlink>
    </w:p>
    <w:p>
      <w:pPr>
        <w:pStyle w:val="TOC2"/>
        <w:tabs>
          <w:tab w:val="right" w:leader="dot" w:pos="8306"/>
        </w:tabs>
      </w:pPr>
      <w:hyperlink w:anchor="_Toc21592" w:history="1">
        <w:r>
          <w:rPr>
            <w:rFonts w:ascii="仿宋" w:eastAsia="仿宋" w:hAnsi="仿宋" w:cs="仿宋" w:hint="eastAsia"/>
            <w:lang w:eastAsia="zh-CN"/>
          </w:rPr>
          <w:t>(四)、资金风险分析</w:t>
        </w:r>
        <w:r>
          <w:tab/>
        </w:r>
        <w:r>
          <w:fldChar w:fldCharType="begin"/>
        </w:r>
        <w:r>
          <w:instrText xml:space="preserve"> PAGEREF _Toc21592 \h </w:instrText>
        </w:r>
        <w:r>
          <w:fldChar w:fldCharType="separate"/>
        </w:r>
        <w:r>
          <w:t>14</w:t>
        </w:r>
        <w:r>
          <w:fldChar w:fldCharType="end"/>
        </w:r>
      </w:hyperlink>
    </w:p>
    <w:p>
      <w:pPr>
        <w:pStyle w:val="TOC2"/>
        <w:tabs>
          <w:tab w:val="right" w:leader="dot" w:pos="8306"/>
        </w:tabs>
      </w:pPr>
      <w:hyperlink w:anchor="_Toc22210" w:history="1">
        <w:r>
          <w:rPr>
            <w:rFonts w:ascii="仿宋" w:eastAsia="仿宋" w:hAnsi="仿宋" w:cs="仿宋" w:hint="eastAsia"/>
            <w:lang w:eastAsia="zh-CN"/>
          </w:rPr>
          <w:t>(五)、技术风险分析</w:t>
        </w:r>
        <w:r>
          <w:tab/>
        </w:r>
        <w:r>
          <w:fldChar w:fldCharType="begin"/>
        </w:r>
        <w:r>
          <w:instrText xml:space="preserve"> PAGEREF _Toc22210 \h </w:instrText>
        </w:r>
        <w:r>
          <w:fldChar w:fldCharType="separate"/>
        </w:r>
        <w:r>
          <w:t>15</w:t>
        </w:r>
        <w:r>
          <w:fldChar w:fldCharType="end"/>
        </w:r>
      </w:hyperlink>
    </w:p>
    <w:p>
      <w:pPr>
        <w:pStyle w:val="TOC2"/>
        <w:tabs>
          <w:tab w:val="right" w:leader="dot" w:pos="8306"/>
        </w:tabs>
      </w:pPr>
      <w:hyperlink w:anchor="_Toc2119" w:history="1">
        <w:r>
          <w:rPr>
            <w:rFonts w:ascii="仿宋" w:eastAsia="仿宋" w:hAnsi="仿宋" w:cs="仿宋" w:hint="eastAsia"/>
            <w:lang w:eastAsia="zh-CN"/>
          </w:rPr>
          <w:t>(六)、财务风险分析</w:t>
        </w:r>
        <w:r>
          <w:tab/>
        </w:r>
        <w:r>
          <w:fldChar w:fldCharType="begin"/>
        </w:r>
        <w:r>
          <w:instrText xml:space="preserve"> PAGEREF _Toc2119 \h </w:instrText>
        </w:r>
        <w:r>
          <w:fldChar w:fldCharType="separate"/>
        </w:r>
        <w:r>
          <w:t>16</w:t>
        </w:r>
        <w:r>
          <w:fldChar w:fldCharType="end"/>
        </w:r>
      </w:hyperlink>
    </w:p>
    <w:p>
      <w:pPr>
        <w:pStyle w:val="TOC2"/>
        <w:tabs>
          <w:tab w:val="right" w:leader="dot" w:pos="8306"/>
        </w:tabs>
      </w:pPr>
      <w:hyperlink w:anchor="_Toc4129" w:history="1">
        <w:r>
          <w:rPr>
            <w:rFonts w:ascii="仿宋" w:eastAsia="仿宋" w:hAnsi="仿宋" w:cs="仿宋" w:hint="eastAsia"/>
            <w:lang w:eastAsia="zh-CN"/>
          </w:rPr>
          <w:t>(七)、管理风险分析</w:t>
        </w:r>
        <w:r>
          <w:tab/>
        </w:r>
        <w:r>
          <w:fldChar w:fldCharType="begin"/>
        </w:r>
        <w:r>
          <w:instrText xml:space="preserve"> PAGEREF _Toc4129 \h </w:instrText>
        </w:r>
        <w:r>
          <w:fldChar w:fldCharType="separate"/>
        </w:r>
        <w:r>
          <w:t>18</w:t>
        </w:r>
        <w:r>
          <w:fldChar w:fldCharType="end"/>
        </w:r>
      </w:hyperlink>
    </w:p>
    <w:p>
      <w:pPr>
        <w:pStyle w:val="TOC2"/>
        <w:tabs>
          <w:tab w:val="right" w:leader="dot" w:pos="8306"/>
        </w:tabs>
      </w:pPr>
      <w:hyperlink w:anchor="_Toc3907" w:history="1">
        <w:r>
          <w:rPr>
            <w:rFonts w:ascii="仿宋" w:eastAsia="仿宋" w:hAnsi="仿宋" w:cs="仿宋" w:hint="eastAsia"/>
            <w:lang w:eastAsia="zh-CN"/>
          </w:rPr>
          <w:t>(八)、其它风险分析</w:t>
        </w:r>
        <w:r>
          <w:tab/>
        </w:r>
        <w:r>
          <w:fldChar w:fldCharType="begin"/>
        </w:r>
        <w:r>
          <w:instrText xml:space="preserve"> PAGEREF _Toc3907 \h </w:instrText>
        </w:r>
        <w:r>
          <w:fldChar w:fldCharType="separate"/>
        </w:r>
        <w:r>
          <w:t>19</w:t>
        </w:r>
        <w:r>
          <w:fldChar w:fldCharType="end"/>
        </w:r>
      </w:hyperlink>
    </w:p>
    <w:p>
      <w:pPr>
        <w:pStyle w:val="TOC2"/>
        <w:tabs>
          <w:tab w:val="right" w:leader="dot" w:pos="8306"/>
        </w:tabs>
      </w:pPr>
      <w:hyperlink w:anchor="_Toc18938" w:history="1">
        <w:r>
          <w:rPr>
            <w:rFonts w:ascii="仿宋" w:eastAsia="仿宋" w:hAnsi="仿宋" w:cs="仿宋" w:hint="eastAsia"/>
            <w:lang w:eastAsia="zh-CN"/>
          </w:rPr>
          <w:t>(九)、社会影响评估</w:t>
        </w:r>
        <w:r>
          <w:tab/>
        </w:r>
        <w:r>
          <w:fldChar w:fldCharType="begin"/>
        </w:r>
        <w:r>
          <w:instrText xml:space="preserve"> PAGEREF _Toc18938 \h </w:instrText>
        </w:r>
        <w:r>
          <w:fldChar w:fldCharType="separate"/>
        </w:r>
        <w:r>
          <w:t>21</w:t>
        </w:r>
        <w:r>
          <w:fldChar w:fldCharType="end"/>
        </w:r>
      </w:hyperlink>
    </w:p>
    <w:p>
      <w:pPr>
        <w:pStyle w:val="TOC1"/>
        <w:tabs>
          <w:tab w:val="right" w:leader="dot" w:pos="8306"/>
        </w:tabs>
      </w:pPr>
      <w:hyperlink w:anchor="_Toc15601" w:history="1">
        <w:r>
          <w:rPr>
            <w:rFonts w:ascii="仿宋" w:eastAsia="仿宋" w:hAnsi="仿宋" w:cs="仿宋" w:hint="eastAsia"/>
            <w:lang w:eastAsia="zh-CN"/>
          </w:rPr>
          <w:t>四、发展规划、产业政策和行业准入分析</w:t>
        </w:r>
        <w:r>
          <w:tab/>
        </w:r>
        <w:r>
          <w:fldChar w:fldCharType="begin"/>
        </w:r>
        <w:r>
          <w:instrText xml:space="preserve"> PAGEREF _Toc15601 \h </w:instrText>
        </w:r>
        <w:r>
          <w:fldChar w:fldCharType="separate"/>
        </w:r>
        <w:r>
          <w:t>23</w:t>
        </w:r>
        <w:r>
          <w:fldChar w:fldCharType="end"/>
        </w:r>
      </w:hyperlink>
    </w:p>
    <w:p>
      <w:pPr>
        <w:pStyle w:val="TOC2"/>
        <w:tabs>
          <w:tab w:val="right" w:leader="dot" w:pos="8306"/>
        </w:tabs>
      </w:pPr>
      <w:hyperlink w:anchor="_Toc22633" w:history="1">
        <w:r>
          <w:rPr>
            <w:rFonts w:ascii="仿宋" w:eastAsia="仿宋" w:hAnsi="仿宋" w:cs="仿宋" w:hint="eastAsia"/>
            <w:lang w:eastAsia="zh-CN"/>
          </w:rPr>
          <w:t>(一)、发展规划分析</w:t>
        </w:r>
        <w:r>
          <w:tab/>
        </w:r>
        <w:r>
          <w:fldChar w:fldCharType="begin"/>
        </w:r>
        <w:r>
          <w:instrText xml:space="preserve"> PAGEREF _Toc22633 \h </w:instrText>
        </w:r>
        <w:r>
          <w:fldChar w:fldCharType="separate"/>
        </w:r>
        <w:r>
          <w:t>23</w:t>
        </w:r>
        <w:r>
          <w:fldChar w:fldCharType="end"/>
        </w:r>
      </w:hyperlink>
    </w:p>
    <w:p>
      <w:pPr>
        <w:pStyle w:val="TOC2"/>
        <w:tabs>
          <w:tab w:val="right" w:leader="dot" w:pos="8306"/>
        </w:tabs>
      </w:pPr>
      <w:hyperlink w:anchor="_Toc20443" w:history="1">
        <w:r>
          <w:rPr>
            <w:rFonts w:ascii="仿宋" w:eastAsia="仿宋" w:hAnsi="仿宋" w:cs="仿宋" w:hint="eastAsia"/>
            <w:lang w:eastAsia="zh-CN"/>
          </w:rPr>
          <w:t>(二)、产业政策分析</w:t>
        </w:r>
        <w:r>
          <w:tab/>
        </w:r>
        <w:r>
          <w:fldChar w:fldCharType="begin"/>
        </w:r>
        <w:r>
          <w:instrText xml:space="preserve"> PAGEREF _Toc20443 \h </w:instrText>
        </w:r>
        <w:r>
          <w:fldChar w:fldCharType="separate"/>
        </w:r>
        <w:r>
          <w:t>24</w:t>
        </w:r>
        <w:r>
          <w:fldChar w:fldCharType="end"/>
        </w:r>
      </w:hyperlink>
    </w:p>
    <w:p>
      <w:pPr>
        <w:pStyle w:val="TOC2"/>
        <w:tabs>
          <w:tab w:val="right" w:leader="dot" w:pos="8306"/>
        </w:tabs>
      </w:pPr>
      <w:hyperlink w:anchor="_Toc22313" w:history="1">
        <w:r>
          <w:rPr>
            <w:rFonts w:ascii="仿宋" w:eastAsia="仿宋" w:hAnsi="仿宋" w:cs="仿宋" w:hint="eastAsia"/>
            <w:lang w:eastAsia="zh-CN"/>
          </w:rPr>
          <w:t>(三)、行业准入分析</w:t>
        </w:r>
        <w:r>
          <w:tab/>
        </w:r>
        <w:r>
          <w:fldChar w:fldCharType="begin"/>
        </w:r>
        <w:r>
          <w:instrText xml:space="preserve"> PAGEREF _Toc22313 \h </w:instrText>
        </w:r>
        <w:r>
          <w:fldChar w:fldCharType="separate"/>
        </w:r>
        <w:r>
          <w:t>26</w:t>
        </w:r>
        <w:r>
          <w:fldChar w:fldCharType="end"/>
        </w:r>
      </w:hyperlink>
    </w:p>
    <w:p>
      <w:pPr>
        <w:pStyle w:val="TOC1"/>
        <w:tabs>
          <w:tab w:val="right" w:leader="dot" w:pos="8306"/>
        </w:tabs>
      </w:pPr>
      <w:hyperlink w:anchor="_Toc22207" w:history="1">
        <w:r>
          <w:rPr>
            <w:rFonts w:ascii="仿宋" w:eastAsia="仿宋" w:hAnsi="仿宋" w:cs="仿宋" w:hint="eastAsia"/>
            <w:lang w:eastAsia="zh-CN"/>
          </w:rPr>
          <w:t>五、项目监理与质量保证</w:t>
        </w:r>
        <w:r>
          <w:tab/>
        </w:r>
        <w:r>
          <w:fldChar w:fldCharType="begin"/>
        </w:r>
        <w:r>
          <w:instrText xml:space="preserve"> PAGEREF _Toc22207 \h </w:instrText>
        </w:r>
        <w:r>
          <w:fldChar w:fldCharType="separate"/>
        </w:r>
        <w:r>
          <w:t>27</w:t>
        </w:r>
        <w:r>
          <w:fldChar w:fldCharType="end"/>
        </w:r>
      </w:hyperlink>
    </w:p>
    <w:p>
      <w:pPr>
        <w:pStyle w:val="TOC2"/>
        <w:tabs>
          <w:tab w:val="right" w:leader="dot" w:pos="8306"/>
        </w:tabs>
      </w:pPr>
      <w:hyperlink w:anchor="_Toc15403" w:history="1">
        <w:r>
          <w:rPr>
            <w:rFonts w:ascii="仿宋" w:eastAsia="仿宋" w:hAnsi="仿宋" w:cs="仿宋" w:hint="eastAsia"/>
            <w:lang w:eastAsia="zh-CN"/>
          </w:rPr>
          <w:t>(一)、监理体系构建</w:t>
        </w:r>
        <w:r>
          <w:tab/>
        </w:r>
        <w:r>
          <w:fldChar w:fldCharType="begin"/>
        </w:r>
        <w:r>
          <w:instrText xml:space="preserve"> PAGEREF _Toc15403 \h </w:instrText>
        </w:r>
        <w:r>
          <w:fldChar w:fldCharType="separate"/>
        </w:r>
        <w:r>
          <w:t>27</w:t>
        </w:r>
        <w:r>
          <w:fldChar w:fldCharType="end"/>
        </w:r>
      </w:hyperlink>
    </w:p>
    <w:p>
      <w:pPr>
        <w:pStyle w:val="TOC2"/>
        <w:tabs>
          <w:tab w:val="right" w:leader="dot" w:pos="8306"/>
        </w:tabs>
      </w:pPr>
      <w:hyperlink w:anchor="_Toc12627" w:history="1">
        <w:r>
          <w:rPr>
            <w:rFonts w:ascii="仿宋" w:eastAsia="仿宋" w:hAnsi="仿宋" w:cs="仿宋" w:hint="eastAsia"/>
            <w:lang w:eastAsia="zh-CN"/>
          </w:rPr>
          <w:t>(二)、质量保证体系实施</w:t>
        </w:r>
        <w:r>
          <w:tab/>
        </w:r>
        <w:r>
          <w:fldChar w:fldCharType="begin"/>
        </w:r>
        <w:r>
          <w:instrText xml:space="preserve"> PAGEREF _Toc12627 \h </w:instrText>
        </w:r>
        <w:r>
          <w:fldChar w:fldCharType="separate"/>
        </w:r>
        <w:r>
          <w:t>28</w:t>
        </w:r>
        <w:r>
          <w:fldChar w:fldCharType="end"/>
        </w:r>
      </w:hyperlink>
    </w:p>
    <w:p>
      <w:pPr>
        <w:pStyle w:val="TOC2"/>
        <w:tabs>
          <w:tab w:val="right" w:leader="dot" w:pos="8306"/>
        </w:tabs>
      </w:pPr>
      <w:hyperlink w:anchor="_Toc11203" w:history="1">
        <w:r>
          <w:rPr>
            <w:rFonts w:ascii="仿宋" w:eastAsia="仿宋" w:hAnsi="仿宋" w:cs="仿宋" w:hint="eastAsia"/>
            <w:lang w:eastAsia="zh-CN"/>
          </w:rPr>
          <w:t>(三)、监理与质量控制流程</w:t>
        </w:r>
        <w:r>
          <w:tab/>
        </w:r>
        <w:r>
          <w:fldChar w:fldCharType="begin"/>
        </w:r>
        <w:r>
          <w:instrText xml:space="preserve"> PAGEREF _Toc11203 \h </w:instrText>
        </w:r>
        <w:r>
          <w:fldChar w:fldCharType="separate"/>
        </w:r>
        <w:r>
          <w:t>29</w:t>
        </w:r>
        <w:r>
          <w:fldChar w:fldCharType="end"/>
        </w:r>
      </w:hyperlink>
    </w:p>
    <w:p>
      <w:pPr>
        <w:pStyle w:val="TOC1"/>
        <w:tabs>
          <w:tab w:val="right" w:leader="dot" w:pos="8306"/>
        </w:tabs>
      </w:pPr>
      <w:hyperlink w:anchor="_Toc4136" w:history="1">
        <w:r>
          <w:rPr>
            <w:rFonts w:ascii="仿宋" w:eastAsia="仿宋" w:hAnsi="仿宋" w:cs="仿宋" w:hint="eastAsia"/>
            <w:lang w:eastAsia="zh-CN"/>
          </w:rPr>
          <w:t>六、背景、必要性分析</w:t>
        </w:r>
        <w:r>
          <w:tab/>
        </w:r>
        <w:r>
          <w:fldChar w:fldCharType="begin"/>
        </w:r>
        <w:r>
          <w:instrText xml:space="preserve"> PAGEREF _Toc4136 \h </w:instrText>
        </w:r>
        <w:r>
          <w:fldChar w:fldCharType="separate"/>
        </w:r>
        <w:r>
          <w:t>29</w:t>
        </w:r>
        <w:r>
          <w:fldChar w:fldCharType="end"/>
        </w:r>
      </w:hyperlink>
    </w:p>
    <w:p>
      <w:pPr>
        <w:pStyle w:val="TOC2"/>
        <w:tabs>
          <w:tab w:val="right" w:leader="dot" w:pos="8306"/>
        </w:tabs>
      </w:pPr>
      <w:hyperlink w:anchor="_Toc909" w:history="1">
        <w:r>
          <w:rPr>
            <w:rFonts w:ascii="仿宋" w:eastAsia="仿宋" w:hAnsi="仿宋" w:cs="仿宋" w:hint="eastAsia"/>
            <w:lang w:eastAsia="zh-CN"/>
          </w:rPr>
          <w:t>(一)、项目建设背景</w:t>
        </w:r>
        <w:r>
          <w:tab/>
        </w:r>
        <w:r>
          <w:fldChar w:fldCharType="begin"/>
        </w:r>
        <w:r>
          <w:instrText xml:space="preserve"> PAGEREF _Toc909 \h </w:instrText>
        </w:r>
        <w:r>
          <w:fldChar w:fldCharType="separate"/>
        </w:r>
        <w:r>
          <w:t>29</w:t>
        </w:r>
        <w:r>
          <w:fldChar w:fldCharType="end"/>
        </w:r>
      </w:hyperlink>
    </w:p>
    <w:p>
      <w:pPr>
        <w:pStyle w:val="TOC2"/>
        <w:tabs>
          <w:tab w:val="right" w:leader="dot" w:pos="8306"/>
        </w:tabs>
      </w:pPr>
      <w:hyperlink w:anchor="_Toc13451" w:history="1">
        <w:r>
          <w:rPr>
            <w:rFonts w:ascii="仿宋" w:eastAsia="仿宋" w:hAnsi="仿宋" w:cs="仿宋" w:hint="eastAsia"/>
            <w:lang w:eastAsia="zh-CN"/>
          </w:rPr>
          <w:t>(二)、必要性分析</w:t>
        </w:r>
        <w:r>
          <w:tab/>
        </w:r>
        <w:r>
          <w:fldChar w:fldCharType="begin"/>
        </w:r>
        <w:r>
          <w:instrText xml:space="preserve"> PAGEREF _Toc13451 \h </w:instrText>
        </w:r>
        <w:r>
          <w:fldChar w:fldCharType="separate"/>
        </w:r>
        <w:r>
          <w:t>30</w:t>
        </w:r>
        <w:r>
          <w:fldChar w:fldCharType="end"/>
        </w:r>
      </w:hyperlink>
    </w:p>
    <w:p>
      <w:pPr>
        <w:pStyle w:val="TOC2"/>
        <w:tabs>
          <w:tab w:val="right" w:leader="dot" w:pos="8306"/>
        </w:tabs>
      </w:pPr>
      <w:hyperlink w:anchor="_Toc31036" w:history="1">
        <w:r>
          <w:rPr>
            <w:rFonts w:ascii="仿宋" w:eastAsia="仿宋" w:hAnsi="仿宋" w:cs="仿宋" w:hint="eastAsia"/>
            <w:lang w:eastAsia="zh-CN"/>
          </w:rPr>
          <w:t>(三)、项目建设有利条件</w:t>
        </w:r>
        <w:r>
          <w:tab/>
        </w:r>
        <w:r>
          <w:fldChar w:fldCharType="begin"/>
        </w:r>
        <w:r>
          <w:instrText xml:space="preserve"> PAGEREF _Toc31036 \h </w:instrText>
        </w:r>
        <w:r>
          <w:fldChar w:fldCharType="separate"/>
        </w:r>
        <w:r>
          <w:t>32</w:t>
        </w:r>
        <w:r>
          <w:fldChar w:fldCharType="end"/>
        </w:r>
      </w:hyperlink>
    </w:p>
    <w:p>
      <w:pPr>
        <w:pStyle w:val="TOC1"/>
        <w:tabs>
          <w:tab w:val="right" w:leader="dot" w:pos="8306"/>
        </w:tabs>
      </w:pPr>
      <w:hyperlink w:anchor="_Toc30874" w:history="1">
        <w:r>
          <w:rPr>
            <w:rFonts w:ascii="仿宋" w:eastAsia="仿宋" w:hAnsi="仿宋" w:cs="仿宋" w:hint="eastAsia"/>
            <w:lang w:eastAsia="zh-CN"/>
          </w:rPr>
          <w:t>七、项目变更管理</w:t>
        </w:r>
        <w:r>
          <w:tab/>
        </w:r>
        <w:r>
          <w:fldChar w:fldCharType="begin"/>
        </w:r>
        <w:r>
          <w:instrText xml:space="preserve"> PAGEREF _Toc30874 \h </w:instrText>
        </w:r>
        <w:r>
          <w:fldChar w:fldCharType="separate"/>
        </w:r>
        <w:r>
          <w:t>33</w:t>
        </w:r>
        <w:r>
          <w:fldChar w:fldCharType="end"/>
        </w:r>
      </w:hyperlink>
    </w:p>
    <w:p>
      <w:pPr>
        <w:pStyle w:val="TOC2"/>
        <w:tabs>
          <w:tab w:val="right" w:leader="dot" w:pos="8306"/>
        </w:tabs>
      </w:pPr>
      <w:hyperlink w:anchor="_Toc21725" w:history="1">
        <w:r>
          <w:rPr>
            <w:rFonts w:ascii="仿宋" w:eastAsia="仿宋" w:hAnsi="仿宋" w:cs="仿宋" w:hint="eastAsia"/>
            <w:lang w:eastAsia="zh-CN"/>
          </w:rPr>
          <w:t>(一)、变更控制流程</w:t>
        </w:r>
        <w:r>
          <w:tab/>
        </w:r>
        <w:r>
          <w:fldChar w:fldCharType="begin"/>
        </w:r>
        <w:r>
          <w:instrText xml:space="preserve"> PAGEREF _Toc21725 \h </w:instrText>
        </w:r>
        <w:r>
          <w:fldChar w:fldCharType="separate"/>
        </w:r>
        <w:r>
          <w:t>33</w:t>
        </w:r>
        <w:r>
          <w:fldChar w:fldCharType="end"/>
        </w:r>
      </w:hyperlink>
    </w:p>
    <w:p>
      <w:pPr>
        <w:pStyle w:val="TOC2"/>
        <w:tabs>
          <w:tab w:val="right" w:leader="dot" w:pos="8306"/>
        </w:tabs>
      </w:pPr>
      <w:hyperlink w:anchor="_Toc10477" w:history="1">
        <w:r>
          <w:rPr>
            <w:rFonts w:ascii="仿宋" w:eastAsia="仿宋" w:hAnsi="仿宋" w:cs="仿宋" w:hint="eastAsia"/>
            <w:lang w:eastAsia="zh-CN"/>
          </w:rPr>
          <w:t>(二)、影响评估与处理</w:t>
        </w:r>
        <w:r>
          <w:tab/>
        </w:r>
        <w:r>
          <w:fldChar w:fldCharType="begin"/>
        </w:r>
        <w:r>
          <w:instrText xml:space="preserve"> PAGEREF _Toc10477 \h </w:instrText>
        </w:r>
        <w:r>
          <w:fldChar w:fldCharType="separate"/>
        </w:r>
        <w:r>
          <w:t>34</w:t>
        </w:r>
        <w:r>
          <w:fldChar w:fldCharType="end"/>
        </w:r>
      </w:hyperlink>
    </w:p>
    <w:p>
      <w:pPr>
        <w:pStyle w:val="TOC2"/>
        <w:tabs>
          <w:tab w:val="right" w:leader="dot" w:pos="8306"/>
        </w:tabs>
      </w:pPr>
      <w:hyperlink w:anchor="_Toc19045" w:history="1">
        <w:r>
          <w:rPr>
            <w:rFonts w:ascii="仿宋" w:eastAsia="仿宋" w:hAnsi="仿宋" w:cs="仿宋" w:hint="eastAsia"/>
            <w:lang w:eastAsia="zh-CN"/>
          </w:rPr>
          <w:t>(三)、变更记录与追踪</w:t>
        </w:r>
        <w:r>
          <w:tab/>
        </w:r>
        <w:r>
          <w:fldChar w:fldCharType="begin"/>
        </w:r>
        <w:r>
          <w:instrText xml:space="preserve"> PAGEREF _Toc19045 \h </w:instrText>
        </w:r>
        <w:r>
          <w:fldChar w:fldCharType="separate"/>
        </w:r>
        <w:r>
          <w:t>36</w:t>
        </w:r>
        <w:r>
          <w:fldChar w:fldCharType="end"/>
        </w:r>
      </w:hyperlink>
    </w:p>
    <w:p>
      <w:pPr>
        <w:pStyle w:val="TOC2"/>
        <w:tabs>
          <w:tab w:val="right" w:leader="dot" w:pos="8306"/>
        </w:tabs>
      </w:pPr>
      <w:hyperlink w:anchor="_Toc17527" w:history="1">
        <w:r>
          <w:rPr>
            <w:rFonts w:ascii="仿宋" w:eastAsia="仿宋" w:hAnsi="仿宋" w:cs="仿宋" w:hint="eastAsia"/>
            <w:lang w:eastAsia="zh-CN"/>
          </w:rPr>
          <w:t>(四)、变更管理策略</w:t>
        </w:r>
        <w:r>
          <w:tab/>
        </w:r>
        <w:r>
          <w:fldChar w:fldCharType="begin"/>
        </w:r>
        <w:r>
          <w:instrText xml:space="preserve"> PAGEREF _Toc17527 \h </w:instrText>
        </w:r>
        <w:r>
          <w:fldChar w:fldCharType="separate"/>
        </w:r>
        <w:r>
          <w:t>37</w:t>
        </w:r>
        <w:r>
          <w:fldChar w:fldCharType="end"/>
        </w:r>
      </w:hyperlink>
    </w:p>
    <w:p>
      <w:pPr>
        <w:pStyle w:val="TOC1"/>
        <w:tabs>
          <w:tab w:val="right" w:leader="dot" w:pos="8306"/>
        </w:tabs>
      </w:pPr>
      <w:hyperlink w:anchor="_Toc21632" w:history="1">
        <w:r>
          <w:rPr>
            <w:rFonts w:ascii="仿宋" w:eastAsia="仿宋" w:hAnsi="仿宋" w:cs="仿宋" w:hint="eastAsia"/>
            <w:lang w:eastAsia="zh-CN"/>
          </w:rPr>
          <w:t>八、环境保护与绿色发展</w:t>
        </w:r>
        <w:r>
          <w:tab/>
        </w:r>
        <w:r>
          <w:fldChar w:fldCharType="begin"/>
        </w:r>
        <w:r>
          <w:instrText xml:space="preserve"> PAGEREF _Toc21632 \h </w:instrText>
        </w:r>
        <w:r>
          <w:fldChar w:fldCharType="separate"/>
        </w:r>
        <w:r>
          <w:t>39</w:t>
        </w:r>
        <w:r>
          <w:fldChar w:fldCharType="end"/>
        </w:r>
      </w:hyperlink>
    </w:p>
    <w:p>
      <w:pPr>
        <w:pStyle w:val="TOC2"/>
        <w:tabs>
          <w:tab w:val="right" w:leader="dot" w:pos="8306"/>
        </w:tabs>
      </w:pPr>
      <w:hyperlink w:anchor="_Toc7317" w:history="1">
        <w:r>
          <w:rPr>
            <w:rFonts w:ascii="仿宋" w:eastAsia="仿宋" w:hAnsi="仿宋" w:cs="仿宋" w:hint="eastAsia"/>
            <w:lang w:eastAsia="zh-CN"/>
          </w:rPr>
          <w:t>(一)、环境保护措施</w:t>
        </w:r>
        <w:r>
          <w:tab/>
        </w:r>
        <w:r>
          <w:fldChar w:fldCharType="begin"/>
        </w:r>
        <w:r>
          <w:instrText xml:space="preserve"> PAGEREF _Toc7317 \h </w:instrText>
        </w:r>
        <w:r>
          <w:fldChar w:fldCharType="separate"/>
        </w:r>
        <w:r>
          <w:t>39</w:t>
        </w:r>
        <w:r>
          <w:fldChar w:fldCharType="end"/>
        </w:r>
      </w:hyperlink>
    </w:p>
    <w:p>
      <w:pPr>
        <w:pStyle w:val="TOC2"/>
        <w:tabs>
          <w:tab w:val="right" w:leader="dot" w:pos="8306"/>
        </w:tabs>
      </w:pPr>
      <w:hyperlink w:anchor="_Toc17144" w:history="1">
        <w:r>
          <w:rPr>
            <w:rFonts w:ascii="仿宋" w:eastAsia="仿宋" w:hAnsi="仿宋" w:cs="仿宋" w:hint="eastAsia"/>
            <w:lang w:eastAsia="zh-CN"/>
          </w:rPr>
          <w:t>(二)、绿色发展与可持续发展策略</w:t>
        </w:r>
        <w:r>
          <w:tab/>
        </w:r>
        <w:r>
          <w:fldChar w:fldCharType="begin"/>
        </w:r>
        <w:r>
          <w:instrText xml:space="preserve"> PAGEREF _Toc17144 \h </w:instrText>
        </w:r>
        <w:r>
          <w:fldChar w:fldCharType="separate"/>
        </w:r>
        <w:r>
          <w:t>41</w:t>
        </w:r>
        <w:r>
          <w:fldChar w:fldCharType="end"/>
        </w:r>
      </w:hyperlink>
    </w:p>
    <w:p>
      <w:pPr>
        <w:pStyle w:val="TOC1"/>
        <w:tabs>
          <w:tab w:val="right" w:leader="dot" w:pos="8306"/>
        </w:tabs>
      </w:pPr>
      <w:hyperlink w:anchor="_Toc24158" w:history="1">
        <w:r>
          <w:rPr>
            <w:rFonts w:ascii="仿宋" w:eastAsia="仿宋" w:hAnsi="仿宋" w:cs="仿宋" w:hint="eastAsia"/>
            <w:lang w:eastAsia="zh-CN"/>
          </w:rPr>
          <w:t>九、项目质量与标准</w:t>
        </w:r>
        <w:r>
          <w:tab/>
        </w:r>
        <w:r>
          <w:fldChar w:fldCharType="begin"/>
        </w:r>
        <w:r>
          <w:instrText xml:space="preserve"> PAGEREF _Toc24158 \h </w:instrText>
        </w:r>
        <w:r>
          <w:fldChar w:fldCharType="separate"/>
        </w:r>
        <w:r>
          <w:t>42</w:t>
        </w:r>
        <w:r>
          <w:fldChar w:fldCharType="end"/>
        </w:r>
      </w:hyperlink>
    </w:p>
    <w:p>
      <w:pPr>
        <w:pStyle w:val="TOC2"/>
        <w:tabs>
          <w:tab w:val="right" w:leader="dot" w:pos="8306"/>
        </w:tabs>
      </w:pPr>
      <w:hyperlink w:anchor="_Toc300" w:history="1">
        <w:r>
          <w:rPr>
            <w:rFonts w:ascii="仿宋" w:eastAsia="仿宋" w:hAnsi="仿宋" w:cs="仿宋" w:hint="eastAsia"/>
            <w:lang w:eastAsia="zh-CN"/>
          </w:rPr>
          <w:t>(一)、质量保障体系</w:t>
        </w:r>
        <w:r>
          <w:tab/>
        </w:r>
        <w:r>
          <w:fldChar w:fldCharType="begin"/>
        </w:r>
        <w:r>
          <w:instrText xml:space="preserve"> PAGEREF _Toc300 \h </w:instrText>
        </w:r>
        <w:r>
          <w:fldChar w:fldCharType="separate"/>
        </w:r>
        <w:r>
          <w:t>42</w:t>
        </w:r>
        <w:r>
          <w:fldChar w:fldCharType="end"/>
        </w:r>
      </w:hyperlink>
    </w:p>
    <w:p>
      <w:pPr>
        <w:pStyle w:val="TOC2"/>
        <w:tabs>
          <w:tab w:val="right" w:leader="dot" w:pos="8306"/>
        </w:tabs>
      </w:pPr>
      <w:hyperlink w:anchor="_Toc6068" w:history="1">
        <w:r>
          <w:rPr>
            <w:rFonts w:ascii="仿宋" w:eastAsia="仿宋" w:hAnsi="仿宋" w:cs="仿宋" w:hint="eastAsia"/>
            <w:lang w:eastAsia="zh-CN"/>
          </w:rPr>
          <w:t>(二)、标准化作业流程</w:t>
        </w:r>
        <w:r>
          <w:tab/>
        </w:r>
        <w:r>
          <w:fldChar w:fldCharType="begin"/>
        </w:r>
        <w:r>
          <w:instrText xml:space="preserve"> PAGEREF _Toc6068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3" w:history="1">
        <w:r>
          <w:rPr>
            <w:rFonts w:ascii="仿宋" w:eastAsia="仿宋" w:hAnsi="仿宋" w:cs="仿宋" w:hint="eastAsia"/>
            <w:lang w:eastAsia="zh-CN"/>
          </w:rPr>
          <w:t>(三)、质量监控与评估</w:t>
        </w:r>
        <w:r>
          <w:tab/>
        </w:r>
        <w:r>
          <w:fldChar w:fldCharType="begin"/>
        </w:r>
        <w:r>
          <w:instrText xml:space="preserve"> PAGEREF _Toc32113 \h </w:instrText>
        </w:r>
        <w:r>
          <w:fldChar w:fldCharType="separate"/>
        </w:r>
        <w:r>
          <w:t>45</w:t>
        </w:r>
        <w:r>
          <w:fldChar w:fldCharType="end"/>
        </w:r>
      </w:hyperlink>
    </w:p>
    <w:p>
      <w:pPr>
        <w:pStyle w:val="TOC2"/>
        <w:tabs>
          <w:tab w:val="right" w:leader="dot" w:pos="8306"/>
        </w:tabs>
      </w:pPr>
      <w:hyperlink w:anchor="_Toc7595" w:history="1">
        <w:r>
          <w:rPr>
            <w:rFonts w:ascii="仿宋" w:eastAsia="仿宋" w:hAnsi="仿宋" w:cs="仿宋" w:hint="eastAsia"/>
            <w:lang w:eastAsia="zh-CN"/>
          </w:rPr>
          <w:t>(四)、质量改进计划</w:t>
        </w:r>
        <w:r>
          <w:tab/>
        </w:r>
        <w:r>
          <w:fldChar w:fldCharType="begin"/>
        </w:r>
        <w:r>
          <w:instrText xml:space="preserve"> PAGEREF _Toc7595 \h </w:instrText>
        </w:r>
        <w:r>
          <w:fldChar w:fldCharType="separate"/>
        </w:r>
        <w:r>
          <w:t>46</w:t>
        </w:r>
        <w:r>
          <w:fldChar w:fldCharType="end"/>
        </w:r>
      </w:hyperlink>
    </w:p>
    <w:p>
      <w:pPr>
        <w:pStyle w:val="TOC1"/>
        <w:tabs>
          <w:tab w:val="right" w:leader="dot" w:pos="8306"/>
        </w:tabs>
      </w:pPr>
      <w:hyperlink w:anchor="_Toc8280" w:history="1">
        <w:r>
          <w:rPr>
            <w:rFonts w:ascii="仿宋" w:eastAsia="仿宋" w:hAnsi="仿宋" w:cs="仿宋" w:hint="eastAsia"/>
            <w:lang w:eastAsia="zh-CN"/>
          </w:rPr>
          <w:t>十、客户关系管理与市场拓展</w:t>
        </w:r>
        <w:r>
          <w:tab/>
        </w:r>
        <w:r>
          <w:fldChar w:fldCharType="begin"/>
        </w:r>
        <w:r>
          <w:instrText xml:space="preserve"> PAGEREF _Toc8280 \h </w:instrText>
        </w:r>
        <w:r>
          <w:fldChar w:fldCharType="separate"/>
        </w:r>
        <w:r>
          <w:t>47</w:t>
        </w:r>
        <w:r>
          <w:fldChar w:fldCharType="end"/>
        </w:r>
      </w:hyperlink>
    </w:p>
    <w:p>
      <w:pPr>
        <w:pStyle w:val="TOC2"/>
        <w:tabs>
          <w:tab w:val="right" w:leader="dot" w:pos="8306"/>
        </w:tabs>
      </w:pPr>
      <w:hyperlink w:anchor="_Toc10038" w:history="1">
        <w:r>
          <w:rPr>
            <w:rFonts w:ascii="仿宋" w:eastAsia="仿宋" w:hAnsi="仿宋" w:cs="仿宋" w:hint="eastAsia"/>
            <w:lang w:eastAsia="zh-CN"/>
          </w:rPr>
          <w:t>(一)、客户关系管理策略</w:t>
        </w:r>
        <w:r>
          <w:tab/>
        </w:r>
        <w:r>
          <w:fldChar w:fldCharType="begin"/>
        </w:r>
        <w:r>
          <w:instrText xml:space="preserve"> PAGEREF _Toc10038 \h </w:instrText>
        </w:r>
        <w:r>
          <w:fldChar w:fldCharType="separate"/>
        </w:r>
        <w:r>
          <w:t>47</w:t>
        </w:r>
        <w:r>
          <w:fldChar w:fldCharType="end"/>
        </w:r>
      </w:hyperlink>
    </w:p>
    <w:p>
      <w:pPr>
        <w:pStyle w:val="TOC2"/>
        <w:tabs>
          <w:tab w:val="right" w:leader="dot" w:pos="8306"/>
        </w:tabs>
      </w:pPr>
      <w:hyperlink w:anchor="_Toc31520" w:history="1">
        <w:r>
          <w:rPr>
            <w:rFonts w:ascii="仿宋" w:eastAsia="仿宋" w:hAnsi="仿宋" w:cs="仿宋" w:hint="eastAsia"/>
            <w:lang w:eastAsia="zh-CN"/>
          </w:rPr>
          <w:t>(二)、市场拓展方案</w:t>
        </w:r>
        <w:r>
          <w:tab/>
        </w:r>
        <w:r>
          <w:fldChar w:fldCharType="begin"/>
        </w:r>
        <w:r>
          <w:instrText xml:space="preserve"> PAGEREF _Toc31520 \h </w:instrText>
        </w:r>
        <w:r>
          <w:fldChar w:fldCharType="separate"/>
        </w:r>
        <w:r>
          <w:t>49</w:t>
        </w:r>
        <w:r>
          <w:fldChar w:fldCharType="end"/>
        </w:r>
      </w:hyperlink>
    </w:p>
    <w:p>
      <w:pPr>
        <w:pStyle w:val="TOC1"/>
        <w:tabs>
          <w:tab w:val="right" w:leader="dot" w:pos="8306"/>
        </w:tabs>
      </w:pPr>
      <w:hyperlink w:anchor="_Toc17985" w:history="1">
        <w:r>
          <w:rPr>
            <w:rFonts w:ascii="仿宋" w:eastAsia="仿宋" w:hAnsi="仿宋" w:cs="仿宋" w:hint="eastAsia"/>
            <w:lang w:eastAsia="zh-CN"/>
          </w:rPr>
          <w:t>十一、资金管理与财务规划</w:t>
        </w:r>
        <w:r>
          <w:tab/>
        </w:r>
        <w:r>
          <w:fldChar w:fldCharType="begin"/>
        </w:r>
        <w:r>
          <w:instrText xml:space="preserve"> PAGEREF _Toc17985 \h </w:instrText>
        </w:r>
        <w:r>
          <w:fldChar w:fldCharType="separate"/>
        </w:r>
        <w:r>
          <w:t>50</w:t>
        </w:r>
        <w:r>
          <w:fldChar w:fldCharType="end"/>
        </w:r>
      </w:hyperlink>
    </w:p>
    <w:p>
      <w:pPr>
        <w:pStyle w:val="TOC2"/>
        <w:tabs>
          <w:tab w:val="right" w:leader="dot" w:pos="8306"/>
        </w:tabs>
      </w:pPr>
      <w:hyperlink w:anchor="_Toc20208" w:history="1">
        <w:r>
          <w:rPr>
            <w:rFonts w:ascii="仿宋" w:eastAsia="仿宋" w:hAnsi="仿宋" w:cs="仿宋" w:hint="eastAsia"/>
            <w:lang w:eastAsia="zh-CN"/>
          </w:rPr>
          <w:t>(一)、项目资金来源与筹措</w:t>
        </w:r>
        <w:r>
          <w:tab/>
        </w:r>
        <w:r>
          <w:fldChar w:fldCharType="begin"/>
        </w:r>
        <w:r>
          <w:instrText xml:space="preserve"> PAGEREF _Toc20208 \h </w:instrText>
        </w:r>
        <w:r>
          <w:fldChar w:fldCharType="separate"/>
        </w:r>
        <w:r>
          <w:t>50</w:t>
        </w:r>
        <w:r>
          <w:fldChar w:fldCharType="end"/>
        </w:r>
      </w:hyperlink>
    </w:p>
    <w:p>
      <w:pPr>
        <w:pStyle w:val="TOC2"/>
        <w:tabs>
          <w:tab w:val="right" w:leader="dot" w:pos="8306"/>
        </w:tabs>
      </w:pPr>
      <w:hyperlink w:anchor="_Toc31394" w:history="1">
        <w:r>
          <w:rPr>
            <w:rFonts w:ascii="仿宋" w:eastAsia="仿宋" w:hAnsi="仿宋" w:cs="仿宋" w:hint="eastAsia"/>
            <w:lang w:eastAsia="zh-CN"/>
          </w:rPr>
          <w:t>(二)、资金使用与监管</w:t>
        </w:r>
        <w:r>
          <w:tab/>
        </w:r>
        <w:r>
          <w:fldChar w:fldCharType="begin"/>
        </w:r>
        <w:r>
          <w:instrText xml:space="preserve"> PAGEREF _Toc31394 \h </w:instrText>
        </w:r>
        <w:r>
          <w:fldChar w:fldCharType="separate"/>
        </w:r>
        <w:r>
          <w:t>51</w:t>
        </w:r>
        <w:r>
          <w:fldChar w:fldCharType="end"/>
        </w:r>
      </w:hyperlink>
    </w:p>
    <w:p>
      <w:pPr>
        <w:pStyle w:val="TOC2"/>
        <w:tabs>
          <w:tab w:val="right" w:leader="dot" w:pos="8306"/>
        </w:tabs>
      </w:pPr>
      <w:hyperlink w:anchor="_Toc23165" w:history="1">
        <w:r>
          <w:rPr>
            <w:rFonts w:ascii="仿宋" w:eastAsia="仿宋" w:hAnsi="仿宋" w:cs="仿宋" w:hint="eastAsia"/>
            <w:lang w:eastAsia="zh-CN"/>
          </w:rPr>
          <w:t>(三)、财务规划与预测</w:t>
        </w:r>
        <w:r>
          <w:tab/>
        </w:r>
        <w:r>
          <w:fldChar w:fldCharType="begin"/>
        </w:r>
        <w:r>
          <w:instrText xml:space="preserve"> PAGEREF _Toc23165 \h </w:instrText>
        </w:r>
        <w:r>
          <w:fldChar w:fldCharType="separate"/>
        </w:r>
        <w:r>
          <w:t>52</w:t>
        </w:r>
        <w:r>
          <w:fldChar w:fldCharType="end"/>
        </w:r>
      </w:hyperlink>
    </w:p>
    <w:p>
      <w:pPr>
        <w:pStyle w:val="TOC1"/>
        <w:tabs>
          <w:tab w:val="right" w:leader="dot" w:pos="8306"/>
        </w:tabs>
      </w:pPr>
      <w:hyperlink w:anchor="_Toc13703" w:history="1">
        <w:r>
          <w:rPr>
            <w:rFonts w:ascii="仿宋" w:eastAsia="仿宋" w:hAnsi="仿宋" w:cs="仿宋" w:hint="eastAsia"/>
            <w:lang w:eastAsia="zh-CN"/>
          </w:rPr>
          <w:t>十二、经济效益与社会效益优化</w:t>
        </w:r>
        <w:r>
          <w:tab/>
        </w:r>
        <w:r>
          <w:fldChar w:fldCharType="begin"/>
        </w:r>
        <w:r>
          <w:instrText xml:space="preserve"> PAGEREF _Toc13703 \h </w:instrText>
        </w:r>
        <w:r>
          <w:fldChar w:fldCharType="separate"/>
        </w:r>
        <w:r>
          <w:t>53</w:t>
        </w:r>
        <w:r>
          <w:fldChar w:fldCharType="end"/>
        </w:r>
      </w:hyperlink>
    </w:p>
    <w:p>
      <w:pPr>
        <w:pStyle w:val="TOC2"/>
        <w:tabs>
          <w:tab w:val="right" w:leader="dot" w:pos="8306"/>
        </w:tabs>
      </w:pPr>
      <w:hyperlink w:anchor="_Toc2636" w:history="1">
        <w:r>
          <w:rPr>
            <w:rFonts w:ascii="仿宋" w:eastAsia="仿宋" w:hAnsi="仿宋" w:cs="仿宋" w:hint="eastAsia"/>
            <w:lang w:eastAsia="zh-CN"/>
          </w:rPr>
          <w:t>(一)、经济效益提升策略</w:t>
        </w:r>
        <w:r>
          <w:tab/>
        </w:r>
        <w:r>
          <w:fldChar w:fldCharType="begin"/>
        </w:r>
        <w:r>
          <w:instrText xml:space="preserve"> PAGEREF _Toc2636 \h </w:instrText>
        </w:r>
        <w:r>
          <w:fldChar w:fldCharType="separate"/>
        </w:r>
        <w:r>
          <w:t>53</w:t>
        </w:r>
        <w:r>
          <w:fldChar w:fldCharType="end"/>
        </w:r>
      </w:hyperlink>
    </w:p>
    <w:p>
      <w:pPr>
        <w:pStyle w:val="TOC2"/>
        <w:tabs>
          <w:tab w:val="right" w:leader="dot" w:pos="8306"/>
        </w:tabs>
      </w:pPr>
      <w:hyperlink w:anchor="_Toc6466" w:history="1">
        <w:r>
          <w:rPr>
            <w:rFonts w:ascii="仿宋" w:eastAsia="仿宋" w:hAnsi="仿宋" w:cs="仿宋" w:hint="eastAsia"/>
            <w:lang w:eastAsia="zh-CN"/>
          </w:rPr>
          <w:t>(二)、社会效益增强方案</w:t>
        </w:r>
        <w:r>
          <w:tab/>
        </w:r>
        <w:r>
          <w:fldChar w:fldCharType="begin"/>
        </w:r>
        <w:r>
          <w:instrText xml:space="preserve"> PAGEREF _Toc6466 \h </w:instrText>
        </w:r>
        <w:r>
          <w:fldChar w:fldCharType="separate"/>
        </w:r>
        <w:r>
          <w:t>55</w:t>
        </w:r>
        <w:r>
          <w:fldChar w:fldCharType="end"/>
        </w:r>
      </w:hyperlink>
    </w:p>
    <w:p>
      <w:pPr>
        <w:pStyle w:val="TOC1"/>
        <w:tabs>
          <w:tab w:val="right" w:leader="dot" w:pos="8306"/>
        </w:tabs>
      </w:pPr>
      <w:hyperlink w:anchor="_Toc18363" w:history="1">
        <w:r>
          <w:rPr>
            <w:rFonts w:ascii="仿宋" w:eastAsia="仿宋" w:hAnsi="仿宋" w:cs="仿宋" w:hint="eastAsia"/>
            <w:lang w:eastAsia="zh-CN"/>
          </w:rPr>
          <w:t>十三、成果转化与推广应用</w:t>
        </w:r>
        <w:r>
          <w:tab/>
        </w:r>
        <w:r>
          <w:fldChar w:fldCharType="begin"/>
        </w:r>
        <w:r>
          <w:instrText xml:space="preserve"> PAGEREF _Toc18363 \h </w:instrText>
        </w:r>
        <w:r>
          <w:fldChar w:fldCharType="separate"/>
        </w:r>
        <w:r>
          <w:t>55</w:t>
        </w:r>
        <w:r>
          <w:fldChar w:fldCharType="end"/>
        </w:r>
      </w:hyperlink>
    </w:p>
    <w:p>
      <w:pPr>
        <w:pStyle w:val="TOC2"/>
        <w:tabs>
          <w:tab w:val="right" w:leader="dot" w:pos="8306"/>
        </w:tabs>
      </w:pPr>
      <w:hyperlink w:anchor="_Toc24752" w:history="1">
        <w:r>
          <w:rPr>
            <w:rFonts w:ascii="仿宋" w:eastAsia="仿宋" w:hAnsi="仿宋" w:cs="仿宋" w:hint="eastAsia"/>
            <w:lang w:eastAsia="zh-CN"/>
          </w:rPr>
          <w:t>(一)、成果转化策略制定</w:t>
        </w:r>
        <w:r>
          <w:tab/>
        </w:r>
        <w:r>
          <w:fldChar w:fldCharType="begin"/>
        </w:r>
        <w:r>
          <w:instrText xml:space="preserve"> PAGEREF _Toc24752 \h </w:instrText>
        </w:r>
        <w:r>
          <w:fldChar w:fldCharType="separate"/>
        </w:r>
        <w:r>
          <w:t>55</w:t>
        </w:r>
        <w:r>
          <w:fldChar w:fldCharType="end"/>
        </w:r>
      </w:hyperlink>
    </w:p>
    <w:p>
      <w:pPr>
        <w:pStyle w:val="TOC2"/>
        <w:tabs>
          <w:tab w:val="right" w:leader="dot" w:pos="8306"/>
        </w:tabs>
      </w:pPr>
      <w:hyperlink w:anchor="_Toc17763" w:history="1">
        <w:r>
          <w:rPr>
            <w:rFonts w:ascii="仿宋" w:eastAsia="仿宋" w:hAnsi="仿宋" w:cs="仿宋" w:hint="eastAsia"/>
            <w:lang w:eastAsia="zh-CN"/>
          </w:rPr>
          <w:t>(二)、成果推广应用方案</w:t>
        </w:r>
        <w:r>
          <w:tab/>
        </w:r>
        <w:r>
          <w:fldChar w:fldCharType="begin"/>
        </w:r>
        <w:r>
          <w:instrText xml:space="preserve"> PAGEREF _Toc17763 \h </w:instrText>
        </w:r>
        <w:r>
          <w:fldChar w:fldCharType="separate"/>
        </w:r>
        <w:r>
          <w:t>57</w:t>
        </w:r>
        <w:r>
          <w:fldChar w:fldCharType="end"/>
        </w:r>
      </w:hyperlink>
    </w:p>
    <w:p>
      <w:pPr>
        <w:pStyle w:val="TOC1"/>
        <w:tabs>
          <w:tab w:val="right" w:leader="dot" w:pos="8306"/>
        </w:tabs>
      </w:pPr>
      <w:hyperlink w:anchor="_Toc29317" w:history="1">
        <w:r>
          <w:rPr>
            <w:rFonts w:ascii="仿宋" w:eastAsia="仿宋" w:hAnsi="仿宋" w:cs="仿宋" w:hint="eastAsia"/>
            <w:lang w:eastAsia="zh-CN"/>
          </w:rPr>
          <w:t>十四、产业协同与集群发展</w:t>
        </w:r>
        <w:r>
          <w:tab/>
        </w:r>
        <w:r>
          <w:fldChar w:fldCharType="begin"/>
        </w:r>
        <w:r>
          <w:instrText xml:space="preserve"> PAGEREF _Toc29317 \h </w:instrText>
        </w:r>
        <w:r>
          <w:fldChar w:fldCharType="separate"/>
        </w:r>
        <w:r>
          <w:t>58</w:t>
        </w:r>
        <w:r>
          <w:fldChar w:fldCharType="end"/>
        </w:r>
      </w:hyperlink>
    </w:p>
    <w:p>
      <w:pPr>
        <w:pStyle w:val="TOC2"/>
        <w:tabs>
          <w:tab w:val="right" w:leader="dot" w:pos="8306"/>
        </w:tabs>
      </w:pPr>
      <w:hyperlink w:anchor="_Toc23456" w:history="1">
        <w:r>
          <w:rPr>
            <w:rFonts w:ascii="仿宋" w:eastAsia="仿宋" w:hAnsi="仿宋" w:cs="仿宋" w:hint="eastAsia"/>
            <w:lang w:eastAsia="zh-CN"/>
          </w:rPr>
          <w:t>(一)、产业协同机制建设</w:t>
        </w:r>
        <w:r>
          <w:tab/>
        </w:r>
        <w:r>
          <w:fldChar w:fldCharType="begin"/>
        </w:r>
        <w:r>
          <w:instrText xml:space="preserve"> PAGEREF _Toc23456 \h </w:instrText>
        </w:r>
        <w:r>
          <w:fldChar w:fldCharType="separate"/>
        </w:r>
        <w:r>
          <w:t>58</w:t>
        </w:r>
        <w:r>
          <w:fldChar w:fldCharType="end"/>
        </w:r>
      </w:hyperlink>
    </w:p>
    <w:p>
      <w:pPr>
        <w:pStyle w:val="TOC2"/>
        <w:tabs>
          <w:tab w:val="right" w:leader="dot" w:pos="8306"/>
        </w:tabs>
      </w:pPr>
      <w:hyperlink w:anchor="_Toc2112" w:history="1">
        <w:r>
          <w:rPr>
            <w:rFonts w:ascii="仿宋" w:eastAsia="仿宋" w:hAnsi="仿宋" w:cs="仿宋" w:hint="eastAsia"/>
            <w:lang w:eastAsia="zh-CN"/>
          </w:rPr>
          <w:t>(二)、产业集群培育与发展</w:t>
        </w:r>
        <w:r>
          <w:tab/>
        </w:r>
        <w:r>
          <w:fldChar w:fldCharType="begin"/>
        </w:r>
        <w:r>
          <w:instrText xml:space="preserve"> PAGEREF _Toc2112 \h </w:instrText>
        </w:r>
        <w:r>
          <w:fldChar w:fldCharType="separate"/>
        </w:r>
        <w:r>
          <w:t>59</w:t>
        </w:r>
        <w:r>
          <w:fldChar w:fldCharType="end"/>
        </w:r>
      </w:hyperlink>
    </w:p>
    <w:p>
      <w:pPr>
        <w:pStyle w:val="TOC1"/>
        <w:tabs>
          <w:tab w:val="right" w:leader="dot" w:pos="8306"/>
        </w:tabs>
      </w:pPr>
      <w:hyperlink w:anchor="_Toc24124" w:history="1">
        <w:r>
          <w:rPr>
            <w:rFonts w:ascii="仿宋" w:eastAsia="仿宋" w:hAnsi="仿宋" w:cs="仿宋" w:hint="eastAsia"/>
            <w:lang w:eastAsia="zh-CN"/>
          </w:rPr>
          <w:t>十五、项目施工方案</w:t>
        </w:r>
        <w:r>
          <w:tab/>
        </w:r>
        <w:r>
          <w:fldChar w:fldCharType="begin"/>
        </w:r>
        <w:r>
          <w:instrText xml:space="preserve"> PAGEREF _Toc24124 \h </w:instrText>
        </w:r>
        <w:r>
          <w:fldChar w:fldCharType="separate"/>
        </w:r>
        <w:r>
          <w:t>60</w:t>
        </w:r>
        <w:r>
          <w:fldChar w:fldCharType="end"/>
        </w:r>
      </w:hyperlink>
    </w:p>
    <w:p>
      <w:pPr>
        <w:pStyle w:val="TOC2"/>
        <w:tabs>
          <w:tab w:val="right" w:leader="dot" w:pos="8306"/>
        </w:tabs>
      </w:pPr>
      <w:hyperlink w:anchor="_Toc19873" w:history="1">
        <w:r>
          <w:rPr>
            <w:rFonts w:ascii="仿宋" w:eastAsia="仿宋" w:hAnsi="仿宋" w:cs="仿宋" w:hint="eastAsia"/>
            <w:lang w:eastAsia="zh-CN"/>
          </w:rPr>
          <w:t>(一)、施工组织设计</w:t>
        </w:r>
        <w:r>
          <w:tab/>
        </w:r>
        <w:r>
          <w:fldChar w:fldCharType="begin"/>
        </w:r>
        <w:r>
          <w:instrText xml:space="preserve"> PAGEREF _Toc19873 \h </w:instrText>
        </w:r>
        <w:r>
          <w:fldChar w:fldCharType="separate"/>
        </w:r>
        <w:r>
          <w:t>60</w:t>
        </w:r>
        <w:r>
          <w:fldChar w:fldCharType="end"/>
        </w:r>
      </w:hyperlink>
    </w:p>
    <w:p>
      <w:pPr>
        <w:pStyle w:val="TOC2"/>
        <w:tabs>
          <w:tab w:val="right" w:leader="dot" w:pos="8306"/>
        </w:tabs>
      </w:pPr>
      <w:hyperlink w:anchor="_Toc23699" w:history="1">
        <w:r>
          <w:rPr>
            <w:rFonts w:ascii="仿宋" w:eastAsia="仿宋" w:hAnsi="仿宋" w:cs="仿宋" w:hint="eastAsia"/>
            <w:lang w:eastAsia="zh-CN"/>
          </w:rPr>
          <w:t>(二)、施工工艺与技术路线</w:t>
        </w:r>
        <w:r>
          <w:tab/>
        </w:r>
        <w:r>
          <w:fldChar w:fldCharType="begin"/>
        </w:r>
        <w:r>
          <w:instrText xml:space="preserve"> PAGEREF _Toc23699 \h </w:instrText>
        </w:r>
        <w:r>
          <w:fldChar w:fldCharType="separate"/>
        </w:r>
        <w:r>
          <w:t>62</w:t>
        </w:r>
        <w:r>
          <w:fldChar w:fldCharType="end"/>
        </w:r>
      </w:hyperlink>
    </w:p>
    <w:p>
      <w:pPr>
        <w:pStyle w:val="TOC2"/>
        <w:tabs>
          <w:tab w:val="right" w:leader="dot" w:pos="8306"/>
        </w:tabs>
      </w:pPr>
      <w:hyperlink w:anchor="_Toc17611" w:history="1">
        <w:r>
          <w:rPr>
            <w:rFonts w:ascii="仿宋" w:eastAsia="仿宋" w:hAnsi="仿宋" w:cs="仿宋" w:hint="eastAsia"/>
            <w:lang w:eastAsia="zh-CN"/>
          </w:rPr>
          <w:t>(三)、关键节点施工计划</w:t>
        </w:r>
        <w:r>
          <w:tab/>
        </w:r>
        <w:r>
          <w:fldChar w:fldCharType="begin"/>
        </w:r>
        <w:r>
          <w:instrText xml:space="preserve"> PAGEREF _Toc17611 \h </w:instrText>
        </w:r>
        <w:r>
          <w:fldChar w:fldCharType="separate"/>
        </w:r>
        <w:r>
          <w:t>63</w:t>
        </w:r>
        <w:r>
          <w:fldChar w:fldCharType="end"/>
        </w:r>
      </w:hyperlink>
    </w:p>
    <w:p>
      <w:pPr>
        <w:pStyle w:val="TOC2"/>
        <w:tabs>
          <w:tab w:val="right" w:leader="dot" w:pos="8306"/>
        </w:tabs>
      </w:pPr>
      <w:hyperlink w:anchor="_Toc1958" w:history="1">
        <w:r>
          <w:rPr>
            <w:rFonts w:ascii="仿宋" w:eastAsia="仿宋" w:hAnsi="仿宋" w:cs="仿宋" w:hint="eastAsia"/>
            <w:lang w:eastAsia="zh-CN"/>
          </w:rPr>
          <w:t>(四)、施工现场管理</w:t>
        </w:r>
        <w:r>
          <w:tab/>
        </w:r>
        <w:r>
          <w:fldChar w:fldCharType="begin"/>
        </w:r>
        <w:r>
          <w:instrText xml:space="preserve"> PAGEREF _Toc1958 \h </w:instrText>
        </w:r>
        <w:r>
          <w:fldChar w:fldCharType="separate"/>
        </w:r>
        <w:r>
          <w:t>65</w:t>
        </w:r>
        <w:r>
          <w:fldChar w:fldCharType="end"/>
        </w:r>
      </w:hyperlink>
    </w:p>
    <w:p>
      <w:pPr>
        <w:pStyle w:val="TOC1"/>
        <w:tabs>
          <w:tab w:val="right" w:leader="dot" w:pos="8306"/>
        </w:tabs>
      </w:pPr>
      <w:hyperlink w:anchor="_Toc23676" w:history="1">
        <w:r>
          <w:rPr>
            <w:rFonts w:ascii="仿宋" w:eastAsia="仿宋" w:hAnsi="仿宋" w:cs="仿宋" w:hint="eastAsia"/>
            <w:lang w:eastAsia="zh-CN"/>
          </w:rPr>
          <w:t>十六、合作与交流机制建立</w:t>
        </w:r>
        <w:r>
          <w:tab/>
        </w:r>
        <w:r>
          <w:fldChar w:fldCharType="begin"/>
        </w:r>
        <w:r>
          <w:instrText xml:space="preserve"> PAGEREF _Toc23676 \h </w:instrText>
        </w:r>
        <w:r>
          <w:fldChar w:fldCharType="separate"/>
        </w:r>
        <w:r>
          <w:t>67</w:t>
        </w:r>
        <w:r>
          <w:fldChar w:fldCharType="end"/>
        </w:r>
      </w:hyperlink>
    </w:p>
    <w:p>
      <w:pPr>
        <w:pStyle w:val="TOC2"/>
        <w:tabs>
          <w:tab w:val="right" w:leader="dot" w:pos="8306"/>
        </w:tabs>
      </w:pPr>
      <w:hyperlink w:anchor="_Toc5623" w:history="1">
        <w:r>
          <w:rPr>
            <w:rFonts w:ascii="仿宋" w:eastAsia="仿宋" w:hAnsi="仿宋" w:cs="仿宋" w:hint="eastAsia"/>
            <w:lang w:eastAsia="zh-CN"/>
          </w:rPr>
          <w:t>(一)、合作伙伴选择与合作方式</w:t>
        </w:r>
        <w:r>
          <w:tab/>
        </w:r>
        <w:r>
          <w:fldChar w:fldCharType="begin"/>
        </w:r>
        <w:r>
          <w:instrText xml:space="preserve"> PAGEREF _Toc5623 \h </w:instrText>
        </w:r>
        <w:r>
          <w:fldChar w:fldCharType="separate"/>
        </w:r>
        <w:r>
          <w:t>67</w:t>
        </w:r>
        <w:r>
          <w:fldChar w:fldCharType="end"/>
        </w:r>
      </w:hyperlink>
    </w:p>
    <w:p>
      <w:pPr>
        <w:pStyle w:val="TOC2"/>
        <w:tabs>
          <w:tab w:val="right" w:leader="dot" w:pos="8306"/>
        </w:tabs>
      </w:pPr>
      <w:hyperlink w:anchor="_Toc20736" w:history="1">
        <w:r>
          <w:rPr>
            <w:rFonts w:ascii="仿宋" w:eastAsia="仿宋" w:hAnsi="仿宋" w:cs="仿宋" w:hint="eastAsia"/>
            <w:lang w:eastAsia="zh-CN"/>
          </w:rPr>
          <w:t>(二)、交流与合作平台搭建</w:t>
        </w:r>
        <w:r>
          <w:tab/>
        </w:r>
        <w:r>
          <w:fldChar w:fldCharType="begin"/>
        </w:r>
        <w:r>
          <w:instrText xml:space="preserve"> PAGEREF _Toc20736 \h </w:instrText>
        </w:r>
        <w:r>
          <w:fldChar w:fldCharType="separate"/>
        </w:r>
        <w:r>
          <w:t>68</w:t>
        </w:r>
        <w:r>
          <w:fldChar w:fldCharType="end"/>
        </w:r>
      </w:hyperlink>
    </w:p>
    <w:p>
      <w:pPr>
        <w:pStyle w:val="TOC1"/>
        <w:tabs>
          <w:tab w:val="right" w:leader="dot" w:pos="8306"/>
        </w:tabs>
      </w:pPr>
      <w:hyperlink w:anchor="_Toc31529" w:history="1">
        <w:r>
          <w:rPr>
            <w:rFonts w:ascii="仿宋" w:eastAsia="仿宋" w:hAnsi="仿宋" w:cs="仿宋" w:hint="eastAsia"/>
            <w:lang w:eastAsia="zh-CN"/>
          </w:rPr>
          <w:t>十七、设施与设备管理</w:t>
        </w:r>
        <w:r>
          <w:tab/>
        </w:r>
        <w:r>
          <w:fldChar w:fldCharType="begin"/>
        </w:r>
        <w:r>
          <w:instrText xml:space="preserve"> PAGEREF _Toc31529 \h </w:instrText>
        </w:r>
        <w:r>
          <w:fldChar w:fldCharType="separate"/>
        </w:r>
        <w:r>
          <w:t>70</w:t>
        </w:r>
        <w:r>
          <w:fldChar w:fldCharType="end"/>
        </w:r>
      </w:hyperlink>
    </w:p>
    <w:p>
      <w:pPr>
        <w:pStyle w:val="TOC2"/>
        <w:tabs>
          <w:tab w:val="right" w:leader="dot" w:pos="8306"/>
        </w:tabs>
      </w:pPr>
      <w:hyperlink w:anchor="_Toc30157" w:history="1">
        <w:r>
          <w:rPr>
            <w:rFonts w:ascii="仿宋" w:eastAsia="仿宋" w:hAnsi="仿宋" w:cs="仿宋" w:hint="eastAsia"/>
            <w:lang w:eastAsia="zh-CN"/>
          </w:rPr>
          <w:t>(一)、设施规划与配置</w:t>
        </w:r>
        <w:r>
          <w:tab/>
        </w:r>
        <w:r>
          <w:fldChar w:fldCharType="begin"/>
        </w:r>
        <w:r>
          <w:instrText xml:space="preserve"> PAGEREF _Toc30157 \h </w:instrText>
        </w:r>
        <w:r>
          <w:fldChar w:fldCharType="separate"/>
        </w:r>
        <w:r>
          <w:t>70</w:t>
        </w:r>
        <w:r>
          <w:fldChar w:fldCharType="end"/>
        </w:r>
      </w:hyperlink>
    </w:p>
    <w:p>
      <w:pPr>
        <w:pStyle w:val="TOC2"/>
        <w:tabs>
          <w:tab w:val="right" w:leader="dot" w:pos="8306"/>
        </w:tabs>
      </w:pPr>
      <w:hyperlink w:anchor="_Toc14775" w:history="1">
        <w:r>
          <w:rPr>
            <w:rFonts w:ascii="仿宋" w:eastAsia="仿宋" w:hAnsi="仿宋" w:cs="仿宋" w:hint="eastAsia"/>
            <w:lang w:eastAsia="zh-CN"/>
          </w:rPr>
          <w:t>(二)、设备采购与维护管理</w:t>
        </w:r>
        <w:r>
          <w:tab/>
        </w:r>
        <w:r>
          <w:fldChar w:fldCharType="begin"/>
        </w:r>
        <w:r>
          <w:instrText xml:space="preserve"> PAGEREF _Toc14775 \h </w:instrText>
        </w:r>
        <w:r>
          <w:fldChar w:fldCharType="separate"/>
        </w:r>
        <w:r>
          <w:t>70</w:t>
        </w:r>
        <w:r>
          <w:fldChar w:fldCharType="end"/>
        </w:r>
      </w:hyperlink>
    </w:p>
    <w:p>
      <w:pPr>
        <w:pStyle w:val="TOC2"/>
        <w:tabs>
          <w:tab w:val="right" w:leader="dot" w:pos="8306"/>
        </w:tabs>
      </w:pPr>
      <w:hyperlink w:anchor="_Toc13543" w:history="1">
        <w:r>
          <w:rPr>
            <w:rFonts w:ascii="仿宋" w:eastAsia="仿宋" w:hAnsi="仿宋" w:cs="仿宋" w:hint="eastAsia"/>
            <w:lang w:eastAsia="zh-CN"/>
          </w:rPr>
          <w:t>(三)、设施设备升级策略</w:t>
        </w:r>
        <w:r>
          <w:tab/>
        </w:r>
        <w:r>
          <w:fldChar w:fldCharType="begin"/>
        </w:r>
        <w:r>
          <w:instrText xml:space="preserve"> PAGEREF _Toc13543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2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69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一、传动链项目的技术资源开发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二、传动链项目的人力资源管理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传动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三、传动链项目的资金资源筹措与优化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传动链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44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传动链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传动链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传动链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66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传动链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传动链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智能技术的应用：传动链项目将利用智能技术，如物联网（IoT）和大数据分析，来监控和优化资源使用。通过实时数据分析，项目可以更有效地管理能源消耗、减少原材料浪费，并提高生产过程的整体效率。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290"/>
      <w:r>
        <w:rPr>
          <w:rFonts w:ascii="仿宋" w:eastAsia="仿宋" w:hAnsi="仿宋" w:cs="仿宋" w:hint="eastAsia"/>
          <w:sz w:val="28"/>
          <w:lang w:eastAsia="zh-CN"/>
        </w:rPr>
        <w:t>二、传动链项目概论</w:t>
      </w:r>
      <w:bookmarkEnd w:id="6"/>
    </w:p>
    <w:p>
      <w:pPr>
        <w:pStyle w:val="Heading2"/>
        <w:rPr>
          <w:rFonts w:ascii="仿宋" w:eastAsia="仿宋" w:hAnsi="仿宋" w:cs="仿宋" w:hint="eastAsia"/>
          <w:lang w:eastAsia="zh-CN"/>
        </w:rPr>
      </w:pPr>
      <w:bookmarkStart w:id="7" w:name="_Toc560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传动链项目的申报单位是“XXX实业发展公司”，这是一家在其所处行业内备受尊敬的企业。公司自成立以来，通过其在传动链项目中表现出的创新精神和卓越执行力，在市场上赢得了显著的地位。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该公司的法定代表人秦XX，在传动链项目及其他多个行业领域中都有着显著的贡献。秦XX以其出色的领导才能和敏锐的商业洞察力，带领公司在传动链项目等多个领域实现了持续的成长和成功。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传动链项目的重要合作伙伴。公司专注于[行业名称]领域，以创新作为驱动力，不断推动技术进步和市场扩张。在传动链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传动链项目中展现了强劲的增长和稳定的财务表现。公司通过有效的策略，在传动链项目中扩大了其市场份额并增强了盈利能力。同时，公司积极承担社会责任，参与各类社会公益项目，增强了其在传动链项目中的品牌形象和社会影响力。</w:t>
      </w:r>
    </w:p>
    <w:p>
      <w:pPr>
        <w:pStyle w:val="Heading2"/>
        <w:ind w:firstLine="560" w:firstLineChars="200"/>
        <w:rPr>
          <w:rFonts w:ascii="仿宋" w:eastAsia="仿宋" w:hAnsi="仿宋" w:cs="仿宋" w:hint="eastAsia"/>
          <w:sz w:val="28"/>
          <w:lang w:eastAsia="zh-CN"/>
        </w:rPr>
      </w:pPr>
      <w:bookmarkStart w:id="8" w:name="_Toc363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动链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传动链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02"/>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9950"/>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8311"/>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https://d.book118.com/458113041040006033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828AA"/>
    <w:rsid w:val="54482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113041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2024-01-23T12:25:00Z</dcterms:created>
  <dcterms:modified xsi:type="dcterms:W3CDTF">2024-01-23T12:26:23Z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CDCB293A974C474C9913F5A61D26B648_11</vt:lpwstr>
  </property>
  <property fmtid="{D5CDD505-2E9C-101B-9397-08002B2CF9AE}" pid="3" name="KSOProductBuildVer">
    <vt:lpwstr>2052-12.1.0.16120</vt:lpwstr>
  </property>
</Properties>
</file>