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新材料面料项目规划设计蓝图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894" w:history="1">
        <w:r>
          <w:rPr>
            <w:rFonts w:ascii="仿宋" w:eastAsia="仿宋" w:hAnsi="仿宋" w:cs="仿宋" w:hint="eastAsia"/>
            <w:lang w:eastAsia="zh-CN"/>
          </w:rPr>
          <w:t>前言</w:t>
        </w:r>
        <w:r>
          <w:tab/>
        </w:r>
        <w:r>
          <w:fldChar w:fldCharType="begin"/>
        </w:r>
        <w:r>
          <w:instrText xml:space="preserve"> PAGEREF _Toc22894 \h </w:instrText>
        </w:r>
        <w:r>
          <w:fldChar w:fldCharType="separate"/>
        </w:r>
        <w:r>
          <w:t>3</w:t>
        </w:r>
        <w:r>
          <w:fldChar w:fldCharType="end"/>
        </w:r>
      </w:hyperlink>
    </w:p>
    <w:p>
      <w:pPr>
        <w:pStyle w:val="TOC1"/>
        <w:tabs>
          <w:tab w:val="right" w:leader="dot" w:pos="8306"/>
        </w:tabs>
      </w:pPr>
      <w:hyperlink w:anchor="_Toc9616" w:history="1">
        <w:r>
          <w:rPr>
            <w:rFonts w:ascii="仿宋" w:eastAsia="仿宋" w:hAnsi="仿宋" w:cs="仿宋" w:hint="eastAsia"/>
            <w:lang w:eastAsia="zh-CN"/>
          </w:rPr>
          <w:t>一、新材料面料项目危机管理</w:t>
        </w:r>
        <w:r>
          <w:tab/>
        </w:r>
        <w:r>
          <w:fldChar w:fldCharType="begin"/>
        </w:r>
        <w:r>
          <w:instrText xml:space="preserve"> PAGEREF _Toc9616 \h </w:instrText>
        </w:r>
        <w:r>
          <w:fldChar w:fldCharType="separate"/>
        </w:r>
        <w:r>
          <w:t>3</w:t>
        </w:r>
        <w:r>
          <w:fldChar w:fldCharType="end"/>
        </w:r>
      </w:hyperlink>
    </w:p>
    <w:p>
      <w:pPr>
        <w:pStyle w:val="TOC2"/>
        <w:tabs>
          <w:tab w:val="right" w:leader="dot" w:pos="8306"/>
        </w:tabs>
      </w:pPr>
      <w:hyperlink w:anchor="_Toc26172" w:history="1">
        <w:r>
          <w:rPr>
            <w:rFonts w:ascii="仿宋" w:eastAsia="仿宋" w:hAnsi="仿宋" w:cs="仿宋" w:hint="eastAsia"/>
            <w:lang w:eastAsia="zh-CN"/>
          </w:rPr>
          <w:t>(一)、危机预警与识别</w:t>
        </w:r>
        <w:r>
          <w:tab/>
        </w:r>
        <w:r>
          <w:fldChar w:fldCharType="begin"/>
        </w:r>
        <w:r>
          <w:instrText xml:space="preserve"> PAGEREF _Toc26172 \h </w:instrText>
        </w:r>
        <w:r>
          <w:fldChar w:fldCharType="separate"/>
        </w:r>
        <w:r>
          <w:t>3</w:t>
        </w:r>
        <w:r>
          <w:fldChar w:fldCharType="end"/>
        </w:r>
      </w:hyperlink>
    </w:p>
    <w:p>
      <w:pPr>
        <w:pStyle w:val="TOC2"/>
        <w:tabs>
          <w:tab w:val="right" w:leader="dot" w:pos="8306"/>
        </w:tabs>
      </w:pPr>
      <w:hyperlink w:anchor="_Toc10608" w:history="1">
        <w:r>
          <w:rPr>
            <w:rFonts w:ascii="仿宋" w:eastAsia="仿宋" w:hAnsi="仿宋" w:cs="仿宋" w:hint="eastAsia"/>
            <w:lang w:eastAsia="zh-CN"/>
          </w:rPr>
          <w:t>(二)、危机应对与恢复</w:t>
        </w:r>
        <w:r>
          <w:tab/>
        </w:r>
        <w:r>
          <w:fldChar w:fldCharType="begin"/>
        </w:r>
        <w:r>
          <w:instrText xml:space="preserve"> PAGEREF _Toc10608 \h </w:instrText>
        </w:r>
        <w:r>
          <w:fldChar w:fldCharType="separate"/>
        </w:r>
        <w:r>
          <w:t>4</w:t>
        </w:r>
        <w:r>
          <w:fldChar w:fldCharType="end"/>
        </w:r>
      </w:hyperlink>
    </w:p>
    <w:p>
      <w:pPr>
        <w:pStyle w:val="TOC1"/>
        <w:tabs>
          <w:tab w:val="right" w:leader="dot" w:pos="8306"/>
        </w:tabs>
      </w:pPr>
      <w:hyperlink w:anchor="_Toc13017" w:history="1">
        <w:r>
          <w:rPr>
            <w:rFonts w:ascii="仿宋" w:eastAsia="仿宋" w:hAnsi="仿宋" w:cs="仿宋" w:hint="eastAsia"/>
            <w:lang w:eastAsia="zh-CN"/>
          </w:rPr>
          <w:t>二、新材料面料项目文档管理</w:t>
        </w:r>
        <w:r>
          <w:tab/>
        </w:r>
        <w:r>
          <w:fldChar w:fldCharType="begin"/>
        </w:r>
        <w:r>
          <w:instrText xml:space="preserve"> PAGEREF _Toc13017 \h </w:instrText>
        </w:r>
        <w:r>
          <w:fldChar w:fldCharType="separate"/>
        </w:r>
        <w:r>
          <w:t>5</w:t>
        </w:r>
        <w:r>
          <w:fldChar w:fldCharType="end"/>
        </w:r>
      </w:hyperlink>
    </w:p>
    <w:p>
      <w:pPr>
        <w:pStyle w:val="TOC2"/>
        <w:tabs>
          <w:tab w:val="right" w:leader="dot" w:pos="8306"/>
        </w:tabs>
      </w:pPr>
      <w:hyperlink w:anchor="_Toc13695" w:history="1">
        <w:r>
          <w:rPr>
            <w:rFonts w:ascii="仿宋" w:eastAsia="仿宋" w:hAnsi="仿宋" w:cs="仿宋" w:hint="eastAsia"/>
            <w:lang w:eastAsia="zh-CN"/>
          </w:rPr>
          <w:t>(一)、文档编制与审查</w:t>
        </w:r>
        <w:r>
          <w:tab/>
        </w:r>
        <w:r>
          <w:fldChar w:fldCharType="begin"/>
        </w:r>
        <w:r>
          <w:instrText xml:space="preserve"> PAGEREF _Toc13695 \h </w:instrText>
        </w:r>
        <w:r>
          <w:fldChar w:fldCharType="separate"/>
        </w:r>
        <w:r>
          <w:t>5</w:t>
        </w:r>
        <w:r>
          <w:fldChar w:fldCharType="end"/>
        </w:r>
      </w:hyperlink>
    </w:p>
    <w:p>
      <w:pPr>
        <w:pStyle w:val="TOC2"/>
        <w:tabs>
          <w:tab w:val="right" w:leader="dot" w:pos="8306"/>
        </w:tabs>
      </w:pPr>
      <w:hyperlink w:anchor="_Toc18716" w:history="1">
        <w:r>
          <w:rPr>
            <w:rFonts w:ascii="仿宋" w:eastAsia="仿宋" w:hAnsi="仿宋" w:cs="仿宋" w:hint="eastAsia"/>
            <w:lang w:eastAsia="zh-CN"/>
          </w:rPr>
          <w:t>(二)、文档发布与分发</w:t>
        </w:r>
        <w:r>
          <w:tab/>
        </w:r>
        <w:r>
          <w:fldChar w:fldCharType="begin"/>
        </w:r>
        <w:r>
          <w:instrText xml:space="preserve"> PAGEREF _Toc18716 \h </w:instrText>
        </w:r>
        <w:r>
          <w:fldChar w:fldCharType="separate"/>
        </w:r>
        <w:r>
          <w:t>7</w:t>
        </w:r>
        <w:r>
          <w:fldChar w:fldCharType="end"/>
        </w:r>
      </w:hyperlink>
    </w:p>
    <w:p>
      <w:pPr>
        <w:pStyle w:val="TOC2"/>
        <w:tabs>
          <w:tab w:val="right" w:leader="dot" w:pos="8306"/>
        </w:tabs>
      </w:pPr>
      <w:hyperlink w:anchor="_Toc4871" w:history="1">
        <w:r>
          <w:rPr>
            <w:rFonts w:ascii="仿宋" w:eastAsia="仿宋" w:hAnsi="仿宋" w:cs="仿宋" w:hint="eastAsia"/>
            <w:lang w:eastAsia="zh-CN"/>
          </w:rPr>
          <w:t>(三)、文档存档与归档</w:t>
        </w:r>
        <w:r>
          <w:tab/>
        </w:r>
        <w:r>
          <w:fldChar w:fldCharType="begin"/>
        </w:r>
        <w:r>
          <w:instrText xml:space="preserve"> PAGEREF _Toc4871 \h </w:instrText>
        </w:r>
        <w:r>
          <w:fldChar w:fldCharType="separate"/>
        </w:r>
        <w:r>
          <w:t>8</w:t>
        </w:r>
        <w:r>
          <w:fldChar w:fldCharType="end"/>
        </w:r>
      </w:hyperlink>
    </w:p>
    <w:p>
      <w:pPr>
        <w:pStyle w:val="TOC1"/>
        <w:tabs>
          <w:tab w:val="right" w:leader="dot" w:pos="8306"/>
        </w:tabs>
      </w:pPr>
      <w:hyperlink w:anchor="_Toc24749" w:history="1">
        <w:r>
          <w:rPr>
            <w:rFonts w:ascii="仿宋" w:eastAsia="仿宋" w:hAnsi="仿宋" w:cs="仿宋" w:hint="eastAsia"/>
            <w:lang w:eastAsia="zh-CN"/>
          </w:rPr>
          <w:t>三、新材料面料项目可持续发展</w:t>
        </w:r>
        <w:r>
          <w:tab/>
        </w:r>
        <w:r>
          <w:fldChar w:fldCharType="begin"/>
        </w:r>
        <w:r>
          <w:instrText xml:space="preserve"> PAGEREF _Toc24749 \h </w:instrText>
        </w:r>
        <w:r>
          <w:fldChar w:fldCharType="separate"/>
        </w:r>
        <w:r>
          <w:t>9</w:t>
        </w:r>
        <w:r>
          <w:fldChar w:fldCharType="end"/>
        </w:r>
      </w:hyperlink>
    </w:p>
    <w:p>
      <w:pPr>
        <w:pStyle w:val="TOC2"/>
        <w:tabs>
          <w:tab w:val="right" w:leader="dot" w:pos="8306"/>
        </w:tabs>
      </w:pPr>
      <w:hyperlink w:anchor="_Toc2164" w:history="1">
        <w:r>
          <w:rPr>
            <w:rFonts w:ascii="仿宋" w:eastAsia="仿宋" w:hAnsi="仿宋" w:cs="仿宋" w:hint="eastAsia"/>
            <w:lang w:eastAsia="zh-CN"/>
          </w:rPr>
          <w:t>(一)、可持续战略与实践</w:t>
        </w:r>
        <w:r>
          <w:tab/>
        </w:r>
        <w:r>
          <w:fldChar w:fldCharType="begin"/>
        </w:r>
        <w:r>
          <w:instrText xml:space="preserve"> PAGEREF _Toc2164 \h </w:instrText>
        </w:r>
        <w:r>
          <w:fldChar w:fldCharType="separate"/>
        </w:r>
        <w:r>
          <w:t>9</w:t>
        </w:r>
        <w:r>
          <w:fldChar w:fldCharType="end"/>
        </w:r>
      </w:hyperlink>
    </w:p>
    <w:p>
      <w:pPr>
        <w:pStyle w:val="TOC2"/>
        <w:tabs>
          <w:tab w:val="right" w:leader="dot" w:pos="8306"/>
        </w:tabs>
      </w:pPr>
      <w:hyperlink w:anchor="_Toc26152" w:history="1">
        <w:r>
          <w:rPr>
            <w:rFonts w:ascii="仿宋" w:eastAsia="仿宋" w:hAnsi="仿宋" w:cs="仿宋" w:hint="eastAsia"/>
            <w:lang w:eastAsia="zh-CN"/>
          </w:rPr>
          <w:t>(二)、环保与社会责任</w:t>
        </w:r>
        <w:r>
          <w:tab/>
        </w:r>
        <w:r>
          <w:fldChar w:fldCharType="begin"/>
        </w:r>
        <w:r>
          <w:instrText xml:space="preserve"> PAGEREF _Toc26152 \h </w:instrText>
        </w:r>
        <w:r>
          <w:fldChar w:fldCharType="separate"/>
        </w:r>
        <w:r>
          <w:t>9</w:t>
        </w:r>
        <w:r>
          <w:fldChar w:fldCharType="end"/>
        </w:r>
      </w:hyperlink>
    </w:p>
    <w:p>
      <w:pPr>
        <w:pStyle w:val="TOC1"/>
        <w:tabs>
          <w:tab w:val="right" w:leader="dot" w:pos="8306"/>
        </w:tabs>
      </w:pPr>
      <w:hyperlink w:anchor="_Toc30820" w:history="1">
        <w:r>
          <w:rPr>
            <w:rFonts w:ascii="仿宋" w:eastAsia="仿宋" w:hAnsi="仿宋" w:cs="仿宋" w:hint="eastAsia"/>
            <w:lang w:eastAsia="zh-CN"/>
          </w:rPr>
          <w:t>四、工艺说明</w:t>
        </w:r>
        <w:r>
          <w:tab/>
        </w:r>
        <w:r>
          <w:fldChar w:fldCharType="begin"/>
        </w:r>
        <w:r>
          <w:instrText xml:space="preserve"> PAGEREF _Toc30820 \h </w:instrText>
        </w:r>
        <w:r>
          <w:fldChar w:fldCharType="separate"/>
        </w:r>
        <w:r>
          <w:t>10</w:t>
        </w:r>
        <w:r>
          <w:fldChar w:fldCharType="end"/>
        </w:r>
      </w:hyperlink>
    </w:p>
    <w:p>
      <w:pPr>
        <w:pStyle w:val="TOC2"/>
        <w:tabs>
          <w:tab w:val="right" w:leader="dot" w:pos="8306"/>
        </w:tabs>
      </w:pPr>
      <w:hyperlink w:anchor="_Toc88" w:history="1">
        <w:r>
          <w:rPr>
            <w:rFonts w:ascii="仿宋" w:eastAsia="仿宋" w:hAnsi="仿宋" w:cs="仿宋" w:hint="eastAsia"/>
            <w:lang w:eastAsia="zh-CN"/>
          </w:rPr>
          <w:t>(一)、技术管理特点</w:t>
        </w:r>
        <w:r>
          <w:tab/>
        </w:r>
        <w:r>
          <w:fldChar w:fldCharType="begin"/>
        </w:r>
        <w:r>
          <w:instrText xml:space="preserve"> PAGEREF _Toc88 \h </w:instrText>
        </w:r>
        <w:r>
          <w:fldChar w:fldCharType="separate"/>
        </w:r>
        <w:r>
          <w:t>10</w:t>
        </w:r>
        <w:r>
          <w:fldChar w:fldCharType="end"/>
        </w:r>
      </w:hyperlink>
    </w:p>
    <w:p>
      <w:pPr>
        <w:pStyle w:val="TOC2"/>
        <w:tabs>
          <w:tab w:val="right" w:leader="dot" w:pos="8306"/>
        </w:tabs>
      </w:pPr>
      <w:hyperlink w:anchor="_Toc10872" w:history="1">
        <w:r>
          <w:rPr>
            <w:rFonts w:ascii="仿宋" w:eastAsia="仿宋" w:hAnsi="仿宋" w:cs="仿宋" w:hint="eastAsia"/>
            <w:lang w:eastAsia="zh-CN"/>
          </w:rPr>
          <w:t>(二)、新材料面料项目工艺技术设计方案</w:t>
        </w:r>
        <w:r>
          <w:tab/>
        </w:r>
        <w:r>
          <w:fldChar w:fldCharType="begin"/>
        </w:r>
        <w:r>
          <w:instrText xml:space="preserve"> PAGEREF _Toc10872 \h </w:instrText>
        </w:r>
        <w:r>
          <w:fldChar w:fldCharType="separate"/>
        </w:r>
        <w:r>
          <w:t>11</w:t>
        </w:r>
        <w:r>
          <w:fldChar w:fldCharType="end"/>
        </w:r>
      </w:hyperlink>
    </w:p>
    <w:p>
      <w:pPr>
        <w:pStyle w:val="TOC2"/>
        <w:tabs>
          <w:tab w:val="right" w:leader="dot" w:pos="8306"/>
        </w:tabs>
      </w:pPr>
      <w:hyperlink w:anchor="_Toc11348" w:history="1">
        <w:r>
          <w:rPr>
            <w:rFonts w:ascii="仿宋" w:eastAsia="仿宋" w:hAnsi="仿宋" w:cs="仿宋" w:hint="eastAsia"/>
            <w:lang w:eastAsia="zh-CN"/>
          </w:rPr>
          <w:t>(三)、设备选型方案</w:t>
        </w:r>
        <w:r>
          <w:tab/>
        </w:r>
        <w:r>
          <w:fldChar w:fldCharType="begin"/>
        </w:r>
        <w:r>
          <w:instrText xml:space="preserve"> PAGEREF _Toc11348 \h </w:instrText>
        </w:r>
        <w:r>
          <w:fldChar w:fldCharType="separate"/>
        </w:r>
        <w:r>
          <w:t>13</w:t>
        </w:r>
        <w:r>
          <w:fldChar w:fldCharType="end"/>
        </w:r>
      </w:hyperlink>
    </w:p>
    <w:p>
      <w:pPr>
        <w:pStyle w:val="TOC1"/>
        <w:tabs>
          <w:tab w:val="right" w:leader="dot" w:pos="8306"/>
        </w:tabs>
      </w:pPr>
      <w:hyperlink w:anchor="_Toc4987" w:history="1">
        <w:r>
          <w:rPr>
            <w:rFonts w:ascii="仿宋" w:eastAsia="仿宋" w:hAnsi="仿宋" w:cs="仿宋" w:hint="eastAsia"/>
            <w:lang w:eastAsia="zh-CN"/>
          </w:rPr>
          <w:t>五、新材料面料项目建设单位说明</w:t>
        </w:r>
        <w:r>
          <w:tab/>
        </w:r>
        <w:r>
          <w:fldChar w:fldCharType="begin"/>
        </w:r>
        <w:r>
          <w:instrText xml:space="preserve"> PAGEREF _Toc4987 \h </w:instrText>
        </w:r>
        <w:r>
          <w:fldChar w:fldCharType="separate"/>
        </w:r>
        <w:r>
          <w:t>14</w:t>
        </w:r>
        <w:r>
          <w:fldChar w:fldCharType="end"/>
        </w:r>
      </w:hyperlink>
    </w:p>
    <w:p>
      <w:pPr>
        <w:pStyle w:val="TOC2"/>
        <w:tabs>
          <w:tab w:val="right" w:leader="dot" w:pos="8306"/>
        </w:tabs>
      </w:pPr>
      <w:hyperlink w:anchor="_Toc3975" w:history="1">
        <w:r>
          <w:rPr>
            <w:rFonts w:ascii="仿宋" w:eastAsia="仿宋" w:hAnsi="仿宋" w:cs="仿宋" w:hint="eastAsia"/>
            <w:lang w:eastAsia="zh-CN"/>
          </w:rPr>
          <w:t>(一)、新材料面料项目承办单位基本情况</w:t>
        </w:r>
        <w:r>
          <w:tab/>
        </w:r>
        <w:r>
          <w:fldChar w:fldCharType="begin"/>
        </w:r>
        <w:r>
          <w:instrText xml:space="preserve"> PAGEREF _Toc3975 \h </w:instrText>
        </w:r>
        <w:r>
          <w:fldChar w:fldCharType="separate"/>
        </w:r>
        <w:r>
          <w:t>14</w:t>
        </w:r>
        <w:r>
          <w:fldChar w:fldCharType="end"/>
        </w:r>
      </w:hyperlink>
    </w:p>
    <w:p>
      <w:pPr>
        <w:pStyle w:val="TOC2"/>
        <w:tabs>
          <w:tab w:val="right" w:leader="dot" w:pos="8306"/>
        </w:tabs>
      </w:pPr>
      <w:hyperlink w:anchor="_Toc24526" w:history="1">
        <w:r>
          <w:rPr>
            <w:rFonts w:ascii="仿宋" w:eastAsia="仿宋" w:hAnsi="仿宋" w:cs="仿宋" w:hint="eastAsia"/>
            <w:lang w:eastAsia="zh-CN"/>
          </w:rPr>
          <w:t>(二)、公司经济效益分析</w:t>
        </w:r>
        <w:r>
          <w:tab/>
        </w:r>
        <w:r>
          <w:fldChar w:fldCharType="begin"/>
        </w:r>
        <w:r>
          <w:instrText xml:space="preserve"> PAGEREF _Toc24526 \h </w:instrText>
        </w:r>
        <w:r>
          <w:fldChar w:fldCharType="separate"/>
        </w:r>
        <w:r>
          <w:t>15</w:t>
        </w:r>
        <w:r>
          <w:fldChar w:fldCharType="end"/>
        </w:r>
      </w:hyperlink>
    </w:p>
    <w:p>
      <w:pPr>
        <w:pStyle w:val="TOC1"/>
        <w:tabs>
          <w:tab w:val="right" w:leader="dot" w:pos="8306"/>
        </w:tabs>
      </w:pPr>
      <w:hyperlink w:anchor="_Toc22246" w:history="1">
        <w:r>
          <w:rPr>
            <w:rFonts w:ascii="仿宋" w:eastAsia="仿宋" w:hAnsi="仿宋" w:cs="仿宋" w:hint="eastAsia"/>
            <w:lang w:eastAsia="zh-CN"/>
          </w:rPr>
          <w:t>六、新材料面料项目选址可行性分析</w:t>
        </w:r>
        <w:r>
          <w:tab/>
        </w:r>
        <w:r>
          <w:fldChar w:fldCharType="begin"/>
        </w:r>
        <w:r>
          <w:instrText xml:space="preserve"> PAGEREF _Toc22246 \h </w:instrText>
        </w:r>
        <w:r>
          <w:fldChar w:fldCharType="separate"/>
        </w:r>
        <w:r>
          <w:t>16</w:t>
        </w:r>
        <w:r>
          <w:fldChar w:fldCharType="end"/>
        </w:r>
      </w:hyperlink>
    </w:p>
    <w:p>
      <w:pPr>
        <w:pStyle w:val="TOC2"/>
        <w:tabs>
          <w:tab w:val="right" w:leader="dot" w:pos="8306"/>
        </w:tabs>
      </w:pPr>
      <w:hyperlink w:anchor="_Toc23109" w:history="1">
        <w:r>
          <w:rPr>
            <w:rFonts w:ascii="仿宋" w:eastAsia="仿宋" w:hAnsi="仿宋" w:cs="仿宋" w:hint="eastAsia"/>
            <w:lang w:eastAsia="zh-CN"/>
          </w:rPr>
          <w:t>(一)、新材料面料项目选址</w:t>
        </w:r>
        <w:r>
          <w:tab/>
        </w:r>
        <w:r>
          <w:fldChar w:fldCharType="begin"/>
        </w:r>
        <w:r>
          <w:instrText xml:space="preserve"> PAGEREF _Toc23109 \h </w:instrText>
        </w:r>
        <w:r>
          <w:fldChar w:fldCharType="separate"/>
        </w:r>
        <w:r>
          <w:t>16</w:t>
        </w:r>
        <w:r>
          <w:fldChar w:fldCharType="end"/>
        </w:r>
      </w:hyperlink>
    </w:p>
    <w:p>
      <w:pPr>
        <w:pStyle w:val="TOC2"/>
        <w:tabs>
          <w:tab w:val="right" w:leader="dot" w:pos="8306"/>
        </w:tabs>
      </w:pPr>
      <w:hyperlink w:anchor="_Toc29920" w:history="1">
        <w:r>
          <w:rPr>
            <w:rFonts w:ascii="仿宋" w:eastAsia="仿宋" w:hAnsi="仿宋" w:cs="仿宋" w:hint="eastAsia"/>
            <w:lang w:eastAsia="zh-CN"/>
          </w:rPr>
          <w:t>(二)、用地控制指标</w:t>
        </w:r>
        <w:r>
          <w:tab/>
        </w:r>
        <w:r>
          <w:fldChar w:fldCharType="begin"/>
        </w:r>
        <w:r>
          <w:instrText xml:space="preserve"> PAGEREF _Toc29920 \h </w:instrText>
        </w:r>
        <w:r>
          <w:fldChar w:fldCharType="separate"/>
        </w:r>
        <w:r>
          <w:t>16</w:t>
        </w:r>
        <w:r>
          <w:fldChar w:fldCharType="end"/>
        </w:r>
      </w:hyperlink>
    </w:p>
    <w:p>
      <w:pPr>
        <w:pStyle w:val="TOC2"/>
        <w:tabs>
          <w:tab w:val="right" w:leader="dot" w:pos="8306"/>
        </w:tabs>
      </w:pPr>
      <w:hyperlink w:anchor="_Toc23254" w:history="1">
        <w:r>
          <w:rPr>
            <w:rFonts w:ascii="仿宋" w:eastAsia="仿宋" w:hAnsi="仿宋" w:cs="仿宋" w:hint="eastAsia"/>
            <w:lang w:eastAsia="zh-CN"/>
          </w:rPr>
          <w:t>(三)、节约用地措施</w:t>
        </w:r>
        <w:r>
          <w:tab/>
        </w:r>
        <w:r>
          <w:fldChar w:fldCharType="begin"/>
        </w:r>
        <w:r>
          <w:instrText xml:space="preserve"> PAGEREF _Toc23254 \h </w:instrText>
        </w:r>
        <w:r>
          <w:fldChar w:fldCharType="separate"/>
        </w:r>
        <w:r>
          <w:t>18</w:t>
        </w:r>
        <w:r>
          <w:fldChar w:fldCharType="end"/>
        </w:r>
      </w:hyperlink>
    </w:p>
    <w:p>
      <w:pPr>
        <w:pStyle w:val="TOC2"/>
        <w:tabs>
          <w:tab w:val="right" w:leader="dot" w:pos="8306"/>
        </w:tabs>
      </w:pPr>
      <w:hyperlink w:anchor="_Toc23504" w:history="1">
        <w:r>
          <w:rPr>
            <w:rFonts w:ascii="仿宋" w:eastAsia="仿宋" w:hAnsi="仿宋" w:cs="仿宋" w:hint="eastAsia"/>
            <w:lang w:eastAsia="zh-CN"/>
          </w:rPr>
          <w:t>(四)、总图布置方案</w:t>
        </w:r>
        <w:r>
          <w:tab/>
        </w:r>
        <w:r>
          <w:fldChar w:fldCharType="begin"/>
        </w:r>
        <w:r>
          <w:instrText xml:space="preserve"> PAGEREF _Toc23504 \h </w:instrText>
        </w:r>
        <w:r>
          <w:fldChar w:fldCharType="separate"/>
        </w:r>
        <w:r>
          <w:t>19</w:t>
        </w:r>
        <w:r>
          <w:fldChar w:fldCharType="end"/>
        </w:r>
      </w:hyperlink>
    </w:p>
    <w:p>
      <w:pPr>
        <w:pStyle w:val="TOC2"/>
        <w:tabs>
          <w:tab w:val="right" w:leader="dot" w:pos="8306"/>
        </w:tabs>
      </w:pPr>
      <w:hyperlink w:anchor="_Toc963" w:history="1">
        <w:r>
          <w:rPr>
            <w:rFonts w:ascii="仿宋" w:eastAsia="仿宋" w:hAnsi="仿宋" w:cs="仿宋" w:hint="eastAsia"/>
            <w:lang w:eastAsia="zh-CN"/>
          </w:rPr>
          <w:t>(五)、选址综合评价</w:t>
        </w:r>
        <w:r>
          <w:tab/>
        </w:r>
        <w:r>
          <w:fldChar w:fldCharType="begin"/>
        </w:r>
        <w:r>
          <w:instrText xml:space="preserve"> PAGEREF _Toc963 \h </w:instrText>
        </w:r>
        <w:r>
          <w:fldChar w:fldCharType="separate"/>
        </w:r>
        <w:r>
          <w:t>20</w:t>
        </w:r>
        <w:r>
          <w:fldChar w:fldCharType="end"/>
        </w:r>
      </w:hyperlink>
    </w:p>
    <w:p>
      <w:pPr>
        <w:pStyle w:val="TOC1"/>
        <w:tabs>
          <w:tab w:val="right" w:leader="dot" w:pos="8306"/>
        </w:tabs>
      </w:pPr>
      <w:hyperlink w:anchor="_Toc244" w:history="1">
        <w:r>
          <w:rPr>
            <w:rFonts w:ascii="仿宋" w:eastAsia="仿宋" w:hAnsi="仿宋" w:cs="仿宋" w:hint="eastAsia"/>
            <w:lang w:eastAsia="zh-CN"/>
          </w:rPr>
          <w:t>七、新材料面料项目财务管理</w:t>
        </w:r>
        <w:r>
          <w:tab/>
        </w:r>
        <w:r>
          <w:fldChar w:fldCharType="begin"/>
        </w:r>
        <w:r>
          <w:instrText xml:space="preserve"> PAGEREF _Toc244 \h </w:instrText>
        </w:r>
        <w:r>
          <w:fldChar w:fldCharType="separate"/>
        </w:r>
        <w:r>
          <w:t>21</w:t>
        </w:r>
        <w:r>
          <w:fldChar w:fldCharType="end"/>
        </w:r>
      </w:hyperlink>
    </w:p>
    <w:p>
      <w:pPr>
        <w:pStyle w:val="TOC2"/>
        <w:tabs>
          <w:tab w:val="right" w:leader="dot" w:pos="8306"/>
        </w:tabs>
      </w:pPr>
      <w:hyperlink w:anchor="_Toc2353" w:history="1">
        <w:r>
          <w:rPr>
            <w:rFonts w:ascii="仿宋" w:eastAsia="仿宋" w:hAnsi="仿宋" w:cs="仿宋" w:hint="eastAsia"/>
            <w:lang w:eastAsia="zh-CN"/>
          </w:rPr>
          <w:t>(一)、资金需求大</w:t>
        </w:r>
        <w:r>
          <w:tab/>
        </w:r>
        <w:r>
          <w:fldChar w:fldCharType="begin"/>
        </w:r>
        <w:r>
          <w:instrText xml:space="preserve"> PAGEREF _Toc2353 \h </w:instrText>
        </w:r>
        <w:r>
          <w:fldChar w:fldCharType="separate"/>
        </w:r>
        <w:r>
          <w:t>21</w:t>
        </w:r>
        <w:r>
          <w:fldChar w:fldCharType="end"/>
        </w:r>
      </w:hyperlink>
    </w:p>
    <w:p>
      <w:pPr>
        <w:pStyle w:val="TOC2"/>
        <w:tabs>
          <w:tab w:val="right" w:leader="dot" w:pos="8306"/>
        </w:tabs>
      </w:pPr>
      <w:hyperlink w:anchor="_Toc5181" w:history="1">
        <w:r>
          <w:rPr>
            <w:rFonts w:ascii="仿宋" w:eastAsia="仿宋" w:hAnsi="仿宋" w:cs="仿宋" w:hint="eastAsia"/>
            <w:lang w:eastAsia="zh-CN"/>
          </w:rPr>
          <w:t>(二)、研发周期长</w:t>
        </w:r>
        <w:r>
          <w:tab/>
        </w:r>
        <w:r>
          <w:fldChar w:fldCharType="begin"/>
        </w:r>
        <w:r>
          <w:instrText xml:space="preserve"> PAGEREF _Toc5181 \h </w:instrText>
        </w:r>
        <w:r>
          <w:fldChar w:fldCharType="separate"/>
        </w:r>
        <w:r>
          <w:t>22</w:t>
        </w:r>
        <w:r>
          <w:fldChar w:fldCharType="end"/>
        </w:r>
      </w:hyperlink>
    </w:p>
    <w:p>
      <w:pPr>
        <w:pStyle w:val="TOC2"/>
        <w:tabs>
          <w:tab w:val="right" w:leader="dot" w:pos="8306"/>
        </w:tabs>
      </w:pPr>
      <w:hyperlink w:anchor="_Toc24129" w:history="1">
        <w:r>
          <w:rPr>
            <w:rFonts w:ascii="仿宋" w:eastAsia="仿宋" w:hAnsi="仿宋" w:cs="仿宋" w:hint="eastAsia"/>
            <w:lang w:eastAsia="zh-CN"/>
          </w:rPr>
          <w:t>(三)、市场风险大</w:t>
        </w:r>
        <w:r>
          <w:tab/>
        </w:r>
        <w:r>
          <w:fldChar w:fldCharType="begin"/>
        </w:r>
        <w:r>
          <w:instrText xml:space="preserve"> PAGEREF _Toc24129 \h </w:instrText>
        </w:r>
        <w:r>
          <w:fldChar w:fldCharType="separate"/>
        </w:r>
        <w:r>
          <w:t>23</w:t>
        </w:r>
        <w:r>
          <w:fldChar w:fldCharType="end"/>
        </w:r>
      </w:hyperlink>
    </w:p>
    <w:p>
      <w:pPr>
        <w:pStyle w:val="TOC2"/>
        <w:tabs>
          <w:tab w:val="right" w:leader="dot" w:pos="8306"/>
        </w:tabs>
      </w:pPr>
      <w:hyperlink w:anchor="_Toc31599" w:history="1">
        <w:r>
          <w:rPr>
            <w:rFonts w:ascii="仿宋" w:eastAsia="仿宋" w:hAnsi="仿宋" w:cs="仿宋" w:hint="eastAsia"/>
            <w:lang w:eastAsia="zh-CN"/>
          </w:rPr>
          <w:t>(四)、利润率高</w:t>
        </w:r>
        <w:r>
          <w:tab/>
        </w:r>
        <w:r>
          <w:fldChar w:fldCharType="begin"/>
        </w:r>
        <w:r>
          <w:instrText xml:space="preserve"> PAGEREF _Toc31599 \h </w:instrText>
        </w:r>
        <w:r>
          <w:fldChar w:fldCharType="separate"/>
        </w:r>
        <w:r>
          <w:t>26</w:t>
        </w:r>
        <w:r>
          <w:fldChar w:fldCharType="end"/>
        </w:r>
      </w:hyperlink>
    </w:p>
    <w:p>
      <w:pPr>
        <w:pStyle w:val="TOC1"/>
        <w:tabs>
          <w:tab w:val="right" w:leader="dot" w:pos="8306"/>
        </w:tabs>
      </w:pPr>
      <w:hyperlink w:anchor="_Toc15398" w:history="1">
        <w:r>
          <w:rPr>
            <w:rFonts w:ascii="仿宋" w:eastAsia="仿宋" w:hAnsi="仿宋" w:cs="仿宋" w:hint="eastAsia"/>
            <w:lang w:eastAsia="zh-CN"/>
          </w:rPr>
          <w:t>八、新材料面料项目人力资源培养与发展</w:t>
        </w:r>
        <w:r>
          <w:tab/>
        </w:r>
        <w:r>
          <w:fldChar w:fldCharType="begin"/>
        </w:r>
        <w:r>
          <w:instrText xml:space="preserve"> PAGEREF _Toc15398 \h </w:instrText>
        </w:r>
        <w:r>
          <w:fldChar w:fldCharType="separate"/>
        </w:r>
        <w:r>
          <w:t>28</w:t>
        </w:r>
        <w:r>
          <w:fldChar w:fldCharType="end"/>
        </w:r>
      </w:hyperlink>
    </w:p>
    <w:p>
      <w:pPr>
        <w:pStyle w:val="TOC2"/>
        <w:tabs>
          <w:tab w:val="right" w:leader="dot" w:pos="8306"/>
        </w:tabs>
      </w:pPr>
      <w:hyperlink w:anchor="_Toc21354" w:history="1">
        <w:r>
          <w:rPr>
            <w:rFonts w:ascii="仿宋" w:eastAsia="仿宋" w:hAnsi="仿宋" w:cs="仿宋" w:hint="eastAsia"/>
            <w:lang w:eastAsia="zh-CN"/>
          </w:rPr>
          <w:t>(一)、人才需求与规划</w:t>
        </w:r>
        <w:r>
          <w:tab/>
        </w:r>
        <w:r>
          <w:fldChar w:fldCharType="begin"/>
        </w:r>
        <w:r>
          <w:instrText xml:space="preserve"> PAGEREF _Toc21354 \h </w:instrText>
        </w:r>
        <w:r>
          <w:fldChar w:fldCharType="separate"/>
        </w:r>
        <w:r>
          <w:t>28</w:t>
        </w:r>
        <w:r>
          <w:fldChar w:fldCharType="end"/>
        </w:r>
      </w:hyperlink>
    </w:p>
    <w:p>
      <w:pPr>
        <w:pStyle w:val="TOC2"/>
        <w:tabs>
          <w:tab w:val="right" w:leader="dot" w:pos="8306"/>
        </w:tabs>
      </w:pPr>
      <w:hyperlink w:anchor="_Toc23256" w:history="1">
        <w:r>
          <w:rPr>
            <w:rFonts w:ascii="仿宋" w:eastAsia="仿宋" w:hAnsi="仿宋" w:cs="仿宋" w:hint="eastAsia"/>
            <w:lang w:eastAsia="zh-CN"/>
          </w:rPr>
          <w:t>(二)、培训与发展计划</w:t>
        </w:r>
        <w:r>
          <w:tab/>
        </w:r>
        <w:r>
          <w:fldChar w:fldCharType="begin"/>
        </w:r>
        <w:r>
          <w:instrText xml:space="preserve"> PAGEREF _Toc23256 \h </w:instrText>
        </w:r>
        <w:r>
          <w:fldChar w:fldCharType="separate"/>
        </w:r>
        <w:r>
          <w:t>28</w:t>
        </w:r>
        <w:r>
          <w:fldChar w:fldCharType="end"/>
        </w:r>
      </w:hyperlink>
    </w:p>
    <w:p>
      <w:pPr>
        <w:pStyle w:val="TOC1"/>
        <w:tabs>
          <w:tab w:val="right" w:leader="dot" w:pos="8306"/>
        </w:tabs>
      </w:pPr>
      <w:hyperlink w:anchor="_Toc4242" w:history="1">
        <w:r>
          <w:rPr>
            <w:rFonts w:ascii="仿宋" w:eastAsia="仿宋" w:hAnsi="仿宋" w:cs="仿宋" w:hint="eastAsia"/>
            <w:lang w:eastAsia="zh-CN"/>
          </w:rPr>
          <w:t>九、新材料面料项目投资规划</w:t>
        </w:r>
        <w:r>
          <w:tab/>
        </w:r>
        <w:r>
          <w:fldChar w:fldCharType="begin"/>
        </w:r>
        <w:r>
          <w:instrText xml:space="preserve"> PAGEREF _Toc4242 \h </w:instrText>
        </w:r>
        <w:r>
          <w:fldChar w:fldCharType="separate"/>
        </w:r>
        <w:r>
          <w:t>29</w:t>
        </w:r>
        <w:r>
          <w:fldChar w:fldCharType="end"/>
        </w:r>
      </w:hyperlink>
    </w:p>
    <w:p>
      <w:pPr>
        <w:pStyle w:val="TOC2"/>
        <w:tabs>
          <w:tab w:val="right" w:leader="dot" w:pos="8306"/>
        </w:tabs>
      </w:pPr>
      <w:hyperlink w:anchor="_Toc12356" w:history="1">
        <w:r>
          <w:rPr>
            <w:rFonts w:ascii="仿宋" w:eastAsia="仿宋" w:hAnsi="仿宋" w:cs="仿宋" w:hint="eastAsia"/>
            <w:lang w:eastAsia="zh-CN"/>
          </w:rPr>
          <w:t>(一)、新材料面料项目总投资估算</w:t>
        </w:r>
        <w:r>
          <w:tab/>
        </w:r>
        <w:r>
          <w:fldChar w:fldCharType="begin"/>
        </w:r>
        <w:r>
          <w:instrText xml:space="preserve"> PAGEREF _Toc12356 \h </w:instrText>
        </w:r>
        <w:r>
          <w:fldChar w:fldCharType="separate"/>
        </w:r>
        <w:r>
          <w:t>29</w:t>
        </w:r>
        <w:r>
          <w:fldChar w:fldCharType="end"/>
        </w:r>
      </w:hyperlink>
    </w:p>
    <w:p>
      <w:pPr>
        <w:pStyle w:val="TOC2"/>
        <w:tabs>
          <w:tab w:val="right" w:leader="dot" w:pos="8306"/>
        </w:tabs>
      </w:pPr>
      <w:hyperlink w:anchor="_Toc24503" w:history="1">
        <w:r>
          <w:rPr>
            <w:rFonts w:ascii="仿宋" w:eastAsia="仿宋" w:hAnsi="仿宋" w:cs="仿宋" w:hint="eastAsia"/>
            <w:lang w:eastAsia="zh-CN"/>
          </w:rPr>
          <w:t>(二)、资金筹措</w:t>
        </w:r>
        <w:r>
          <w:tab/>
        </w:r>
        <w:r>
          <w:fldChar w:fldCharType="begin"/>
        </w:r>
        <w:r>
          <w:instrText xml:space="preserve"> PAGEREF _Toc24503 \h </w:instrText>
        </w:r>
        <w:r>
          <w:fldChar w:fldCharType="separate"/>
        </w:r>
        <w:r>
          <w:t>30</w:t>
        </w:r>
        <w:r>
          <w:fldChar w:fldCharType="end"/>
        </w:r>
      </w:hyperlink>
    </w:p>
    <w:p>
      <w:pPr>
        <w:pStyle w:val="TOC1"/>
        <w:tabs>
          <w:tab w:val="right" w:leader="dot" w:pos="8306"/>
        </w:tabs>
      </w:pPr>
      <w:hyperlink w:anchor="_Toc29238" w:history="1">
        <w:r>
          <w:rPr>
            <w:rFonts w:ascii="仿宋" w:eastAsia="仿宋" w:hAnsi="仿宋" w:cs="仿宋" w:hint="eastAsia"/>
            <w:lang w:eastAsia="zh-CN"/>
          </w:rPr>
          <w:t>十、新材料面料项目技术管理</w:t>
        </w:r>
        <w:r>
          <w:tab/>
        </w:r>
        <w:r>
          <w:fldChar w:fldCharType="begin"/>
        </w:r>
        <w:r>
          <w:instrText xml:space="preserve"> PAGEREF _Toc29238 \h </w:instrText>
        </w:r>
        <w:r>
          <w:fldChar w:fldCharType="separate"/>
        </w:r>
        <w:r>
          <w:t>31</w:t>
        </w:r>
        <w:r>
          <w:fldChar w:fldCharType="end"/>
        </w:r>
      </w:hyperlink>
    </w:p>
    <w:p>
      <w:pPr>
        <w:pStyle w:val="TOC2"/>
        <w:tabs>
          <w:tab w:val="right" w:leader="dot" w:pos="8306"/>
        </w:tabs>
      </w:pPr>
      <w:hyperlink w:anchor="_Toc13028" w:history="1">
        <w:r>
          <w:rPr>
            <w:rFonts w:ascii="仿宋" w:eastAsia="仿宋" w:hAnsi="仿宋" w:cs="仿宋" w:hint="eastAsia"/>
            <w:lang w:eastAsia="zh-CN"/>
          </w:rPr>
          <w:t>(一)、技术方案选用方向</w:t>
        </w:r>
        <w:r>
          <w:tab/>
        </w:r>
        <w:r>
          <w:fldChar w:fldCharType="begin"/>
        </w:r>
        <w:r>
          <w:instrText xml:space="preserve"> PAGEREF _Toc13028 \h </w:instrText>
        </w:r>
        <w:r>
          <w:fldChar w:fldCharType="separate"/>
        </w:r>
        <w:r>
          <w:t>31</w:t>
        </w:r>
        <w:r>
          <w:fldChar w:fldCharType="end"/>
        </w:r>
      </w:hyperlink>
    </w:p>
    <w:p>
      <w:pPr>
        <w:pStyle w:val="TOC2"/>
        <w:tabs>
          <w:tab w:val="right" w:leader="dot" w:pos="8306"/>
        </w:tabs>
      </w:pPr>
      <w:hyperlink w:anchor="_Toc14409" w:history="1">
        <w:r>
          <w:rPr>
            <w:rFonts w:ascii="仿宋" w:eastAsia="仿宋" w:hAnsi="仿宋" w:cs="仿宋" w:hint="eastAsia"/>
            <w:lang w:eastAsia="zh-CN"/>
          </w:rPr>
          <w:t>(二)、工艺技术方案选用原则</w:t>
        </w:r>
        <w:r>
          <w:tab/>
        </w:r>
        <w:r>
          <w:fldChar w:fldCharType="begin"/>
        </w:r>
        <w:r>
          <w:instrText xml:space="preserve"> PAGEREF _Toc14409 \h </w:instrText>
        </w:r>
        <w:r>
          <w:fldChar w:fldCharType="separate"/>
        </w:r>
        <w:r>
          <w:t>33</w:t>
        </w:r>
        <w:r>
          <w:fldChar w:fldCharType="end"/>
        </w:r>
      </w:hyperlink>
    </w:p>
    <w:p>
      <w:pPr>
        <w:pStyle w:val="TOC2"/>
        <w:tabs>
          <w:tab w:val="right" w:leader="dot" w:pos="8306"/>
        </w:tabs>
      </w:pPr>
      <w:hyperlink w:anchor="_Toc510" w:history="1">
        <w:r>
          <w:rPr>
            <w:rFonts w:ascii="仿宋" w:eastAsia="仿宋" w:hAnsi="仿宋" w:cs="仿宋" w:hint="eastAsia"/>
            <w:lang w:eastAsia="zh-CN"/>
          </w:rPr>
          <w:t>(三)、工艺技术方案要求</w:t>
        </w:r>
        <w:r>
          <w:tab/>
        </w:r>
        <w:r>
          <w:fldChar w:fldCharType="begin"/>
        </w:r>
        <w:r>
          <w:instrText xml:space="preserve"> PAGEREF _Toc510 \h </w:instrText>
        </w:r>
        <w:r>
          <w:fldChar w:fldCharType="separate"/>
        </w:r>
        <w:r>
          <w:t>35</w:t>
        </w:r>
        <w:r>
          <w:fldChar w:fldCharType="end"/>
        </w:r>
      </w:hyperlink>
    </w:p>
    <w:p>
      <w:pPr>
        <w:pStyle w:val="TOC1"/>
        <w:tabs>
          <w:tab w:val="right" w:leader="dot" w:pos="8306"/>
        </w:tabs>
      </w:pPr>
      <w:hyperlink w:anchor="_Toc18082" w:history="1">
        <w:r>
          <w:rPr>
            <w:rFonts w:ascii="仿宋" w:eastAsia="仿宋" w:hAnsi="仿宋" w:cs="仿宋" w:hint="eastAsia"/>
            <w:lang w:eastAsia="zh-CN"/>
          </w:rPr>
          <w:t>十一、新材料面料项目环境影响分析</w:t>
        </w:r>
        <w:r>
          <w:tab/>
        </w:r>
        <w:r>
          <w:fldChar w:fldCharType="begin"/>
        </w:r>
        <w:r>
          <w:instrText xml:space="preserve"> PAGEREF _Toc18082 \h </w:instrText>
        </w:r>
        <w:r>
          <w:fldChar w:fldCharType="separate"/>
        </w:r>
        <w:r>
          <w:t>37</w:t>
        </w:r>
        <w:r>
          <w:fldChar w:fldCharType="end"/>
        </w:r>
      </w:hyperlink>
    </w:p>
    <w:p>
      <w:pPr>
        <w:pStyle w:val="TOC2"/>
        <w:tabs>
          <w:tab w:val="right" w:leader="dot" w:pos="8306"/>
        </w:tabs>
      </w:pPr>
      <w:hyperlink w:anchor="_Toc17700" w:history="1">
        <w:r>
          <w:rPr>
            <w:rFonts w:ascii="仿宋" w:eastAsia="仿宋" w:hAnsi="仿宋" w:cs="仿宋" w:hint="eastAsia"/>
            <w:lang w:eastAsia="zh-CN"/>
          </w:rPr>
          <w:t>(一)、建设区域环境质量现状</w:t>
        </w:r>
        <w:r>
          <w:tab/>
        </w:r>
        <w:r>
          <w:fldChar w:fldCharType="begin"/>
        </w:r>
        <w:r>
          <w:instrText xml:space="preserve"> PAGEREF _Toc17700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907" w:history="1">
        <w:r>
          <w:rPr>
            <w:rFonts w:ascii="仿宋" w:eastAsia="仿宋" w:hAnsi="仿宋" w:cs="仿宋" w:hint="eastAsia"/>
            <w:lang w:eastAsia="zh-CN"/>
          </w:rPr>
          <w:t>(二)、建设期环境保护</w:t>
        </w:r>
        <w:r>
          <w:tab/>
        </w:r>
        <w:r>
          <w:fldChar w:fldCharType="begin"/>
        </w:r>
        <w:r>
          <w:instrText xml:space="preserve"> PAGEREF _Toc3907 \h </w:instrText>
        </w:r>
        <w:r>
          <w:fldChar w:fldCharType="separate"/>
        </w:r>
        <w:r>
          <w:t>38</w:t>
        </w:r>
        <w:r>
          <w:fldChar w:fldCharType="end"/>
        </w:r>
      </w:hyperlink>
    </w:p>
    <w:p>
      <w:pPr>
        <w:pStyle w:val="TOC2"/>
        <w:tabs>
          <w:tab w:val="right" w:leader="dot" w:pos="8306"/>
        </w:tabs>
      </w:pPr>
      <w:hyperlink w:anchor="_Toc7971" w:history="1">
        <w:r>
          <w:rPr>
            <w:rFonts w:ascii="仿宋" w:eastAsia="仿宋" w:hAnsi="仿宋" w:cs="仿宋" w:hint="eastAsia"/>
            <w:lang w:eastAsia="zh-CN"/>
          </w:rPr>
          <w:t>(三)、运营期环境保护</w:t>
        </w:r>
        <w:r>
          <w:tab/>
        </w:r>
        <w:r>
          <w:fldChar w:fldCharType="begin"/>
        </w:r>
        <w:r>
          <w:instrText xml:space="preserve"> PAGEREF _Toc7971 \h </w:instrText>
        </w:r>
        <w:r>
          <w:fldChar w:fldCharType="separate"/>
        </w:r>
        <w:r>
          <w:t>40</w:t>
        </w:r>
        <w:r>
          <w:fldChar w:fldCharType="end"/>
        </w:r>
      </w:hyperlink>
    </w:p>
    <w:p>
      <w:pPr>
        <w:pStyle w:val="TOC2"/>
        <w:tabs>
          <w:tab w:val="right" w:leader="dot" w:pos="8306"/>
        </w:tabs>
      </w:pPr>
      <w:hyperlink w:anchor="_Toc10042" w:history="1">
        <w:r>
          <w:rPr>
            <w:rFonts w:ascii="仿宋" w:eastAsia="仿宋" w:hAnsi="仿宋" w:cs="仿宋" w:hint="eastAsia"/>
            <w:lang w:eastAsia="zh-CN"/>
          </w:rPr>
          <w:t>(四)、新材料面料项目建设对区域经济的影响</w:t>
        </w:r>
        <w:r>
          <w:tab/>
        </w:r>
        <w:r>
          <w:fldChar w:fldCharType="begin"/>
        </w:r>
        <w:r>
          <w:instrText xml:space="preserve"> PAGEREF _Toc10042 \h </w:instrText>
        </w:r>
        <w:r>
          <w:fldChar w:fldCharType="separate"/>
        </w:r>
        <w:r>
          <w:t>41</w:t>
        </w:r>
        <w:r>
          <w:fldChar w:fldCharType="end"/>
        </w:r>
      </w:hyperlink>
    </w:p>
    <w:p>
      <w:pPr>
        <w:pStyle w:val="TOC2"/>
        <w:tabs>
          <w:tab w:val="right" w:leader="dot" w:pos="8306"/>
        </w:tabs>
      </w:pPr>
      <w:hyperlink w:anchor="_Toc8321" w:history="1">
        <w:r>
          <w:rPr>
            <w:rFonts w:ascii="仿宋" w:eastAsia="仿宋" w:hAnsi="仿宋" w:cs="仿宋" w:hint="eastAsia"/>
            <w:lang w:eastAsia="zh-CN"/>
          </w:rPr>
          <w:t>(五)、废弃物处理</w:t>
        </w:r>
        <w:r>
          <w:tab/>
        </w:r>
        <w:r>
          <w:fldChar w:fldCharType="begin"/>
        </w:r>
        <w:r>
          <w:instrText xml:space="preserve"> PAGEREF _Toc8321 \h </w:instrText>
        </w:r>
        <w:r>
          <w:fldChar w:fldCharType="separate"/>
        </w:r>
        <w:r>
          <w:t>43</w:t>
        </w:r>
        <w:r>
          <w:fldChar w:fldCharType="end"/>
        </w:r>
      </w:hyperlink>
    </w:p>
    <w:p>
      <w:pPr>
        <w:pStyle w:val="TOC2"/>
        <w:tabs>
          <w:tab w:val="right" w:leader="dot" w:pos="8306"/>
        </w:tabs>
      </w:pPr>
      <w:hyperlink w:anchor="_Toc5621" w:history="1">
        <w:r>
          <w:rPr>
            <w:rFonts w:ascii="仿宋" w:eastAsia="仿宋" w:hAnsi="仿宋" w:cs="仿宋" w:hint="eastAsia"/>
            <w:lang w:eastAsia="zh-CN"/>
          </w:rPr>
          <w:t>(六)、特殊环境影响分析</w:t>
        </w:r>
        <w:r>
          <w:tab/>
        </w:r>
        <w:r>
          <w:fldChar w:fldCharType="begin"/>
        </w:r>
        <w:r>
          <w:instrText xml:space="preserve"> PAGEREF _Toc5621 \h </w:instrText>
        </w:r>
        <w:r>
          <w:fldChar w:fldCharType="separate"/>
        </w:r>
        <w:r>
          <w:t>44</w:t>
        </w:r>
        <w:r>
          <w:fldChar w:fldCharType="end"/>
        </w:r>
      </w:hyperlink>
    </w:p>
    <w:p>
      <w:pPr>
        <w:pStyle w:val="TOC2"/>
        <w:tabs>
          <w:tab w:val="right" w:leader="dot" w:pos="8306"/>
        </w:tabs>
      </w:pPr>
      <w:hyperlink w:anchor="_Toc4076" w:history="1">
        <w:r>
          <w:rPr>
            <w:rFonts w:ascii="仿宋" w:eastAsia="仿宋" w:hAnsi="仿宋" w:cs="仿宋" w:hint="eastAsia"/>
            <w:lang w:eastAsia="zh-CN"/>
          </w:rPr>
          <w:t>(七)、清洁生产</w:t>
        </w:r>
        <w:r>
          <w:tab/>
        </w:r>
        <w:r>
          <w:fldChar w:fldCharType="begin"/>
        </w:r>
        <w:r>
          <w:instrText xml:space="preserve"> PAGEREF _Toc4076 \h </w:instrText>
        </w:r>
        <w:r>
          <w:fldChar w:fldCharType="separate"/>
        </w:r>
        <w:r>
          <w:t>45</w:t>
        </w:r>
        <w:r>
          <w:fldChar w:fldCharType="end"/>
        </w:r>
      </w:hyperlink>
    </w:p>
    <w:p>
      <w:pPr>
        <w:pStyle w:val="TOC2"/>
        <w:tabs>
          <w:tab w:val="right" w:leader="dot" w:pos="8306"/>
        </w:tabs>
      </w:pPr>
      <w:hyperlink w:anchor="_Toc22655" w:history="1">
        <w:r>
          <w:rPr>
            <w:rFonts w:ascii="仿宋" w:eastAsia="仿宋" w:hAnsi="仿宋" w:cs="仿宋" w:hint="eastAsia"/>
            <w:lang w:eastAsia="zh-CN"/>
          </w:rPr>
          <w:t>(八)、环境保护综合评价</w:t>
        </w:r>
        <w:r>
          <w:tab/>
        </w:r>
        <w:r>
          <w:fldChar w:fldCharType="begin"/>
        </w:r>
        <w:r>
          <w:instrText xml:space="preserve"> PAGEREF _Toc22655 \h </w:instrText>
        </w:r>
        <w:r>
          <w:fldChar w:fldCharType="separate"/>
        </w:r>
        <w:r>
          <w:t>47</w:t>
        </w:r>
        <w:r>
          <w:fldChar w:fldCharType="end"/>
        </w:r>
      </w:hyperlink>
    </w:p>
    <w:p>
      <w:pPr>
        <w:pStyle w:val="TOC1"/>
        <w:tabs>
          <w:tab w:val="right" w:leader="dot" w:pos="8306"/>
        </w:tabs>
      </w:pPr>
      <w:hyperlink w:anchor="_Toc19214" w:history="1">
        <w:r>
          <w:rPr>
            <w:rFonts w:ascii="仿宋" w:eastAsia="仿宋" w:hAnsi="仿宋" w:cs="仿宋" w:hint="eastAsia"/>
            <w:lang w:eastAsia="zh-CN"/>
          </w:rPr>
          <w:t>十二、新材料面料项目经营效益</w:t>
        </w:r>
        <w:r>
          <w:tab/>
        </w:r>
        <w:r>
          <w:fldChar w:fldCharType="begin"/>
        </w:r>
        <w:r>
          <w:instrText xml:space="preserve"> PAGEREF _Toc19214 \h </w:instrText>
        </w:r>
        <w:r>
          <w:fldChar w:fldCharType="separate"/>
        </w:r>
        <w:r>
          <w:t>48</w:t>
        </w:r>
        <w:r>
          <w:fldChar w:fldCharType="end"/>
        </w:r>
      </w:hyperlink>
    </w:p>
    <w:p>
      <w:pPr>
        <w:pStyle w:val="TOC2"/>
        <w:tabs>
          <w:tab w:val="right" w:leader="dot" w:pos="8306"/>
        </w:tabs>
      </w:pPr>
      <w:hyperlink w:anchor="_Toc32636" w:history="1">
        <w:r>
          <w:rPr>
            <w:rFonts w:ascii="仿宋" w:eastAsia="仿宋" w:hAnsi="仿宋" w:cs="仿宋" w:hint="eastAsia"/>
            <w:lang w:eastAsia="zh-CN"/>
          </w:rPr>
          <w:t>(一)、经济评价财务测算</w:t>
        </w:r>
        <w:r>
          <w:tab/>
        </w:r>
        <w:r>
          <w:fldChar w:fldCharType="begin"/>
        </w:r>
        <w:r>
          <w:instrText xml:space="preserve"> PAGEREF _Toc32636 \h </w:instrText>
        </w:r>
        <w:r>
          <w:fldChar w:fldCharType="separate"/>
        </w:r>
        <w:r>
          <w:t>48</w:t>
        </w:r>
        <w:r>
          <w:fldChar w:fldCharType="end"/>
        </w:r>
      </w:hyperlink>
    </w:p>
    <w:p>
      <w:pPr>
        <w:pStyle w:val="TOC2"/>
        <w:tabs>
          <w:tab w:val="right" w:leader="dot" w:pos="8306"/>
        </w:tabs>
      </w:pPr>
      <w:hyperlink w:anchor="_Toc11027" w:history="1">
        <w:r>
          <w:rPr>
            <w:rFonts w:ascii="仿宋" w:eastAsia="仿宋" w:hAnsi="仿宋" w:cs="仿宋" w:hint="eastAsia"/>
            <w:lang w:eastAsia="zh-CN"/>
          </w:rPr>
          <w:t>(二)、新材料面料项目盈利能力分析</w:t>
        </w:r>
        <w:r>
          <w:tab/>
        </w:r>
        <w:r>
          <w:fldChar w:fldCharType="begin"/>
        </w:r>
        <w:r>
          <w:instrText xml:space="preserve"> PAGEREF _Toc11027 \h </w:instrText>
        </w:r>
        <w:r>
          <w:fldChar w:fldCharType="separate"/>
        </w:r>
        <w:r>
          <w:t>49</w:t>
        </w:r>
        <w:r>
          <w:fldChar w:fldCharType="end"/>
        </w:r>
      </w:hyperlink>
    </w:p>
    <w:p>
      <w:pPr>
        <w:pStyle w:val="TOC1"/>
        <w:tabs>
          <w:tab w:val="right" w:leader="dot" w:pos="8306"/>
        </w:tabs>
      </w:pPr>
      <w:hyperlink w:anchor="_Toc17940" w:history="1">
        <w:r>
          <w:rPr>
            <w:rFonts w:ascii="仿宋" w:eastAsia="仿宋" w:hAnsi="仿宋" w:cs="仿宋" w:hint="eastAsia"/>
            <w:lang w:eastAsia="zh-CN"/>
          </w:rPr>
          <w:t>十三、新材料面料项目实施时间节点</w:t>
        </w:r>
        <w:r>
          <w:tab/>
        </w:r>
        <w:r>
          <w:fldChar w:fldCharType="begin"/>
        </w:r>
        <w:r>
          <w:instrText xml:space="preserve"> PAGEREF _Toc17940 \h </w:instrText>
        </w:r>
        <w:r>
          <w:fldChar w:fldCharType="separate"/>
        </w:r>
        <w:r>
          <w:t>50</w:t>
        </w:r>
        <w:r>
          <w:fldChar w:fldCharType="end"/>
        </w:r>
      </w:hyperlink>
    </w:p>
    <w:p>
      <w:pPr>
        <w:pStyle w:val="TOC2"/>
        <w:tabs>
          <w:tab w:val="right" w:leader="dot" w:pos="8306"/>
        </w:tabs>
      </w:pPr>
      <w:hyperlink w:anchor="_Toc29296" w:history="1">
        <w:r>
          <w:rPr>
            <w:rFonts w:ascii="仿宋" w:eastAsia="仿宋" w:hAnsi="仿宋" w:cs="仿宋" w:hint="eastAsia"/>
            <w:lang w:eastAsia="zh-CN"/>
          </w:rPr>
          <w:t>(一)、新材料面料项目启动阶段时间节点</w:t>
        </w:r>
        <w:r>
          <w:tab/>
        </w:r>
        <w:r>
          <w:fldChar w:fldCharType="begin"/>
        </w:r>
        <w:r>
          <w:instrText xml:space="preserve"> PAGEREF _Toc29296 \h </w:instrText>
        </w:r>
        <w:r>
          <w:fldChar w:fldCharType="separate"/>
        </w:r>
        <w:r>
          <w:t>50</w:t>
        </w:r>
        <w:r>
          <w:fldChar w:fldCharType="end"/>
        </w:r>
      </w:hyperlink>
    </w:p>
    <w:p>
      <w:pPr>
        <w:pStyle w:val="TOC2"/>
        <w:tabs>
          <w:tab w:val="right" w:leader="dot" w:pos="8306"/>
        </w:tabs>
      </w:pPr>
      <w:hyperlink w:anchor="_Toc12595" w:history="1">
        <w:r>
          <w:rPr>
            <w:rFonts w:ascii="仿宋" w:eastAsia="仿宋" w:hAnsi="仿宋" w:cs="仿宋" w:hint="eastAsia"/>
            <w:lang w:eastAsia="zh-CN"/>
          </w:rPr>
          <w:t>(二)、新材料面料项目执行阶段时间节点</w:t>
        </w:r>
        <w:r>
          <w:tab/>
        </w:r>
        <w:r>
          <w:fldChar w:fldCharType="begin"/>
        </w:r>
        <w:r>
          <w:instrText xml:space="preserve"> PAGEREF _Toc12595 \h </w:instrText>
        </w:r>
        <w:r>
          <w:fldChar w:fldCharType="separate"/>
        </w:r>
        <w:r>
          <w:t>51</w:t>
        </w:r>
        <w:r>
          <w:fldChar w:fldCharType="end"/>
        </w:r>
      </w:hyperlink>
    </w:p>
    <w:p>
      <w:pPr>
        <w:pStyle w:val="TOC2"/>
        <w:tabs>
          <w:tab w:val="right" w:leader="dot" w:pos="8306"/>
        </w:tabs>
      </w:pPr>
      <w:hyperlink w:anchor="_Toc13722" w:history="1">
        <w:r>
          <w:rPr>
            <w:rFonts w:ascii="仿宋" w:eastAsia="仿宋" w:hAnsi="仿宋" w:cs="仿宋" w:hint="eastAsia"/>
            <w:lang w:eastAsia="zh-CN"/>
          </w:rPr>
          <w:t>(三)、新材料面料项目完成阶段时间节点</w:t>
        </w:r>
        <w:r>
          <w:tab/>
        </w:r>
        <w:r>
          <w:fldChar w:fldCharType="begin"/>
        </w:r>
        <w:r>
          <w:instrText xml:space="preserve"> PAGEREF _Toc13722 \h </w:instrText>
        </w:r>
        <w:r>
          <w:fldChar w:fldCharType="separate"/>
        </w:r>
        <w:r>
          <w:t>52</w:t>
        </w:r>
        <w:r>
          <w:fldChar w:fldCharType="end"/>
        </w:r>
      </w:hyperlink>
    </w:p>
    <w:p>
      <w:pPr>
        <w:pStyle w:val="TOC1"/>
        <w:tabs>
          <w:tab w:val="right" w:leader="dot" w:pos="8306"/>
        </w:tabs>
      </w:pPr>
      <w:hyperlink w:anchor="_Toc451" w:history="1">
        <w:r>
          <w:rPr>
            <w:rFonts w:ascii="仿宋" w:eastAsia="仿宋" w:hAnsi="仿宋" w:cs="仿宋" w:hint="eastAsia"/>
            <w:lang w:eastAsia="zh-CN"/>
          </w:rPr>
          <w:t>十四、新材料面料项目实施保障措施</w:t>
        </w:r>
        <w:r>
          <w:tab/>
        </w:r>
        <w:r>
          <w:fldChar w:fldCharType="begin"/>
        </w:r>
        <w:r>
          <w:instrText xml:space="preserve"> PAGEREF _Toc451 \h </w:instrText>
        </w:r>
        <w:r>
          <w:fldChar w:fldCharType="separate"/>
        </w:r>
        <w:r>
          <w:t>53</w:t>
        </w:r>
        <w:r>
          <w:fldChar w:fldCharType="end"/>
        </w:r>
      </w:hyperlink>
    </w:p>
    <w:p>
      <w:pPr>
        <w:pStyle w:val="TOC2"/>
        <w:tabs>
          <w:tab w:val="right" w:leader="dot" w:pos="8306"/>
        </w:tabs>
      </w:pPr>
      <w:hyperlink w:anchor="_Toc32473" w:history="1">
        <w:r>
          <w:rPr>
            <w:rFonts w:ascii="仿宋" w:eastAsia="仿宋" w:hAnsi="仿宋" w:cs="仿宋" w:hint="eastAsia"/>
            <w:lang w:eastAsia="zh-CN"/>
          </w:rPr>
          <w:t>(一)、新材料面料项目实施保障机制</w:t>
        </w:r>
        <w:r>
          <w:tab/>
        </w:r>
        <w:r>
          <w:fldChar w:fldCharType="begin"/>
        </w:r>
        <w:r>
          <w:instrText xml:space="preserve"> PAGEREF _Toc32473 \h </w:instrText>
        </w:r>
        <w:r>
          <w:fldChar w:fldCharType="separate"/>
        </w:r>
        <w:r>
          <w:t>53</w:t>
        </w:r>
        <w:r>
          <w:fldChar w:fldCharType="end"/>
        </w:r>
      </w:hyperlink>
    </w:p>
    <w:p>
      <w:pPr>
        <w:pStyle w:val="TOC2"/>
        <w:tabs>
          <w:tab w:val="right" w:leader="dot" w:pos="8306"/>
        </w:tabs>
      </w:pPr>
      <w:hyperlink w:anchor="_Toc22995" w:history="1">
        <w:r>
          <w:rPr>
            <w:rFonts w:ascii="仿宋" w:eastAsia="仿宋" w:hAnsi="仿宋" w:cs="仿宋" w:hint="eastAsia"/>
            <w:lang w:eastAsia="zh-CN"/>
          </w:rPr>
          <w:t>(二)、新材料面料项目法律合规要求</w:t>
        </w:r>
        <w:r>
          <w:tab/>
        </w:r>
        <w:r>
          <w:fldChar w:fldCharType="begin"/>
        </w:r>
        <w:r>
          <w:instrText xml:space="preserve"> PAGEREF _Toc22995 \h </w:instrText>
        </w:r>
        <w:r>
          <w:fldChar w:fldCharType="separate"/>
        </w:r>
        <w:r>
          <w:t>57</w:t>
        </w:r>
        <w:r>
          <w:fldChar w:fldCharType="end"/>
        </w:r>
      </w:hyperlink>
    </w:p>
    <w:p>
      <w:pPr>
        <w:pStyle w:val="TOC2"/>
        <w:tabs>
          <w:tab w:val="right" w:leader="dot" w:pos="8306"/>
        </w:tabs>
      </w:pPr>
      <w:hyperlink w:anchor="_Toc11615" w:history="1">
        <w:r>
          <w:rPr>
            <w:rFonts w:ascii="仿宋" w:eastAsia="仿宋" w:hAnsi="仿宋" w:cs="仿宋" w:hint="eastAsia"/>
            <w:lang w:eastAsia="zh-CN"/>
          </w:rPr>
          <w:t>(三)、新材料面料项目合同管理与法律事务</w:t>
        </w:r>
        <w:r>
          <w:tab/>
        </w:r>
        <w:r>
          <w:fldChar w:fldCharType="begin"/>
        </w:r>
        <w:r>
          <w:instrText xml:space="preserve"> PAGEREF _Toc11615 \h </w:instrText>
        </w:r>
        <w:r>
          <w:fldChar w:fldCharType="separate"/>
        </w:r>
        <w:r>
          <w:t>61</w:t>
        </w:r>
        <w:r>
          <w:fldChar w:fldCharType="end"/>
        </w:r>
      </w:hyperlink>
    </w:p>
    <w:p>
      <w:pPr>
        <w:pStyle w:val="TOC2"/>
        <w:tabs>
          <w:tab w:val="right" w:leader="dot" w:pos="8306"/>
        </w:tabs>
      </w:pPr>
      <w:hyperlink w:anchor="_Toc13249" w:history="1">
        <w:r>
          <w:rPr>
            <w:rFonts w:ascii="仿宋" w:eastAsia="仿宋" w:hAnsi="仿宋" w:cs="仿宋" w:hint="eastAsia"/>
            <w:lang w:eastAsia="zh-CN"/>
          </w:rPr>
          <w:t>(四)、新材料面料项目知识产权保护策略</w:t>
        </w:r>
        <w:r>
          <w:tab/>
        </w:r>
        <w:r>
          <w:fldChar w:fldCharType="begin"/>
        </w:r>
        <w:r>
          <w:instrText xml:space="preserve"> PAGEREF _Toc13249 \h </w:instrText>
        </w:r>
        <w:r>
          <w:fldChar w:fldCharType="separate"/>
        </w:r>
        <w:r>
          <w:t>67</w:t>
        </w:r>
        <w:r>
          <w:fldChar w:fldCharType="end"/>
        </w:r>
      </w:hyperlink>
    </w:p>
    <w:p>
      <w:pPr>
        <w:pStyle w:val="TOC1"/>
        <w:tabs>
          <w:tab w:val="right" w:leader="dot" w:pos="8306"/>
        </w:tabs>
      </w:pPr>
      <w:hyperlink w:anchor="_Toc21051" w:history="1">
        <w:r>
          <w:rPr>
            <w:rFonts w:ascii="仿宋" w:eastAsia="仿宋" w:hAnsi="仿宋" w:cs="仿宋" w:hint="eastAsia"/>
            <w:lang w:eastAsia="zh-CN"/>
          </w:rPr>
          <w:t>十五、新材料面料项目变更管理</w:t>
        </w:r>
        <w:r>
          <w:tab/>
        </w:r>
        <w:r>
          <w:fldChar w:fldCharType="begin"/>
        </w:r>
        <w:r>
          <w:instrText xml:space="preserve"> PAGEREF _Toc21051 \h </w:instrText>
        </w:r>
        <w:r>
          <w:fldChar w:fldCharType="separate"/>
        </w:r>
        <w:r>
          <w:t>70</w:t>
        </w:r>
        <w:r>
          <w:fldChar w:fldCharType="end"/>
        </w:r>
      </w:hyperlink>
    </w:p>
    <w:p>
      <w:pPr>
        <w:pStyle w:val="TOC2"/>
        <w:tabs>
          <w:tab w:val="right" w:leader="dot" w:pos="8306"/>
        </w:tabs>
      </w:pPr>
      <w:hyperlink w:anchor="_Toc991" w:history="1">
        <w:r>
          <w:rPr>
            <w:rFonts w:ascii="仿宋" w:eastAsia="仿宋" w:hAnsi="仿宋" w:cs="仿宋" w:hint="eastAsia"/>
            <w:lang w:eastAsia="zh-CN"/>
          </w:rPr>
          <w:t>(一)、变更申请与评估</w:t>
        </w:r>
        <w:r>
          <w:tab/>
        </w:r>
        <w:r>
          <w:fldChar w:fldCharType="begin"/>
        </w:r>
        <w:r>
          <w:instrText xml:space="preserve"> PAGEREF _Toc991 \h </w:instrText>
        </w:r>
        <w:r>
          <w:fldChar w:fldCharType="separate"/>
        </w:r>
        <w:r>
          <w:t>70</w:t>
        </w:r>
        <w:r>
          <w:fldChar w:fldCharType="end"/>
        </w:r>
      </w:hyperlink>
    </w:p>
    <w:p>
      <w:pPr>
        <w:pStyle w:val="TOC2"/>
        <w:tabs>
          <w:tab w:val="right" w:leader="dot" w:pos="8306"/>
        </w:tabs>
      </w:pPr>
      <w:hyperlink w:anchor="_Toc8688" w:history="1">
        <w:r>
          <w:rPr>
            <w:rFonts w:ascii="仿宋" w:eastAsia="仿宋" w:hAnsi="仿宋" w:cs="仿宋" w:hint="eastAsia"/>
            <w:lang w:eastAsia="zh-CN"/>
          </w:rPr>
          <w:t>(二)、变更实施与控制</w:t>
        </w:r>
        <w:r>
          <w:tab/>
        </w:r>
        <w:r>
          <w:fldChar w:fldCharType="begin"/>
        </w:r>
        <w:r>
          <w:instrText xml:space="preserve"> PAGEREF _Toc8688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89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616"/>
      <w:r>
        <w:rPr>
          <w:rFonts w:ascii="仿宋" w:eastAsia="仿宋" w:hAnsi="仿宋" w:cs="仿宋" w:hint="eastAsia"/>
          <w:sz w:val="28"/>
          <w:lang w:eastAsia="zh-CN"/>
        </w:rPr>
        <w:t>一、新材料面料项目危机管理</w:t>
      </w:r>
      <w:bookmarkEnd w:id="2"/>
    </w:p>
    <w:p>
      <w:pPr>
        <w:pStyle w:val="Heading2"/>
        <w:rPr>
          <w:rFonts w:ascii="仿宋" w:eastAsia="仿宋" w:hAnsi="仿宋" w:cs="仿宋" w:hint="eastAsia"/>
          <w:lang w:eastAsia="zh-CN"/>
        </w:rPr>
      </w:pPr>
      <w:bookmarkStart w:id="3" w:name="_Toc2617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材料面料项目危机管理中，危机预警与识别是确保新材料面料项目稳健运行的核心步骤。通过建立全面的监测机制，新材料面料项目团队旨在及时发现和理解潜在的风险和危机因素，以便采取及时的预防和应对措施，确保新材料面料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首先，通过深入的风险评估，新材料面料项目团队全面分析了整个新材料面料项目和各个阶段可能存在的威胁。这包括准确评估每个潜在风险的发生概率和可能影响的程度，为后续危机预警提供了有力支持。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新材料面料项目团队着重于明确定义新材料面料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材料面料项目进展的持续监控，团队能够及时发现潜在问题并作出迅速反应。新材料面料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在这一阶段，团队的专业素养和反应速度将发挥至关重要的作用，以确保潜在危机能够在初期得到有效的处理，最大程度地减轻负面影响。通过危机预警与识别，新材料面料项目得以更有序、可控地推进。</w:t>
      </w:r>
    </w:p>
    <w:p>
      <w:pPr>
        <w:pStyle w:val="Heading2"/>
        <w:ind w:firstLine="560" w:firstLineChars="200"/>
        <w:rPr>
          <w:rFonts w:ascii="仿宋" w:eastAsia="仿宋" w:hAnsi="仿宋" w:cs="仿宋" w:hint="eastAsia"/>
          <w:sz w:val="28"/>
          <w:lang w:eastAsia="zh-CN"/>
        </w:rPr>
      </w:pPr>
      <w:bookmarkStart w:id="4" w:name="_Toc1060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在危机发生时，新材料面料项目团队立即行动，成立了应急小组。该小组的任务是迅速制定并实施紧急应对措施，以最小化潜在损失。以下是采取的主要措施：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暂停新材料面料项目进度：为遏制危机蔓延，新材料面料项目暂时停止进行，以便全面评估当前状况。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资源重新分配：重新评估新材料面料项目资源的分配，确保最大限度地减小损失。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实时沟通：与关键利益相关者建立实时沟通机制，向他们传递新材料面料项目危机的实际状况，保障新材料面料项目核心利益。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在紧急应对的同时，新材料面料项目团队强调了团队协作和有效沟通的重要性。以下是团队协作的关键举措：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信息共享机制：建立了信息共享平台，确保团队成员能够及时获取新材料面料项目危机的实时信息。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领导者沟通：新材料面料项目领导者通过定期会议和即时沟通工具，指导团队应对危机，保持团队稳定运行。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随着危机得到初步控制，新材料面料项目团队转向制定恢复计划，以确保新材料面料项目能够从中迅速恢复。主要恢复计划包括：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修复受损的进度计划：重新评估新材料面料项目进度，制定修复计划，确保新材料面料项目尽快回归正常进程。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重新调整资源分配：优化资源分配，确保新材料面料项目在有限资源下高效运转。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风险管理机制加强：对新材料面料项目风险进行全面评估，制定更强化的风险管理策略，以预防未来可能的危机。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017"/>
      <w:r>
        <w:rPr>
          <w:rFonts w:ascii="仿宋" w:eastAsia="仿宋" w:hAnsi="仿宋" w:cs="仿宋" w:hint="eastAsia"/>
          <w:sz w:val="28"/>
          <w:lang w:eastAsia="zh-CN"/>
        </w:rPr>
        <w:t>二、新材料面料项目文档管理</w:t>
      </w:r>
      <w:bookmarkEnd w:id="5"/>
    </w:p>
    <w:p>
      <w:pPr>
        <w:pStyle w:val="Heading2"/>
        <w:rPr>
          <w:rFonts w:ascii="仿宋" w:eastAsia="仿宋" w:hAnsi="仿宋" w:cs="仿宋" w:hint="eastAsia"/>
          <w:lang w:eastAsia="zh-CN"/>
        </w:rPr>
      </w:pPr>
      <w:bookmarkStart w:id="6" w:name="_Toc13695"/>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新材料面料项目高度重视文档的质量和准确性，以支持新材料面料项目的各项活动和决策。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文档的编制始于新材料面料项目计划的初期，我们制定了详细的文档编制计划，明确了每个文档的内容、格式和编写责任人。在新材料面料项目启动阶段，我们首先编制了新材料面料项目章程，明确定义了新材料面料项目的目标、范围、风险等关键要素。随后，新材料面料项目团队根据计划陆续编制了需求文档、设计文档、测试文档等各类文档，确保新材料面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新材料面料项目管理中的重要环节，旨在确保新材料面料项目文档符合质量标准和新材料面料项目需求。在新材料面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新材料面料项目相关利益方和专业领域的专家对文档进行独立审查。这有助于获取更全面、客观的反馈，确保新材料面料项目文档不仅符合内部标准，也满足外部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新材料面料项目在文档编制与审查方面建立了严格的管理机制，通过规范的流程和多维度的审查，确保新材料面料项目文档的质量、准确性和可靠性，为新材料面料项目的顺利推进提供了有力支持。</w:t>
      </w:r>
    </w:p>
    <w:p>
      <w:pPr>
        <w:pStyle w:val="Heading2"/>
        <w:ind w:firstLine="560" w:firstLineChars="200"/>
        <w:rPr>
          <w:rFonts w:ascii="仿宋" w:eastAsia="仿宋" w:hAnsi="仿宋" w:cs="仿宋" w:hint="eastAsia"/>
          <w:sz w:val="28"/>
          <w:lang w:eastAsia="zh-CN"/>
        </w:rPr>
      </w:pPr>
      <w:bookmarkStart w:id="7" w:name="_Toc18716"/>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在新材料面料项目中，我们致力于优化文档发布与分发过程，以确保信息的高效传递和团队间协作的顺畅进行。以下是我们采取的关键优化策略：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我们通过多渠道发布文档，包括电子邮件、新材料面料项目管理平台、内部网站等，以满足不同团队成员的偏好和需求。多渠道发布确保了信息的全面覆盖。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我们采用了精细的权限控制，确保只有授权人员可以访问敏感信息。这种安全措施保护了新材料面料项目文档的机密性，防止了未经授权的信息泄露。</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487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文档存档与归档是新材料面料项目生命周期中一个至关重要的环节，直接关系到新材料面料项目信息的长期保存和历史记录的完整性。在新材料面料项目中，我们实施了一系列有效的文档存档与归档管理策略：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749"/>
      <w:r>
        <w:rPr>
          <w:rFonts w:ascii="仿宋" w:eastAsia="仿宋" w:hAnsi="仿宋" w:cs="仿宋" w:hint="eastAsia"/>
          <w:sz w:val="28"/>
          <w:lang w:eastAsia="zh-CN"/>
        </w:rPr>
        <w:t>三、新材料面料项目可持续发展</w:t>
      </w:r>
      <w:bookmarkEnd w:id="9"/>
    </w:p>
    <w:p>
      <w:pPr>
        <w:pStyle w:val="Heading2"/>
        <w:rPr>
          <w:rFonts w:ascii="仿宋" w:eastAsia="仿宋" w:hAnsi="仿宋" w:cs="仿宋" w:hint="eastAsia"/>
          <w:lang w:eastAsia="zh-CN"/>
        </w:rPr>
      </w:pPr>
      <w:bookmarkStart w:id="10" w:name="_Toc2164"/>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材料面料项目中，新材料面料项目团队着眼于未来，明确了可持续发展的战略方向。制定的具体可持续发展目标包括降低资源使用、采用环保技术、最大化社会效益等。这一步骤不仅有助于新材料面料项目在环保和社会责任方面达到最高标准，也为未来提供了明确的指引，确保新材料面料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可持续实践的融入新材料面料项目管理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新材料面料项目管理周期。从新材料面料项目规划开始，新材料面料项目团队就考虑了环境和社会的因素。在执行阶段，新材料面料项目团队积极推动绿色技术的应用，优化资源利用。此外，关注员工的社会责任，通过培训和沟通活动提高员工对可持续发展的认知，使他们能够在日常工作中践行可持续实践。这些举措不仅为新材料面料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615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扎根于新材料面料项目的可持续发展理念，我们深信环保与社会责任是新材料面料项目成功的关键支柱。在新材料面料项目的每一步，我们都致力于通过创新和实践，履行对环境和社会的坚定责任。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团队通过引入先进的环保技术、建立高效的废物处理系统以及推动能源节约措施，积极履行环保责任。定期的环保监测和评估确保新材料面料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不仅致力于自身可持续发展，还注重对社会的回馈。通过支持社区新材料面料项目、参与慈善事业、提供培训机会等方式，新材料面料项目积极履行社会责任。与当地社区建立积极互动，关注员工的工作与生活平衡，以及员工的身心健康，是新材料面料项目在社会责任层面的关键举措。这样的实践不仅增强了新材料面料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30820"/>
      <w:r>
        <w:rPr>
          <w:rFonts w:ascii="仿宋" w:eastAsia="仿宋" w:hAnsi="仿宋" w:cs="仿宋" w:hint="eastAsia"/>
          <w:sz w:val="28"/>
          <w:lang w:eastAsia="zh-CN"/>
        </w:rPr>
        <w:t>四、工艺说明</w:t>
      </w:r>
      <w:bookmarkEnd w:id="12"/>
    </w:p>
    <w:p>
      <w:pPr>
        <w:pStyle w:val="Heading2"/>
        <w:rPr>
          <w:rFonts w:ascii="仿宋" w:eastAsia="仿宋" w:hAnsi="仿宋" w:cs="仿宋" w:hint="eastAsia"/>
          <w:lang w:eastAsia="zh-CN"/>
        </w:rPr>
      </w:pPr>
      <w:bookmarkStart w:id="13" w:name="_Toc8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材料面料项目的技术管理特点体现在其创新导向。通过引入最先进的技术趋势和解决方案，新材料面料项目致力于提升科技含量、提高质量和效率水平。这意味着我们将采用最新的工具和方法，确保新材料面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材料面料项目技术管理的显著特征。通过整合不同领域的技术资源，我们实现了跨学科的协同工作。这有助于优化技术架构，提高整体效能。此外，整合性策略还促进了不同技术团队之间的紧密沟通和高效合作，确保新材料面料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材料面料项目所采用的技术。通过不断优化技术方案，新材料面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新材料面料项目团队将在新材料面料项目初期识别可能的技术风险，并采取相应的预防和应对措施。通过建立健全的风险评估机制，新材料面料项目能够在实施过程中及时发现并解决潜在的技术问题，保障新材料面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材料面料项目中，技术将成为新材料面料项目成功的有力支持。这一深度剖析揭示了技术管理在新材料面料项目实施中的关键作用，为新材料面料项目的技术基础奠定了坚实的基础。</w:t>
      </w:r>
    </w:p>
    <w:p>
      <w:pPr>
        <w:pStyle w:val="Heading2"/>
        <w:ind w:firstLine="560" w:firstLineChars="200"/>
        <w:rPr>
          <w:rFonts w:ascii="仿宋" w:eastAsia="仿宋" w:hAnsi="仿宋" w:cs="仿宋" w:hint="eastAsia"/>
          <w:sz w:val="28"/>
          <w:lang w:eastAsia="zh-CN"/>
        </w:rPr>
      </w:pPr>
      <w:bookmarkStart w:id="14" w:name="_Toc10872"/>
      <w:r>
        <w:rPr>
          <w:rFonts w:ascii="仿宋" w:eastAsia="仿宋" w:hAnsi="仿宋" w:cs="仿宋" w:hint="eastAsia"/>
          <w:sz w:val="28"/>
          <w:lang w:eastAsia="zh-CN"/>
        </w:rPr>
        <w:t>(二)、新材料面料项目工艺技术设计方案</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材料面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材料面料项目将严格按照相关行业规范要求进行组织。通过有效控制产品质量，新材料面料项目将致力于为顾客提供优质的新材料面料项目产品和良好的服务。这体现了新材料面料项目对于生产活动合规性和质量标准的高度重视，为新材料面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新材料面料项目注重生态效益和清洁生产原则。新材料面料项目建设将紧密结合地方特色经济发展，与社会经济发展规划和区域环境保护规划方案相协调一致。通过与当地区域自然生态系统的结合，新材料面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材料面料项目产品具有多样化的客户需求和个性化的特点。因此，新材料面料项目产品规格品种多样，且单批生产数量较小。为满足这一特点，新材料面料项目承办单位将建设先进的柔性制造生产线。通过广泛应用柔性制造技术，新材料面料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材料面料项目采用的技术具有较高的技术含量和自动化水平，处于国内先进水平。这一技术选用不仅体现了对生产效率、质量和环境友好性的高标准要求，同时为新材料面料项目的可持续发展奠定了坚实的基础。</w:t>
      </w:r>
    </w:p>
    <w:p>
      <w:pPr>
        <w:pStyle w:val="Heading2"/>
        <w:ind w:firstLine="560" w:firstLineChars="200"/>
        <w:rPr>
          <w:rFonts w:ascii="仿宋" w:eastAsia="仿宋" w:hAnsi="仿宋" w:cs="仿宋" w:hint="eastAsia"/>
          <w:sz w:val="28"/>
          <w:lang w:eastAsia="zh-CN"/>
        </w:rPr>
      </w:pPr>
      <w:bookmarkStart w:id="15" w:name="_Toc11348"/>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为确保新材料面料项目的高效生产和技术实施，我们制定了一套精心设计的设备选型方案，以满足新材料面料项目生产、质量和环保的要求。该方案的主要特点如下：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材料面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针对新材料面料项目产品的多样性和小批量生产的特点，我们将建设柔性制造生产线。通过在设备选型中考虑柔性制造技术，可以灵活应对不同产品规格和生产需求，实现生产线的高度灵活性和适应性。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4987"/>
      <w:r>
        <w:rPr>
          <w:rFonts w:ascii="仿宋" w:eastAsia="仿宋" w:hAnsi="仿宋" w:cs="仿宋" w:hint="eastAsia"/>
          <w:sz w:val="28"/>
          <w:lang w:eastAsia="zh-CN"/>
        </w:rPr>
        <w:t>五、新材料面料项目建设单位说明</w:t>
      </w:r>
      <w:bookmarkEnd w:id="16"/>
    </w:p>
    <w:p>
      <w:pPr>
        <w:pStyle w:val="Heading2"/>
        <w:rPr>
          <w:rFonts w:ascii="仿宋" w:eastAsia="仿宋" w:hAnsi="仿宋" w:cs="仿宋" w:hint="eastAsia"/>
          <w:lang w:eastAsia="zh-CN"/>
        </w:rPr>
      </w:pPr>
      <w:bookmarkStart w:id="17" w:name="_Toc3975"/>
      <w:r>
        <w:rPr>
          <w:rFonts w:ascii="仿宋" w:eastAsia="仿宋" w:hAnsi="仿宋" w:cs="仿宋" w:hint="eastAsia"/>
          <w:lang w:eastAsia="zh-CN"/>
        </w:rPr>
        <w:t>(一)、新材料面料项目承办单位基本情况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24526"/>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新材料面料项目承办单位的XXXX，我们着眼于实现可持续的经济效益。通过技术创新和解决方案的提供，公司预计在新材料面料项目执行期间将获得可观的收入增长。这一收入来源主要包括新材料面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同时，我们注重成本控制和效率提升，以确保新材料面料项目的可持续盈利。透过精细的管理和资源优化，公司期望实现新材料面料项目利润最大化。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新材料面料项目实施进行全面的投资评估，包括新材料面料项目启动阶段的资金投入和后续运营成本。通过对新材料面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确保公司在新材料面料项目实施过程中具备足够的资金流动性，公司将进行详尽的现金流分析。这包括资金需求的合理预测、新材料面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22246"/>
      <w:r>
        <w:rPr>
          <w:rFonts w:ascii="仿宋" w:eastAsia="仿宋" w:hAnsi="仿宋" w:cs="仿宋" w:hint="eastAsia"/>
          <w:sz w:val="28"/>
          <w:lang w:eastAsia="zh-CN"/>
        </w:rPr>
        <w:t>六、新材料面料项目选址可行性分析</w:t>
      </w:r>
      <w:bookmarkEnd w:id="19"/>
    </w:p>
    <w:p>
      <w:pPr>
        <w:pStyle w:val="Heading2"/>
        <w:rPr>
          <w:rFonts w:ascii="仿宋" w:eastAsia="仿宋" w:hAnsi="仿宋" w:cs="仿宋" w:hint="eastAsia"/>
          <w:lang w:eastAsia="zh-CN"/>
        </w:rPr>
      </w:pPr>
      <w:bookmarkStart w:id="20" w:name="_Toc23109"/>
      <w:r>
        <w:rPr>
          <w:rFonts w:ascii="仿宋" w:eastAsia="仿宋" w:hAnsi="仿宋" w:cs="仿宋" w:hint="eastAsia"/>
          <w:lang w:eastAsia="zh-CN"/>
        </w:rPr>
        <w:t>(一)、新材料面料项目选址</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该新材料面料项目选址位于XX省XX市XX区XXX街道</w:t>
      </w:r>
    </w:p>
    <w:p>
      <w:pPr>
        <w:pStyle w:val="Heading2"/>
        <w:ind w:firstLine="560" w:firstLineChars="200"/>
        <w:rPr>
          <w:rFonts w:ascii="仿宋" w:eastAsia="仿宋" w:hAnsi="仿宋" w:cs="仿宋" w:hint="eastAsia"/>
          <w:sz w:val="28"/>
          <w:lang w:eastAsia="zh-CN"/>
        </w:rPr>
      </w:pPr>
      <w:bookmarkStart w:id="21" w:name="_Toc29920"/>
      <w:r>
        <w:rPr>
          <w:rFonts w:ascii="仿宋" w:eastAsia="仿宋" w:hAnsi="仿宋" w:cs="仿宋" w:hint="eastAsia"/>
          <w:sz w:val="28"/>
          <w:lang w:eastAsia="zh-CN"/>
        </w:rPr>
        <w:t>(二)、用地控制指标</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新材料面料项目的征地面积将根据新材料面料项目的实际规模和需求进行精确规划。具体面积XXX平方米，旨在确保新材料面料项目不仅能够满足当前的发展需求，还能够预留空间以适应未来的扩展。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净用地面积是在征地面积基础上去除不可利用面积后的实际可开发用地。具体面积XXX平方米，考虑到环保、交通、安全等多方面因素，以确保新材料面料项目在整体利用效率上达到最优。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新材料面料项目计划建设的建筑总规模具体面积XXX平方米。这一规模的确定综合考虑了新材料面料项目的性质、规模，以及城市规划的相关要求，确保建筑布局与周边环境协调一致。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绿地率是新材料面料项目用地中被规划为绿地的比例。具体面积XXX平方米，旨在通过合理规划绿地，改善新材料面料项目周边环境，提升居民生活质量，并符合城市整体绿化规划。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https://d.book118.com/458123030005006047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新材料面料项目规划设计蓝图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834A9D"/>
    <w:rsid w:val="05834A9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8123030005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2024-03-06T07:52:00Z</dcterms:created>
  <dcterms:modified xsi:type="dcterms:W3CDTF">2024-03-06T07:53:00Z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C68C73B183C64D008B906728905AB3CF_11</vt:lpwstr>
  </property>
  <property fmtid="{D5CDD505-2E9C-101B-9397-08002B2CF9AE}" pid="3" name="KSOProductBuildVer">
    <vt:lpwstr>2052-12.1.0.16388</vt:lpwstr>
  </property>
</Properties>
</file>