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740B">
      <w:pPr>
        <w:widowControl/>
        <w:jc w:val="left"/>
        <w:rPr>
          <w:rFonts w:ascii="仿宋" w:eastAsia="仿宋" w:hAnsi="仿宋"/>
          <w:b/>
          <w:sz w:val="40"/>
        </w:rPr>
      </w:pPr>
      <w:bookmarkStart w:id="0" w:name="_GoBack"/>
      <w:bookmarkEnd w:id="0"/>
    </w:p>
    <w:p w:rsidR="001E740B">
      <w:pPr>
        <w:widowControl/>
        <w:jc w:val="left"/>
        <w:rPr>
          <w:rFonts w:ascii="仿宋" w:eastAsia="仿宋" w:hAnsi="仿宋"/>
          <w:b/>
          <w:sz w:val="40"/>
        </w:rPr>
      </w:pPr>
    </w:p>
    <w:p w:rsidR="001E740B">
      <w:pPr>
        <w:widowControl/>
        <w:jc w:val="left"/>
        <w:rPr>
          <w:rFonts w:ascii="仿宋" w:eastAsia="仿宋" w:hAnsi="仿宋"/>
          <w:b/>
          <w:sz w:val="40"/>
        </w:rPr>
      </w:pPr>
    </w:p>
    <w:p w:rsidR="001E740B" w:rsidRPr="001E740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E740B">
        <w:rPr>
          <w:rFonts w:ascii="宋体" w:eastAsia="宋体" w:hAnsi="宋体" w:hint="eastAsia"/>
          <w:b/>
          <w:sz w:val="60"/>
        </w:rPr>
        <w:t>蝇蚴病防治药风险评估与管理报告</w:t>
      </w:r>
    </w:p>
    <w:p w:rsidR="001E740B" w:rsidP="001E740B">
      <w:pPr>
        <w:widowControl/>
        <w:jc w:val="center"/>
        <w:rPr>
          <w:rFonts w:ascii="仿宋" w:eastAsia="仿宋" w:hAnsi="仿宋" w:hint="eastAsia"/>
          <w:b/>
          <w:sz w:val="40"/>
        </w:rPr>
      </w:pPr>
      <w:r w:rsidRPr="001E740B">
        <w:rPr>
          <w:rFonts w:ascii="仿宋" w:eastAsia="仿宋" w:hAnsi="仿宋" w:hint="eastAsia"/>
          <w:b/>
          <w:sz w:val="40"/>
        </w:rPr>
        <w:t>目录</w:t>
      </w:r>
    </w:p>
    <w:p w:rsidR="001E740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_Toc160183711 \h </w:instrText>
      </w:r>
      <w:r>
        <w:rPr>
          <w:noProof/>
        </w:rPr>
        <w:fldChar w:fldCharType="separate"/>
      </w:r>
      <w:r>
        <w:rPr>
          <w:noProof/>
        </w:rPr>
        <w:t>3</w:t>
      </w:r>
      <w:r>
        <w:rPr>
          <w:noProof/>
        </w:rPr>
        <w:fldChar w:fldCharType="end"/>
      </w:r>
    </w:p>
    <w:p w:rsidR="001E740B">
      <w:pPr>
        <w:pStyle w:val="TOC1"/>
        <w:tabs>
          <w:tab w:val="right" w:leader="dot" w:pos="8296"/>
        </w:tabs>
        <w:rPr>
          <w:noProof/>
        </w:rPr>
      </w:pPr>
      <w:r>
        <w:rPr>
          <w:rFonts w:hint="eastAsia"/>
          <w:noProof/>
        </w:rPr>
        <w:t>一、蝇蚴病防治药项目运营管理方案</w:t>
      </w:r>
      <w:r>
        <w:rPr>
          <w:noProof/>
        </w:rPr>
        <w:tab/>
      </w:r>
      <w:r>
        <w:rPr>
          <w:noProof/>
        </w:rPr>
        <w:fldChar w:fldCharType="begin"/>
      </w:r>
      <w:r>
        <w:rPr>
          <w:noProof/>
        </w:rPr>
        <w:instrText xml:space="preserve"> PAGEREF _Toc160183712 \h </w:instrText>
      </w:r>
      <w:r>
        <w:rPr>
          <w:noProof/>
        </w:rPr>
        <w:fldChar w:fldCharType="separate"/>
      </w:r>
      <w:r>
        <w:rPr>
          <w:noProof/>
        </w:rPr>
        <w:t>3</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_Toc160183713 \h </w:instrText>
      </w:r>
      <w:r>
        <w:rPr>
          <w:noProof/>
        </w:rPr>
        <w:fldChar w:fldCharType="separate"/>
      </w:r>
      <w:r>
        <w:rPr>
          <w:noProof/>
        </w:rPr>
        <w:t>3</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_Toc160183714 \h </w:instrText>
      </w:r>
      <w:r>
        <w:rPr>
          <w:noProof/>
        </w:rPr>
        <w:fldChar w:fldCharType="separate"/>
      </w:r>
      <w:r>
        <w:rPr>
          <w:noProof/>
        </w:rPr>
        <w:t>5</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_Toc160183715 \h </w:instrText>
      </w:r>
      <w:r>
        <w:rPr>
          <w:noProof/>
        </w:rPr>
        <w:fldChar w:fldCharType="separate"/>
      </w:r>
      <w:r>
        <w:rPr>
          <w:noProof/>
        </w:rPr>
        <w:t>7</w:t>
      </w:r>
      <w:r>
        <w:rPr>
          <w:noProof/>
        </w:rPr>
        <w:fldChar w:fldCharType="end"/>
      </w:r>
    </w:p>
    <w:p w:rsidR="001E740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_Toc160183716 \h </w:instrText>
      </w:r>
      <w:r>
        <w:rPr>
          <w:noProof/>
        </w:rPr>
        <w:fldChar w:fldCharType="separate"/>
      </w:r>
      <w:r>
        <w:rPr>
          <w:noProof/>
        </w:rPr>
        <w:t>9</w:t>
      </w:r>
      <w:r>
        <w:rPr>
          <w:noProof/>
        </w:rPr>
        <w:fldChar w:fldCharType="end"/>
      </w:r>
    </w:p>
    <w:p w:rsidR="001E740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_Toc160183717 \h </w:instrText>
      </w:r>
      <w:r>
        <w:rPr>
          <w:noProof/>
        </w:rPr>
        <w:fldChar w:fldCharType="separate"/>
      </w:r>
      <w:r>
        <w:rPr>
          <w:noProof/>
        </w:rPr>
        <w:t>11</w:t>
      </w:r>
      <w:r>
        <w:rPr>
          <w:noProof/>
        </w:rPr>
        <w:fldChar w:fldCharType="end"/>
      </w:r>
    </w:p>
    <w:p w:rsidR="001E740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_Toc160183718 \h </w:instrText>
      </w:r>
      <w:r>
        <w:rPr>
          <w:noProof/>
        </w:rPr>
        <w:fldChar w:fldCharType="separate"/>
      </w:r>
      <w:r>
        <w:rPr>
          <w:noProof/>
        </w:rPr>
        <w:t>13</w:t>
      </w:r>
      <w:r>
        <w:rPr>
          <w:noProof/>
        </w:rPr>
        <w:fldChar w:fldCharType="end"/>
      </w:r>
    </w:p>
    <w:p w:rsidR="001E740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_Toc160183719 \h </w:instrText>
      </w:r>
      <w:r>
        <w:rPr>
          <w:noProof/>
        </w:rPr>
        <w:fldChar w:fldCharType="separate"/>
      </w:r>
      <w:r>
        <w:rPr>
          <w:noProof/>
        </w:rPr>
        <w:t>16</w:t>
      </w:r>
      <w:r>
        <w:rPr>
          <w:noProof/>
        </w:rPr>
        <w:fldChar w:fldCharType="end"/>
      </w:r>
    </w:p>
    <w:p w:rsidR="001E740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_Toc160183720 \h </w:instrText>
      </w:r>
      <w:r>
        <w:rPr>
          <w:noProof/>
        </w:rPr>
        <w:fldChar w:fldCharType="separate"/>
      </w:r>
      <w:r>
        <w:rPr>
          <w:noProof/>
        </w:rPr>
        <w:t>18</w:t>
      </w:r>
      <w:r>
        <w:rPr>
          <w:noProof/>
        </w:rPr>
        <w:fldChar w:fldCharType="end"/>
      </w:r>
    </w:p>
    <w:p w:rsidR="001E740B">
      <w:pPr>
        <w:pStyle w:val="TOC1"/>
        <w:tabs>
          <w:tab w:val="right" w:leader="dot" w:pos="8296"/>
        </w:tabs>
        <w:rPr>
          <w:noProof/>
        </w:rPr>
      </w:pPr>
      <w:r>
        <w:rPr>
          <w:rFonts w:hint="eastAsia"/>
          <w:noProof/>
        </w:rPr>
        <w:t>二、蝇蚴病防治药项目质量管理方案</w:t>
      </w:r>
      <w:r>
        <w:rPr>
          <w:noProof/>
        </w:rPr>
        <w:tab/>
      </w:r>
      <w:r>
        <w:rPr>
          <w:noProof/>
        </w:rPr>
        <w:fldChar w:fldCharType="begin"/>
      </w:r>
      <w:r>
        <w:rPr>
          <w:noProof/>
        </w:rPr>
        <w:instrText xml:space="preserve"> PAGEREF _Toc160183721 \h </w:instrText>
      </w:r>
      <w:r>
        <w:rPr>
          <w:noProof/>
        </w:rPr>
        <w:fldChar w:fldCharType="separate"/>
      </w:r>
      <w:r>
        <w:rPr>
          <w:noProof/>
        </w:rPr>
        <w:t>20</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_Toc160183722 \h </w:instrText>
      </w:r>
      <w:r>
        <w:rPr>
          <w:noProof/>
        </w:rPr>
        <w:fldChar w:fldCharType="separate"/>
      </w:r>
      <w:r>
        <w:rPr>
          <w:noProof/>
        </w:rPr>
        <w:t>20</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_Toc160183723 \h </w:instrText>
      </w:r>
      <w:r>
        <w:rPr>
          <w:noProof/>
        </w:rPr>
        <w:fldChar w:fldCharType="separate"/>
      </w:r>
      <w:r>
        <w:rPr>
          <w:noProof/>
        </w:rPr>
        <w:t>24</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_Toc160183724 \h </w:instrText>
      </w:r>
      <w:r>
        <w:rPr>
          <w:noProof/>
        </w:rPr>
        <w:fldChar w:fldCharType="separate"/>
      </w:r>
      <w:r>
        <w:rPr>
          <w:noProof/>
        </w:rPr>
        <w:t>26</w:t>
      </w:r>
      <w:r>
        <w:rPr>
          <w:noProof/>
        </w:rPr>
        <w:fldChar w:fldCharType="end"/>
      </w:r>
    </w:p>
    <w:p w:rsidR="001E740B">
      <w:pPr>
        <w:pStyle w:val="TOC1"/>
        <w:tabs>
          <w:tab w:val="right" w:leader="dot" w:pos="8296"/>
        </w:tabs>
        <w:rPr>
          <w:noProof/>
        </w:rPr>
      </w:pPr>
      <w:r>
        <w:rPr>
          <w:rFonts w:hint="eastAsia"/>
          <w:noProof/>
        </w:rPr>
        <w:t>三、蝇蚴病防治药项目建筑工程方案</w:t>
      </w:r>
      <w:r>
        <w:rPr>
          <w:noProof/>
        </w:rPr>
        <w:tab/>
      </w:r>
      <w:r>
        <w:rPr>
          <w:noProof/>
        </w:rPr>
        <w:fldChar w:fldCharType="begin"/>
      </w:r>
      <w:r>
        <w:rPr>
          <w:noProof/>
        </w:rPr>
        <w:instrText xml:space="preserve"> PAGEREF _Toc160183725 \h </w:instrText>
      </w:r>
      <w:r>
        <w:rPr>
          <w:noProof/>
        </w:rPr>
        <w:fldChar w:fldCharType="separate"/>
      </w:r>
      <w:r>
        <w:rPr>
          <w:noProof/>
        </w:rPr>
        <w:t>27</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_Toc160183726 \h </w:instrText>
      </w:r>
      <w:r>
        <w:rPr>
          <w:noProof/>
        </w:rPr>
        <w:fldChar w:fldCharType="separate"/>
      </w:r>
      <w:r>
        <w:rPr>
          <w:noProof/>
        </w:rPr>
        <w:t>27</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_Toc160183727 \h </w:instrText>
      </w:r>
      <w:r>
        <w:rPr>
          <w:noProof/>
        </w:rPr>
        <w:fldChar w:fldCharType="separate"/>
      </w:r>
      <w:r>
        <w:rPr>
          <w:noProof/>
        </w:rPr>
        <w:t>29</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_Toc160183728 \h </w:instrText>
      </w:r>
      <w:r>
        <w:rPr>
          <w:noProof/>
        </w:rPr>
        <w:fldChar w:fldCharType="separate"/>
      </w:r>
      <w:r>
        <w:rPr>
          <w:noProof/>
        </w:rPr>
        <w:t>31</w:t>
      </w:r>
      <w:r>
        <w:rPr>
          <w:noProof/>
        </w:rPr>
        <w:fldChar w:fldCharType="end"/>
      </w:r>
    </w:p>
    <w:p w:rsidR="001E740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_Toc160183729 \h </w:instrText>
      </w:r>
      <w:r>
        <w:rPr>
          <w:noProof/>
        </w:rPr>
        <w:fldChar w:fldCharType="separate"/>
      </w:r>
      <w:r>
        <w:rPr>
          <w:noProof/>
        </w:rPr>
        <w:t>32</w:t>
      </w:r>
      <w:r>
        <w:rPr>
          <w:noProof/>
        </w:rPr>
        <w:fldChar w:fldCharType="end"/>
      </w:r>
    </w:p>
    <w:p w:rsidR="001E740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_Toc160183730 \h </w:instrText>
      </w:r>
      <w:r>
        <w:rPr>
          <w:noProof/>
        </w:rPr>
        <w:fldChar w:fldCharType="separate"/>
      </w:r>
      <w:r>
        <w:rPr>
          <w:noProof/>
        </w:rPr>
        <w:t>33</w:t>
      </w:r>
      <w:r>
        <w:rPr>
          <w:noProof/>
        </w:rPr>
        <w:fldChar w:fldCharType="end"/>
      </w:r>
    </w:p>
    <w:p w:rsidR="001E740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_Toc160183731 \h </w:instrText>
      </w:r>
      <w:r>
        <w:rPr>
          <w:noProof/>
        </w:rPr>
        <w:fldChar w:fldCharType="separate"/>
      </w:r>
      <w:r>
        <w:rPr>
          <w:noProof/>
        </w:rPr>
        <w:t>35</w:t>
      </w:r>
      <w:r>
        <w:rPr>
          <w:noProof/>
        </w:rPr>
        <w:fldChar w:fldCharType="end"/>
      </w:r>
    </w:p>
    <w:p w:rsidR="001E740B">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_Toc160183732 \h </w:instrText>
      </w:r>
      <w:r>
        <w:rPr>
          <w:noProof/>
        </w:rPr>
        <w:fldChar w:fldCharType="separate"/>
      </w:r>
      <w:r>
        <w:rPr>
          <w:noProof/>
        </w:rPr>
        <w:t>37</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_Toc160183733 \h </w:instrText>
      </w:r>
      <w:r>
        <w:rPr>
          <w:noProof/>
        </w:rPr>
        <w:fldChar w:fldCharType="separate"/>
      </w:r>
      <w:r>
        <w:rPr>
          <w:noProof/>
        </w:rPr>
        <w:t>37</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_Toc160183734 \h </w:instrText>
      </w:r>
      <w:r>
        <w:rPr>
          <w:noProof/>
        </w:rPr>
        <w:fldChar w:fldCharType="separate"/>
      </w:r>
      <w:r>
        <w:rPr>
          <w:noProof/>
        </w:rPr>
        <w:t>40</w:t>
      </w:r>
      <w:r>
        <w:rPr>
          <w:noProof/>
        </w:rPr>
        <w:fldChar w:fldCharType="end"/>
      </w:r>
    </w:p>
    <w:p w:rsidR="001E740B">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_Toc160183735 \h </w:instrText>
      </w:r>
      <w:r>
        <w:rPr>
          <w:noProof/>
        </w:rPr>
        <w:fldChar w:fldCharType="separate"/>
      </w:r>
      <w:r>
        <w:rPr>
          <w:noProof/>
        </w:rPr>
        <w:t>42</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_Toc160183736 \h </w:instrText>
      </w:r>
      <w:r>
        <w:rPr>
          <w:noProof/>
        </w:rPr>
        <w:fldChar w:fldCharType="separate"/>
      </w:r>
      <w:r>
        <w:rPr>
          <w:noProof/>
        </w:rPr>
        <w:t>42</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_Toc160183737 \h </w:instrText>
      </w:r>
      <w:r>
        <w:rPr>
          <w:noProof/>
        </w:rPr>
        <w:fldChar w:fldCharType="separate"/>
      </w:r>
      <w:r>
        <w:rPr>
          <w:noProof/>
        </w:rPr>
        <w:t>44</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、蝇蚴病防治药项目工艺技术设计方案</w:t>
      </w:r>
      <w:r>
        <w:rPr>
          <w:noProof/>
        </w:rPr>
        <w:tab/>
      </w:r>
      <w:r>
        <w:rPr>
          <w:noProof/>
        </w:rPr>
        <w:fldChar w:fldCharType="begin"/>
      </w:r>
      <w:r>
        <w:rPr>
          <w:noProof/>
        </w:rPr>
        <w:instrText xml:space="preserve"> PAGEREF _Toc160183738 \h </w:instrText>
      </w:r>
      <w:r>
        <w:rPr>
          <w:noProof/>
        </w:rPr>
        <w:fldChar w:fldCharType="separate"/>
      </w:r>
      <w:r>
        <w:rPr>
          <w:noProof/>
        </w:rPr>
        <w:t>45</w:t>
      </w:r>
      <w:r>
        <w:rPr>
          <w:noProof/>
        </w:rPr>
        <w:fldChar w:fldCharType="end"/>
      </w:r>
    </w:p>
    <w:p w:rsidR="001E740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_Toc160183739 \h </w:instrText>
      </w:r>
      <w:r>
        <w:rPr>
          <w:noProof/>
        </w:rPr>
        <w:fldChar w:fldCharType="separate"/>
      </w:r>
      <w:r>
        <w:rPr>
          <w:noProof/>
        </w:rPr>
        <w:t>46</w:t>
      </w:r>
      <w:r>
        <w:rPr>
          <w:noProof/>
        </w:rPr>
        <w:fldChar w:fldCharType="end"/>
      </w:r>
    </w:p>
    <w:p w:rsidR="001E740B">
      <w:pPr>
        <w:pStyle w:val="TOC1"/>
        <w:tabs>
          <w:tab w:val="right" w:leader="dot" w:pos="8296"/>
        </w:tabs>
        <w:rPr>
          <w:noProof/>
        </w:rPr>
      </w:pPr>
      <w:r>
        <w:rPr>
          <w:rFonts w:hint="eastAsia"/>
          <w:noProof/>
        </w:rPr>
        <w:t>六、蝇蚴病防治药项目概要与评估</w:t>
      </w:r>
      <w:r>
        <w:rPr>
          <w:noProof/>
        </w:rPr>
        <w:tab/>
      </w:r>
      <w:r>
        <w:rPr>
          <w:noProof/>
        </w:rPr>
        <w:fldChar w:fldCharType="begin"/>
      </w:r>
      <w:r>
        <w:rPr>
          <w:noProof/>
        </w:rPr>
        <w:instrText xml:space="preserve"> PAGEREF _Toc160183740 \h </w:instrText>
      </w:r>
      <w:r>
        <w:rPr>
          <w:noProof/>
        </w:rPr>
        <w:fldChar w:fldCharType="separate"/>
      </w:r>
      <w:r>
        <w:rPr>
          <w:noProof/>
        </w:rPr>
        <w:t>47</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、蝇蚴病防治药项目主办方综述</w:t>
      </w:r>
      <w:r>
        <w:rPr>
          <w:noProof/>
        </w:rPr>
        <w:tab/>
      </w:r>
      <w:r>
        <w:rPr>
          <w:noProof/>
        </w:rPr>
        <w:fldChar w:fldCharType="begin"/>
      </w:r>
      <w:r>
        <w:rPr>
          <w:noProof/>
        </w:rPr>
        <w:instrText xml:space="preserve"> PAGEREF _Toc160183741 \h </w:instrText>
      </w:r>
      <w:r>
        <w:rPr>
          <w:noProof/>
        </w:rPr>
        <w:fldChar w:fldCharType="separate"/>
      </w:r>
      <w:r>
        <w:rPr>
          <w:noProof/>
        </w:rPr>
        <w:t>47</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、蝇蚴病防治药项目整体情况概述</w:t>
      </w:r>
      <w:r>
        <w:rPr>
          <w:noProof/>
        </w:rPr>
        <w:tab/>
      </w:r>
      <w:r>
        <w:rPr>
          <w:noProof/>
        </w:rPr>
        <w:fldChar w:fldCharType="begin"/>
      </w:r>
      <w:r>
        <w:rPr>
          <w:noProof/>
        </w:rPr>
        <w:instrText xml:space="preserve"> PAGEREF _Toc160183742 \h </w:instrText>
      </w:r>
      <w:r>
        <w:rPr>
          <w:noProof/>
        </w:rPr>
        <w:fldChar w:fldCharType="separate"/>
      </w:r>
      <w:r>
        <w:rPr>
          <w:noProof/>
        </w:rPr>
        <w:t>49</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、蝇蚴病防治药项目评估及展望</w:t>
      </w:r>
      <w:r>
        <w:rPr>
          <w:noProof/>
        </w:rPr>
        <w:tab/>
      </w:r>
      <w:r>
        <w:rPr>
          <w:noProof/>
        </w:rPr>
        <w:fldChar w:fldCharType="begin"/>
      </w:r>
      <w:r>
        <w:rPr>
          <w:noProof/>
        </w:rPr>
        <w:instrText xml:space="preserve"> PAGEREF _Toc160183743 \h </w:instrText>
      </w:r>
      <w:r>
        <w:rPr>
          <w:noProof/>
        </w:rPr>
        <w:fldChar w:fldCharType="separate"/>
      </w:r>
      <w:r>
        <w:rPr>
          <w:noProof/>
        </w:rPr>
        <w:t>52</w:t>
      </w:r>
      <w:r>
        <w:rPr>
          <w:noProof/>
        </w:rPr>
        <w:fldChar w:fldCharType="end"/>
      </w:r>
    </w:p>
    <w:p w:rsidR="001E740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_Toc160183744 \h </w:instrText>
      </w:r>
      <w:r>
        <w:rPr>
          <w:noProof/>
        </w:rPr>
        <w:fldChar w:fldCharType="separate"/>
      </w:r>
      <w:r>
        <w:rPr>
          <w:noProof/>
        </w:rPr>
        <w:t>54</w:t>
      </w:r>
      <w:r>
        <w:rPr>
          <w:noProof/>
        </w:rPr>
        <w:fldChar w:fldCharType="end"/>
      </w:r>
    </w:p>
    <w:p w:rsidR="001E740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_Toc160183745 \h </w:instrText>
      </w:r>
      <w:r>
        <w:rPr>
          <w:noProof/>
        </w:rPr>
        <w:fldChar w:fldCharType="separate"/>
      </w:r>
      <w:r>
        <w:rPr>
          <w:noProof/>
        </w:rPr>
        <w:t>55</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_Toc160183746 \h </w:instrText>
      </w:r>
      <w:r>
        <w:rPr>
          <w:noProof/>
        </w:rPr>
        <w:fldChar w:fldCharType="separate"/>
      </w:r>
      <w:r>
        <w:rPr>
          <w:noProof/>
        </w:rPr>
        <w:t>55</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、蝇蚴病防治药项目预期节能综合评价</w:t>
      </w:r>
      <w:r>
        <w:rPr>
          <w:noProof/>
        </w:rPr>
        <w:tab/>
      </w:r>
      <w:r>
        <w:rPr>
          <w:noProof/>
        </w:rPr>
        <w:fldChar w:fldCharType="begin"/>
      </w:r>
      <w:r>
        <w:rPr>
          <w:noProof/>
        </w:rPr>
        <w:instrText xml:space="preserve"> PAGEREF _Toc160183747 \h </w:instrText>
      </w:r>
      <w:r>
        <w:rPr>
          <w:noProof/>
        </w:rPr>
        <w:fldChar w:fldCharType="separate"/>
      </w:r>
      <w:r>
        <w:rPr>
          <w:noProof/>
        </w:rPr>
        <w:t>56</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、蝇蚴病防治药项目节能设计</w:t>
      </w:r>
      <w:r>
        <w:rPr>
          <w:noProof/>
        </w:rPr>
        <w:tab/>
      </w:r>
      <w:r>
        <w:rPr>
          <w:noProof/>
        </w:rPr>
        <w:fldChar w:fldCharType="begin"/>
      </w:r>
      <w:r>
        <w:rPr>
          <w:noProof/>
        </w:rPr>
        <w:instrText xml:space="preserve"> PAGEREF _Toc160183748 \h </w:instrText>
      </w:r>
      <w:r>
        <w:rPr>
          <w:noProof/>
        </w:rPr>
        <w:fldChar w:fldCharType="separate"/>
      </w:r>
      <w:r>
        <w:rPr>
          <w:noProof/>
        </w:rPr>
        <w:t>57</w:t>
      </w:r>
      <w:r>
        <w:rPr>
          <w:noProof/>
        </w:rPr>
        <w:fldChar w:fldCharType="end"/>
      </w:r>
    </w:p>
    <w:p w:rsidR="001E740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_Toc160183749 \h </w:instrText>
      </w:r>
      <w:r>
        <w:rPr>
          <w:noProof/>
        </w:rPr>
        <w:fldChar w:fldCharType="separate"/>
      </w:r>
      <w:r>
        <w:rPr>
          <w:noProof/>
        </w:rPr>
        <w:t>59</w:t>
      </w:r>
      <w:r>
        <w:rPr>
          <w:noProof/>
        </w:rPr>
        <w:fldChar w:fldCharType="end"/>
      </w:r>
    </w:p>
    <w:p w:rsidR="001E740B">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_Toc160183750 \h </w:instrText>
      </w:r>
      <w:r>
        <w:rPr>
          <w:noProof/>
        </w:rPr>
        <w:fldChar w:fldCharType="separate"/>
      </w:r>
      <w:r>
        <w:rPr>
          <w:noProof/>
        </w:rPr>
        <w:t>61</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、蝇蚴病防治药项目选址原则</w:t>
      </w:r>
      <w:r>
        <w:rPr>
          <w:noProof/>
        </w:rPr>
        <w:tab/>
      </w:r>
      <w:r>
        <w:rPr>
          <w:noProof/>
        </w:rPr>
        <w:fldChar w:fldCharType="begin"/>
      </w:r>
      <w:r>
        <w:rPr>
          <w:noProof/>
        </w:rPr>
        <w:instrText xml:space="preserve"> PAGEREF _Toc160183751 \h </w:instrText>
      </w:r>
      <w:r>
        <w:rPr>
          <w:noProof/>
        </w:rPr>
        <w:fldChar w:fldCharType="separate"/>
      </w:r>
      <w:r>
        <w:rPr>
          <w:noProof/>
        </w:rPr>
        <w:t>61</w:t>
      </w:r>
      <w:r>
        <w:rPr>
          <w:noProof/>
        </w:rPr>
        <w:fldChar w:fldCharType="end"/>
      </w:r>
    </w:p>
    <w:p w:rsidR="001E740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、蝇蚴病防治药项目选址</w:t>
      </w:r>
      <w:r>
        <w:rPr>
          <w:noProof/>
        </w:rPr>
        <w:tab/>
      </w:r>
      <w:r>
        <w:rPr>
          <w:noProof/>
        </w:rPr>
        <w:fldChar w:fldCharType="begin"/>
      </w:r>
      <w:r>
        <w:rPr>
          <w:noProof/>
        </w:rPr>
        <w:instrText xml:space="preserve"> PAGEREF _Toc160183752 \h </w:instrText>
      </w:r>
      <w:r>
        <w:rPr>
          <w:noProof/>
        </w:rPr>
        <w:fldChar w:fldCharType="separate"/>
      </w:r>
      <w:r>
        <w:rPr>
          <w:noProof/>
        </w:rPr>
        <w:t>63</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_Toc160183753 \h </w:instrText>
      </w:r>
      <w:r>
        <w:rPr>
          <w:noProof/>
        </w:rPr>
        <w:fldChar w:fldCharType="separate"/>
      </w:r>
      <w:r>
        <w:rPr>
          <w:noProof/>
        </w:rPr>
        <w:t>64</w:t>
      </w:r>
      <w:r>
        <w:rPr>
          <w:noProof/>
        </w:rPr>
        <w:fldChar w:fldCharType="end"/>
      </w:r>
    </w:p>
    <w:p w:rsidR="001E740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_Toc160183754 \h </w:instrText>
      </w:r>
      <w:r>
        <w:rPr>
          <w:noProof/>
        </w:rPr>
        <w:fldChar w:fldCharType="separate"/>
      </w:r>
      <w:r>
        <w:rPr>
          <w:noProof/>
        </w:rPr>
        <w:t>65</w:t>
      </w:r>
      <w:r>
        <w:rPr>
          <w:noProof/>
        </w:rPr>
        <w:fldChar w:fldCharType="end"/>
      </w:r>
    </w:p>
    <w:p w:rsidR="001E740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_Toc160183755 \h </w:instrText>
      </w:r>
      <w:r>
        <w:rPr>
          <w:noProof/>
        </w:rPr>
        <w:fldChar w:fldCharType="separate"/>
      </w:r>
      <w:r>
        <w:rPr>
          <w:noProof/>
        </w:rPr>
        <w:t>66</w:t>
      </w:r>
      <w:r>
        <w:rPr>
          <w:noProof/>
        </w:rPr>
        <w:fldChar w:fldCharType="end"/>
      </w:r>
    </w:p>
    <w:p w:rsidR="001E740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_Toc160183756 \h </w:instrText>
      </w:r>
      <w:r>
        <w:rPr>
          <w:noProof/>
        </w:rPr>
        <w:fldChar w:fldCharType="separate"/>
      </w:r>
      <w:r>
        <w:rPr>
          <w:noProof/>
        </w:rPr>
        <w:t>68</w:t>
      </w:r>
      <w:r>
        <w:rPr>
          <w:noProof/>
        </w:rPr>
        <w:fldChar w:fldCharType="end"/>
      </w:r>
    </w:p>
    <w:p w:rsidR="001E740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_Toc160183757 \h </w:instrText>
      </w:r>
      <w:r>
        <w:rPr>
          <w:noProof/>
        </w:rPr>
        <w:fldChar w:fldCharType="separate"/>
      </w:r>
      <w:r>
        <w:rPr>
          <w:noProof/>
        </w:rPr>
        <w:t>69</w:t>
      </w:r>
      <w:r>
        <w:rPr>
          <w:noProof/>
        </w:rPr>
        <w:fldChar w:fldCharType="end"/>
      </w:r>
    </w:p>
    <w:p w:rsidR="001E740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_Toc160183758 \h </w:instrText>
      </w:r>
      <w:r>
        <w:rPr>
          <w:noProof/>
        </w:rPr>
        <w:fldChar w:fldCharType="separate"/>
      </w:r>
      <w:r>
        <w:rPr>
          <w:noProof/>
        </w:rPr>
        <w:t>71</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_Toc160183759 \h </w:instrText>
      </w:r>
      <w:r>
        <w:rPr>
          <w:noProof/>
        </w:rPr>
        <w:fldChar w:fldCharType="separate"/>
      </w:r>
      <w:r>
        <w:rPr>
          <w:noProof/>
        </w:rPr>
        <w:t>71</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_Toc160183760 \h </w:instrText>
      </w:r>
      <w:r>
        <w:rPr>
          <w:noProof/>
        </w:rPr>
        <w:fldChar w:fldCharType="separate"/>
      </w:r>
      <w:r>
        <w:rPr>
          <w:noProof/>
        </w:rPr>
        <w:t>72</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_Toc160183761 \h </w:instrText>
      </w:r>
      <w:r>
        <w:rPr>
          <w:noProof/>
        </w:rPr>
        <w:fldChar w:fldCharType="separate"/>
      </w:r>
      <w:r>
        <w:rPr>
          <w:noProof/>
        </w:rPr>
        <w:t>73</w:t>
      </w:r>
      <w:r>
        <w:rPr>
          <w:noProof/>
        </w:rPr>
        <w:fldChar w:fldCharType="end"/>
      </w:r>
    </w:p>
    <w:p w:rsidR="001E740B">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_Toc160183762 \h </w:instrText>
      </w:r>
      <w:r>
        <w:rPr>
          <w:noProof/>
        </w:rPr>
        <w:fldChar w:fldCharType="separate"/>
      </w:r>
      <w:r>
        <w:rPr>
          <w:noProof/>
        </w:rPr>
        <w:t>73</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_Toc160183763 \h </w:instrText>
      </w:r>
      <w:r>
        <w:rPr>
          <w:noProof/>
        </w:rPr>
        <w:fldChar w:fldCharType="separate"/>
      </w:r>
      <w:r>
        <w:rPr>
          <w:noProof/>
        </w:rPr>
        <w:t>73</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_Toc160183764 \h </w:instrText>
      </w:r>
      <w:r>
        <w:rPr>
          <w:noProof/>
        </w:rPr>
        <w:fldChar w:fldCharType="separate"/>
      </w:r>
      <w:r>
        <w:rPr>
          <w:noProof/>
        </w:rPr>
        <w:t>74</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_Toc160183765 \h </w:instrText>
      </w:r>
      <w:r>
        <w:rPr>
          <w:noProof/>
        </w:rPr>
        <w:fldChar w:fldCharType="separate"/>
      </w:r>
      <w:r>
        <w:rPr>
          <w:noProof/>
        </w:rPr>
        <w:t>76</w:t>
      </w:r>
      <w:r>
        <w:rPr>
          <w:noProof/>
        </w:rPr>
        <w:fldChar w:fldCharType="end"/>
      </w:r>
    </w:p>
    <w:p w:rsidR="001E740B">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_Toc160183766 \h </w:instrText>
      </w:r>
      <w:r>
        <w:rPr>
          <w:noProof/>
        </w:rPr>
        <w:fldChar w:fldCharType="separate"/>
      </w:r>
      <w:r>
        <w:rPr>
          <w:noProof/>
        </w:rPr>
        <w:t>77</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_Toc160183767 \h </w:instrText>
      </w:r>
      <w:r>
        <w:rPr>
          <w:noProof/>
        </w:rPr>
        <w:fldChar w:fldCharType="separate"/>
      </w:r>
      <w:r>
        <w:rPr>
          <w:noProof/>
        </w:rPr>
        <w:t>77</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_Toc160183768 \h </w:instrText>
      </w:r>
      <w:r>
        <w:rPr>
          <w:noProof/>
        </w:rPr>
        <w:fldChar w:fldCharType="separate"/>
      </w:r>
      <w:r>
        <w:rPr>
          <w:noProof/>
        </w:rPr>
        <w:t>79</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_Toc160183769 \h </w:instrText>
      </w:r>
      <w:r>
        <w:rPr>
          <w:noProof/>
        </w:rPr>
        <w:fldChar w:fldCharType="separate"/>
      </w:r>
      <w:r>
        <w:rPr>
          <w:noProof/>
        </w:rPr>
        <w:t>81</w:t>
      </w:r>
      <w:r>
        <w:rPr>
          <w:noProof/>
        </w:rPr>
        <w:fldChar w:fldCharType="end"/>
      </w:r>
    </w:p>
    <w:p w:rsidR="001E740B">
      <w:pPr>
        <w:pStyle w:val="TOC1"/>
        <w:tabs>
          <w:tab w:val="right" w:leader="dot" w:pos="8296"/>
        </w:tabs>
        <w:rPr>
          <w:noProof/>
        </w:rPr>
      </w:pPr>
      <w:r>
        <w:rPr>
          <w:rFonts w:hint="eastAsia"/>
          <w:noProof/>
        </w:rPr>
        <w:t>十二、蝇蚴病防治药项目执行与监控</w:t>
      </w:r>
      <w:r>
        <w:rPr>
          <w:noProof/>
        </w:rPr>
        <w:tab/>
      </w:r>
      <w:r>
        <w:rPr>
          <w:noProof/>
        </w:rPr>
        <w:fldChar w:fldCharType="begin"/>
      </w:r>
      <w:r>
        <w:rPr>
          <w:noProof/>
        </w:rPr>
        <w:instrText xml:space="preserve"> PAGEREF _Toc160183770 \h </w:instrText>
      </w:r>
      <w:r>
        <w:rPr>
          <w:noProof/>
        </w:rPr>
        <w:fldChar w:fldCharType="separate"/>
      </w:r>
      <w:r>
        <w:rPr>
          <w:noProof/>
        </w:rPr>
        <w:t>83</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、蝇蚴病防治药项目执行计划</w:t>
      </w:r>
      <w:r>
        <w:rPr>
          <w:noProof/>
        </w:rPr>
        <w:tab/>
      </w:r>
      <w:r>
        <w:rPr>
          <w:noProof/>
        </w:rPr>
        <w:fldChar w:fldCharType="begin"/>
      </w:r>
      <w:r>
        <w:rPr>
          <w:noProof/>
        </w:rPr>
        <w:instrText xml:space="preserve"> PAGEREF _Toc160183771 \h </w:instrText>
      </w:r>
      <w:r>
        <w:rPr>
          <w:noProof/>
        </w:rPr>
        <w:fldChar w:fldCharType="separate"/>
      </w:r>
      <w:r>
        <w:rPr>
          <w:noProof/>
        </w:rPr>
        <w:t>83</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_Toc160183772 \h </w:instrText>
      </w:r>
      <w:r>
        <w:rPr>
          <w:noProof/>
        </w:rPr>
        <w:fldChar w:fldCharType="separate"/>
      </w:r>
      <w:r>
        <w:rPr>
          <w:noProof/>
        </w:rPr>
        <w:t>85</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_Toc160183773 \h </w:instrText>
      </w:r>
      <w:r>
        <w:rPr>
          <w:noProof/>
        </w:rPr>
        <w:fldChar w:fldCharType="separate"/>
      </w:r>
      <w:r>
        <w:rPr>
          <w:noProof/>
        </w:rPr>
        <w:t>88</w:t>
      </w:r>
      <w:r>
        <w:rPr>
          <w:noProof/>
        </w:rPr>
        <w:fldChar w:fldCharType="end"/>
      </w:r>
    </w:p>
    <w:p w:rsidR="001E740B">
      <w:pPr>
        <w:pStyle w:val="TOC1"/>
        <w:tabs>
          <w:tab w:val="right" w:leader="dot" w:pos="8296"/>
        </w:tabs>
        <w:rPr>
          <w:noProof/>
        </w:rPr>
      </w:pPr>
      <w:r>
        <w:rPr>
          <w:rFonts w:hint="eastAsia"/>
          <w:noProof/>
        </w:rPr>
        <w:t>十三、蝇蚴病防治药项目执行风险与应对策略</w:t>
      </w:r>
      <w:r>
        <w:rPr>
          <w:noProof/>
        </w:rPr>
        <w:tab/>
      </w:r>
      <w:r>
        <w:rPr>
          <w:noProof/>
        </w:rPr>
        <w:fldChar w:fldCharType="begin"/>
      </w:r>
      <w:r>
        <w:rPr>
          <w:noProof/>
        </w:rPr>
        <w:instrText xml:space="preserve"> PAGEREF _Toc160183774 \h </w:instrText>
      </w:r>
      <w:r>
        <w:rPr>
          <w:noProof/>
        </w:rPr>
        <w:fldChar w:fldCharType="separate"/>
      </w:r>
      <w:r>
        <w:rPr>
          <w:noProof/>
        </w:rPr>
        <w:t>90</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、蝇蚴病防治药项目执行风险识别</w:t>
      </w:r>
      <w:r>
        <w:rPr>
          <w:noProof/>
        </w:rPr>
        <w:tab/>
      </w:r>
      <w:r>
        <w:rPr>
          <w:noProof/>
        </w:rPr>
        <w:fldChar w:fldCharType="begin"/>
      </w:r>
      <w:r>
        <w:rPr>
          <w:noProof/>
        </w:rPr>
        <w:instrText xml:space="preserve"> PAGEREF _Toc160183775 \h </w:instrText>
      </w:r>
      <w:r>
        <w:rPr>
          <w:noProof/>
        </w:rPr>
        <w:fldChar w:fldCharType="separate"/>
      </w:r>
      <w:r>
        <w:rPr>
          <w:noProof/>
        </w:rPr>
        <w:t>90</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_Toc160183776 \h </w:instrText>
      </w:r>
      <w:r>
        <w:rPr>
          <w:noProof/>
        </w:rPr>
        <w:fldChar w:fldCharType="separate"/>
      </w:r>
      <w:r>
        <w:rPr>
          <w:noProof/>
        </w:rPr>
        <w:t>91</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_Toc160183777 \h </w:instrText>
      </w:r>
      <w:r>
        <w:rPr>
          <w:noProof/>
        </w:rPr>
        <w:fldChar w:fldCharType="separate"/>
      </w:r>
      <w:r>
        <w:rPr>
          <w:noProof/>
        </w:rPr>
        <w:t>92</w:t>
      </w:r>
      <w:r>
        <w:rPr>
          <w:noProof/>
        </w:rPr>
        <w:fldChar w:fldCharType="end"/>
      </w:r>
    </w:p>
    <w:p w:rsidR="001E740B">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_Toc160183778 \h </w:instrText>
      </w:r>
      <w:r>
        <w:rPr>
          <w:noProof/>
        </w:rPr>
        <w:fldChar w:fldCharType="separate"/>
      </w:r>
      <w:r>
        <w:rPr>
          <w:noProof/>
        </w:rPr>
        <w:t>94</w:t>
      </w:r>
      <w:r>
        <w:rPr>
          <w:noProof/>
        </w:rPr>
        <w:fldChar w:fldCharType="end"/>
      </w:r>
    </w:p>
    <w:p w:rsidR="001E740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_Toc160183779 \h </w:instrText>
      </w:r>
      <w:r>
        <w:rPr>
          <w:noProof/>
        </w:rPr>
        <w:fldChar w:fldCharType="separate"/>
      </w:r>
      <w:r>
        <w:rPr>
          <w:noProof/>
        </w:rPr>
        <w:t>94</w:t>
      </w:r>
      <w:r>
        <w:rPr>
          <w:noProof/>
        </w:rPr>
        <w:fldChar w:fldCharType="end"/>
      </w:r>
    </w:p>
    <w:p w:rsidR="001E740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_Toc160183780 \h </w:instrText>
      </w:r>
      <w:r>
        <w:rPr>
          <w:noProof/>
        </w:rPr>
        <w:fldChar w:fldCharType="separate"/>
      </w:r>
      <w:r>
        <w:rPr>
          <w:noProof/>
        </w:rPr>
        <w:t>95</w:t>
      </w:r>
      <w:r>
        <w:rPr>
          <w:noProof/>
        </w:rPr>
        <w:fldChar w:fldCharType="end"/>
      </w:r>
    </w:p>
    <w:p w:rsidR="001E740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_Toc160183781 \h </w:instrText>
      </w:r>
      <w:r>
        <w:rPr>
          <w:noProof/>
        </w:rPr>
        <w:fldChar w:fldCharType="separate"/>
      </w:r>
      <w:r>
        <w:rPr>
          <w:noProof/>
        </w:rPr>
        <w:t>97</w:t>
      </w:r>
      <w:r>
        <w:rPr>
          <w:noProof/>
        </w:rPr>
        <w:fldChar w:fldCharType="end"/>
      </w:r>
    </w:p>
    <w:p w:rsidR="001E740B" w:rsidP="001E740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E740B" w:rsidP="001E740B">
      <w:pPr>
        <w:pStyle w:val="Heading1"/>
        <w:jc w:val="center"/>
        <w:rPr>
          <w:rFonts w:hint="eastAsia"/>
        </w:rPr>
      </w:pPr>
      <w:bookmarkStart w:id="1" w:name="_Toc160183711"/>
      <w:r w:rsidRPr="001E740B">
        <w:rPr>
          <w:rFonts w:hint="eastAsia"/>
        </w:rPr>
        <w:t>前言</w:t>
      </w:r>
      <w:bookmarkEnd w:id="1"/>
    </w:p>
    <w:p w:rsidR="001E740B" w:rsidP="001E740B">
      <w:pPr>
        <w:ind w:firstLine="560" w:firstLineChars="200"/>
        <w:rPr>
          <w:rFonts w:ascii="仿宋" w:eastAsia="仿宋" w:hAnsi="仿宋" w:hint="eastAsia"/>
          <w:sz w:val="28"/>
        </w:rPr>
      </w:pPr>
      <w:r w:rsidRPr="001E740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E740B" w:rsidP="001E740B">
      <w:pPr>
        <w:pStyle w:val="Heading1"/>
        <w:rPr>
          <w:rFonts w:hint="eastAsia"/>
        </w:rPr>
      </w:pPr>
      <w:bookmarkStart w:id="2" w:name="_Toc160183712"/>
      <w:r w:rsidRPr="001E740B">
        <w:rPr>
          <w:rFonts w:hint="eastAsia"/>
        </w:rPr>
        <w:t>一、蝇蚴病防治药项目运营管理方案</w:t>
      </w:r>
      <w:bookmarkEnd w:id="2"/>
    </w:p>
    <w:p w:rsidR="001E740B" w:rsidP="001E740B">
      <w:pPr>
        <w:pStyle w:val="Heading2"/>
        <w:rPr>
          <w:rFonts w:hint="eastAsia"/>
        </w:rPr>
      </w:pPr>
      <w:bookmarkStart w:id="3" w:name="_Toc160183713"/>
      <w:r w:rsidRPr="001E740B">
        <w:rPr>
          <w:rFonts w:hint="eastAsia"/>
        </w:rPr>
        <w:t>(</w:t>
      </w:r>
      <w:r w:rsidRPr="001E740B">
        <w:rPr>
          <w:rFonts w:hint="eastAsia"/>
        </w:rPr>
        <w:t>一</w:t>
      </w:r>
      <w:r w:rsidRPr="001E740B">
        <w:rPr>
          <w:rFonts w:hint="eastAsia"/>
        </w:rPr>
        <w:t>)</w:t>
      </w:r>
      <w:r w:rsidRPr="001E740B">
        <w:rPr>
          <w:rFonts w:hint="eastAsia"/>
        </w:rPr>
        <w:t>、运营管理概述</w:t>
      </w:r>
      <w:bookmarkEnd w:id="3"/>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 运营管理综述</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运营管理是一种对企业内部生产和经营活动的资源进行有序组织、规划、控制和协调的管理活动，旨在实现企业的战略目标。在蝇蚴病防治药项目中，运营管理扮演着至关重要的角色，它包括生产计划、原材料采购、生产过程管理、质量控制、供应链管理等多个方面，对企业的运营效率和市场竞争力产生直接而深远的影响。</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(二) 生产计划与进度管控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生产计划编制</w:t>
      </w:r>
    </w:p>
    <w:p w:rsidR="001E740B" w:rsidRPr="001E740B" w:rsidP="001E740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E740B">
        <w:rPr>
          <w:rFonts w:ascii="仿宋" w:eastAsia="仿宋" w:hAnsi="仿宋" w:hint="eastAsia"/>
          <w:sz w:val="28"/>
        </w:rPr>
        <w:t xml:space="preserve">   在蝇蚴病防治药项目中，编制科学合理的生产计划是运营管理的首要任务。考虑市场需求、资源供给、交货期等因素，制定出符合实际情况的生产计划，从而避免产能过剩或不足的情况，提高生产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效率。</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生产进度管控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 质量控制管理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质量管理体系建立</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质量控制在蝇蚴病防治药项目中占据关键地位。建立健全的质量管理体系，包括质量标准的制定、质量检测流程设计、质量培训等，能够确保产品质量符合标准，提高生产效率和竞争力。</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过程控制和改进</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(四) 供应链管理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供应商管理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供应链管理在蝇蚴病防治药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E740B" w:rsidRPr="001E740B" w:rsidP="001E740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E740B">
        <w:rPr>
          <w:rFonts w:ascii="仿宋" w:eastAsia="仿宋" w:hAnsi="仿宋" w:hint="eastAsia"/>
          <w:sz w:val="28"/>
        </w:rPr>
        <w:t>2. 库存管理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在蝇蚴病防治药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运营管理在蝇蚴病防治药项目中扮演着至关重要的角色，贯穿了生产计划管理、质量控制管理、供应链管理等多个环节。只有通过科学合理的运营管理实践，企业才能在竞争激烈的市场中取得成功，实现持续发展。</w:t>
      </w:r>
    </w:p>
    <w:p w:rsidR="001E740B" w:rsidP="001E740B">
      <w:pPr>
        <w:pStyle w:val="Heading2"/>
      </w:pPr>
      <w:bookmarkStart w:id="4" w:name="_Toc160183714"/>
      <w:r w:rsidRPr="001E740B">
        <w:t>(</w:t>
      </w:r>
      <w:r w:rsidRPr="001E740B">
        <w:t>二</w:t>
      </w:r>
      <w:r w:rsidRPr="001E740B">
        <w:t>)</w:t>
      </w:r>
      <w:r w:rsidRPr="001E740B">
        <w:t>、运营战略</w:t>
      </w:r>
      <w:bookmarkEnd w:id="4"/>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 优化生产流程</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引入先进设备和技术：</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在蝇蚴病防治药项目中，更新生产设备和采用先进技术对提高生产效率至关重要。通过引进新的设备和技术，企业能够加速生产速度，减少生产成本，并提升产品的可靠性和一致性。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精益生产理念：</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E740B" w:rsidRPr="001E740B" w:rsidP="001E740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E740B">
        <w:rPr>
          <w:rFonts w:ascii="仿宋" w:eastAsia="仿宋" w:hAnsi="仿宋" w:hint="eastAsia"/>
          <w:sz w:val="28"/>
        </w:rPr>
        <w:t>(二) 优化供应链管理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选择合适的供应商：</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供应商的选择和合作对蝇蚴病防治药项目至关重要。企业应根据产品需求和质量标准选择适当的供应商，并建立稳定的合作关系，以确保供应链的稳定性，降低采购成本，提高产品质量。</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精确的库存管理：</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有效的库存管理对于蝇蚴病防治药项目至关重要。通过准确的需求预测和合理的库存控制方法，企业可以实现库存的最优管理，降低库存成本，避免滞销和过期产品，保持供应链的流畅性。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 强化质量控制</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建立完善的质量管理体系：</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在蝇蚴病防治药项目中，建立科学的质量管理体系是确保产品质量的关键。包括质量策划、质量控制和质量改进等环节，有助于提高产品的一致性和可靠性，降低产品缺陷率，提升客户满意度。</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严格的过程控制和检验：</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E740B" w:rsidRPr="001E740B" w:rsidP="001E740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E740B">
        <w:rPr>
          <w:rFonts w:ascii="仿宋" w:eastAsia="仿宋" w:hAnsi="仿宋" w:hint="eastAsia"/>
          <w:sz w:val="28"/>
        </w:rPr>
        <w:t>(四) 精细化市场营销</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差异化定位：</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有效的渠道管理：</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为蝇蚴病防治药项目的产品建立健全的销售渠道，并与渠道商保持良好的合作关系，以增加销售渠道的覆盖率和渗透率，提高产品的市场份额。</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综合而言，蝇蚴病防治药项目的运营战略需要在生产流程、供应链管理、质量控制和市场营销等方面做出明智的决策和行动。通过科学合理的运营战略，企业能够提升生产效率，降低成本，增强市场竞争力，最终实现蝇蚴病防治药项目的成功。</w:t>
      </w:r>
    </w:p>
    <w:p w:rsidR="001E740B" w:rsidP="001E740B">
      <w:pPr>
        <w:pStyle w:val="Heading2"/>
      </w:pPr>
      <w:bookmarkStart w:id="5" w:name="_Toc160183715"/>
      <w:r w:rsidRPr="001E740B">
        <w:t>(</w:t>
      </w:r>
      <w:r w:rsidRPr="001E740B">
        <w:t>三</w:t>
      </w:r>
      <w:r w:rsidRPr="001E740B">
        <w:t>)</w:t>
      </w:r>
      <w:r w:rsidRPr="001E740B">
        <w:t>、作业计划</w:t>
      </w:r>
      <w:bookmarkEnd w:id="5"/>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 作业计划的理念</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在蝇蚴病防治药项目中，作业计划是确保生产按时完成、成本可控和质量有保障的关键环节。它涵盖了生产流程的合理安排、资源的有效分配以及任务的精细分工等方面，对于蝇蚴病防治药项目的成功实施起着至关重要的作用。</w:t>
      </w:r>
    </w:p>
    <w:p w:rsidR="001E740B" w:rsidRPr="001E740B" w:rsidP="001E740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E740B">
        <w:rPr>
          <w:rFonts w:ascii="仿宋" w:eastAsia="仿宋" w:hAnsi="仿宋" w:hint="eastAsia"/>
          <w:sz w:val="28"/>
        </w:rPr>
        <w:t>(二) 作业计划的价值</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提升执行效率：</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优化资源利用：</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作业计划有助于合理配置人力、物力和时间资源，实现资源的最优利用，从而有效控制生产成本。</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确保产品品质：</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作业计划将检验、测试和验收等环节融入其中，确保每个生产环节都符合质量标准，为产品品质提供了可靠的保障。</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 协调协作关系：</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通过明确各项工作的分工和职责，作业计划促进了内部各部门之间的协作，提高了整体协同效率，确保蝇蚴病防治药项目的协调进行。</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 作业计划的执行步骤</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明确生产目标：</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E740B">
        <w:rPr>
          <w:rFonts w:ascii="仿宋" w:eastAsia="仿宋" w:hAnsi="仿宋" w:hint="eastAsia"/>
          <w:sz w:val="28"/>
        </w:rPr>
        <w:t xml:space="preserve">   首要任务是清晰明确生产任务的要求，包括生产数量、质量</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标准和交付时间等，确立明确的生产目标。</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分析生产条件：</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对生产资源进行全面评估，包括人力、设备、原材料等，深入分析生产条件的具体状况和潜在限制。</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制定详尽作业计划：</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结合生产目标和生产条件，制定具体细致的作业计划，包括生产流程、生产线安排以及人员调配等。</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 实施执行：</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将制定好的作业计划贯彻到实际生产中，不断监督执行情况，及时调整和优化作业计划，确保顺利执行。</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5. 评估总结：</w:t>
      </w:r>
    </w:p>
    <w:p w:rsidR="001E740B" w:rsidRPr="001E740B" w:rsidP="001E740B">
      <w:pPr>
        <w:ind w:firstLine="560" w:firstLineChars="200"/>
        <w:rPr>
          <w:rFonts w:ascii="仿宋" w:eastAsia="仿宋" w:hAnsi="仿宋"/>
          <w:sz w:val="28"/>
        </w:rPr>
      </w:pPr>
      <w:r w:rsidRPr="001E740B">
        <w:rPr>
          <w:rFonts w:ascii="仿宋" w:eastAsia="仿宋" w:hAnsi="仿宋"/>
          <w:sz w:val="28"/>
        </w:rPr>
        <w:t xml:space="preserve">   </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E740B" w:rsidP="001E740B">
      <w:pPr>
        <w:pStyle w:val="Heading2"/>
      </w:pPr>
      <w:bookmarkStart w:id="6" w:name="_Toc160183716"/>
      <w:r w:rsidRPr="001E740B">
        <w:t>(</w:t>
      </w:r>
      <w:r w:rsidRPr="001E740B">
        <w:t>四</w:t>
      </w:r>
      <w:r w:rsidRPr="001E740B">
        <w:t>)</w:t>
      </w:r>
      <w:r w:rsidRPr="001E740B">
        <w:t>、设施布置</w:t>
      </w:r>
      <w:bookmarkEnd w:id="6"/>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 设施布置的关键性</w:t>
      </w:r>
    </w:p>
    <w:p w:rsidR="001E740B" w:rsidRPr="001E740B" w:rsidP="001E740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E740B">
        <w:rPr>
          <w:rFonts w:ascii="仿宋" w:eastAsia="仿宋" w:hAnsi="仿宋" w:hint="eastAsia"/>
          <w:sz w:val="28"/>
        </w:rPr>
        <w:t>在蝇蚴病防治药项目中，设施布置是确保蝇蚴病防治药项目顺利</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进行和提高生产效率的至关重要环节。它不仅仅关乎设备和工作区域的简单排列，更需要综合考虑生产流程、人员活动以及物料流动等多个因素，以确保生产过程高效运作。</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(二) 设施布置的基本原则</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空间充分利用：</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工序流程优化：</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安全考虑：</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 设施布置的关键步骤</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需求分析：</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首先，进行蝇蚴病防治药项目需求分析，包括生产规模、生产流程、设备种类和数量等。充分了解蝇蚴病防治药项目需求，才能制定出切实可行的设施布置方案。</w:t>
      </w:r>
    </w:p>
    <w:p w:rsidR="001E740B" w:rsidRPr="001E740B" w:rsidP="001E740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E740B">
        <w:rPr>
          <w:rFonts w:ascii="仿宋" w:eastAsia="仿宋" w:hAnsi="仿宋" w:hint="eastAsia"/>
          <w:sz w:val="28"/>
        </w:rPr>
        <w:t>2. 平面布局设计：</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设备选型和配置：</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根据布局设计确定设备需求，进行设备选型和配置。考虑设备的功能、性能、稳定性，以及设备之间的协调配合。</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 安全考虑：</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5. 实施和监控：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最后，按照设计方案实施设施布置，并在实施过程中持续监控和调整。确保设施布置方案的有效性和可持续性。</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设施布置在蝇蚴病防治药项目中具有至关重要的地位，直接关系到生产效率、安全性和整体运营成本。通过深入研究设施布置并总结实践经验，可以不断优化方案，提高生产效率，降低生产成本，增强竞争力。</w:t>
      </w:r>
    </w:p>
    <w:p w:rsidR="001E740B" w:rsidP="001E740B">
      <w:pPr>
        <w:pStyle w:val="Heading2"/>
      </w:pPr>
      <w:bookmarkStart w:id="7" w:name="_Toc160183717"/>
      <w:r w:rsidRPr="001E740B">
        <w:t>(</w:t>
      </w:r>
      <w:r w:rsidRPr="001E740B">
        <w:t>五</w:t>
      </w:r>
      <w:r w:rsidRPr="001E740B">
        <w:t>)</w:t>
      </w:r>
      <w:r w:rsidRPr="001E740B">
        <w:t>、选址规划</w:t>
      </w:r>
      <w:bookmarkEnd w:id="7"/>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 市场调研与需求分析</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市场定位分析：</w:t>
      </w:r>
    </w:p>
    <w:p w:rsidR="001E740B" w:rsidRPr="001E740B" w:rsidP="001E740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E740B">
        <w:rPr>
          <w:rFonts w:ascii="仿宋" w:eastAsia="仿宋" w:hAnsi="仿宋" w:hint="eastAsia"/>
          <w:sz w:val="28"/>
        </w:rPr>
        <w:t xml:space="preserve">   首要任务是确定蝇蚴病防治药项目面向的市场，包括国内和</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国际市场。深入调研行业发展趋势、潜在需求和竞争格局，为选址规划提供必要的数据支持。</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消费者需求分析：</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了解目标市场的消费者需求和习惯，考虑产品销售和服务半径，以更好地满足消费者需求。</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竞争对手分析：</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分析潜在竞争对手的选址情况，以避免选址冲突和过度竞争。</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(二) 地理环境评估</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自然环境：</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考虑蝇蚴病防治药项目所需的自然资源、气候条件、地形地貌等因素，以及它们对生产和运营的影响。</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交通便捷性：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评估选址区域的交通情况，确保原材料和产品的便捷运输，包括道路、铁路、水路和空运等交通方式。</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环保要求：</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对选址区域的环保政策、环境影响评价和排放标准进行评估，确保蝇蚴病防治药项目符合法律法规要求，避免环境风险。</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 人才资源和生产成本</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人才储备：</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评估选址区域的人才储备情况，包括技术工人、管理人才和专业人才等，以确保蝇蚴病防治药项目后续的人才保障。</w:t>
      </w:r>
    </w:p>
    <w:p w:rsidR="001E740B" w:rsidRPr="001E740B" w:rsidP="001E740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E740B">
        <w:rPr>
          <w:rFonts w:ascii="仿宋" w:eastAsia="仿宋" w:hAnsi="仿宋" w:hint="eastAsia"/>
          <w:sz w:val="28"/>
        </w:rPr>
        <w:t>2. 生产成本：</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分析选址区域的用工成本、土地租金、能源价格等因素，选择成本优势明显的地区，降低生产成本，提高竞争力。</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政策支持：</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考虑当地政府对蝇蚴病防治药项目的支持政策，如税收优惠、土地补贴等，以及未来的发展前景和政策风险。</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(四) 安全风险评估和应对策略</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自然灾害和安全隐患评估：</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对选址区域的自然灾害风险和安全隐患进行评估，确保生产活动不受重大自然灾害和安全事故的影响。</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应急预案和安全设施：</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制定应急预案，加强安全设施建设，提高蝇蚴病防治药项目的抗风险能力。</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社会稳定性评估：</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评估选址区域的社会稳定程度，避免因社会问题带来的不确定性和风险。</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选址规划是蝇蚴病防治药项目成功的关键步骤之一，需要全面考虑市场需求、地理环境、人才资源、生产成本和安全风险等因素。只有在全面的选址规划基础上，蝇蚴病防治药项目才能够顺利开展，并取得长期的成功和发展。</w:t>
      </w:r>
    </w:p>
    <w:p w:rsidR="001E740B" w:rsidP="001E740B">
      <w:pPr>
        <w:pStyle w:val="Heading2"/>
      </w:pPr>
      <w:bookmarkStart w:id="8" w:name="_Toc160183718"/>
      <w:r w:rsidRPr="001E740B">
        <w:t>(</w:t>
      </w:r>
      <w:r w:rsidRPr="001E740B">
        <w:t>六</w:t>
      </w:r>
      <w:r w:rsidRPr="001E740B">
        <w:t>)</w:t>
      </w:r>
      <w:r w:rsidRPr="001E740B">
        <w:t>、产品开发与流程管理</w:t>
      </w:r>
      <w:bookmarkEnd w:id="8"/>
    </w:p>
    <w:p w:rsidR="001E740B" w:rsidRPr="001E740B" w:rsidP="001E740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E740B">
        <w:rPr>
          <w:rFonts w:ascii="仿宋" w:eastAsia="仿宋" w:hAnsi="仿宋" w:hint="eastAsia"/>
          <w:sz w:val="28"/>
        </w:rPr>
        <w:t>(一) 产品开发概述</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在蝇蚴病防治药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(二) 产品开发流程</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概念阶段：</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设计阶段：</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工程验证阶段：</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 量产阶段：</w:t>
      </w:r>
    </w:p>
    <w:p w:rsidR="001E740B" w:rsidRPr="001E740B" w:rsidP="001E740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E740B">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定、高效地进行生产。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 产品开发的流程管理</w:t>
      </w:r>
    </w:p>
    <w:p w:rsidR="001E740B" w:rsidRPr="001E740B" w:rsidP="001E740B">
      <w:pPr>
        <w:ind w:firstLine="560" w:firstLineChars="200"/>
        <w:rPr>
          <w:rFonts w:ascii="仿宋" w:eastAsia="仿宋" w:hAnsi="仿宋" w:hint="eastAsia"/>
          <w:sz w:val="28"/>
        </w:rPr>
      </w:pPr>
      <w:r w:rsidRPr="001E740B">
        <w:rPr>
          <w:rFonts w:ascii="仿宋" w:eastAsia="仿宋" w:hAnsi="仿宋"/>
          <w:sz w:val="28"/>
        </w:rPr>
        <w:t xml:space="preserve">1. </w:t>
      </w:r>
      <w:r w:rsidRPr="001E740B">
        <w:rPr>
          <w:rFonts w:ascii="仿宋" w:eastAsia="仿宋" w:hAnsi="仿宋" w:hint="eastAsia"/>
          <w:sz w:val="28"/>
        </w:rPr>
        <w:t>蝇蚴病防治药项目管理：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产品开发的流程管理需要进行蝇蚴病防治药项目管理，包括蝇蚴病防治药项目计划、任务分配、进度跟踪等。通过蝇蚴病防治药项目管理，可以有效地组织和协调各个部门和岗位的工作，确保产品开发按时、按质完成。</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信息管理：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质量管理：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 变更管理：</w:t>
      </w:r>
    </w:p>
    <w:p w:rsidR="001E740B" w:rsidRPr="001E740B" w:rsidP="001E740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E740B">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产品开发与流程管理是蝇蚴病防治药项目中的重要环节，它们的有效组织和管理直接关系到产品质量、成本和交付周期。通过科学的产品开发流程和严格的流程管理，可以提高产品的竞争力和市场占有率，推动企业持续健康发展。</w:t>
      </w:r>
    </w:p>
    <w:p w:rsidR="001E740B" w:rsidP="001E740B">
      <w:pPr>
        <w:pStyle w:val="Heading2"/>
      </w:pPr>
      <w:bookmarkStart w:id="9" w:name="_Toc160183719"/>
      <w:r w:rsidRPr="001E740B">
        <w:t>(</w:t>
      </w:r>
      <w:r w:rsidRPr="001E740B">
        <w:t>七</w:t>
      </w:r>
      <w:r w:rsidRPr="001E740B">
        <w:t>)</w:t>
      </w:r>
      <w:r w:rsidRPr="001E740B">
        <w:t>、新型运营方式</w:t>
      </w:r>
      <w:bookmarkEnd w:id="9"/>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七、创新运营模式</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随着科技的迅速发展和市场竞争的不断升级，传统的运营方式在蝇蚴病防治药项目中 面临多方面的挑战。因此，必须积极探索和应用创新的运营模式，以提升制造企 业的竞争力和盈利效益。</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(一)数字化智能制造</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1、数字化生产管理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2、智能工厂和自动化系统</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3、软件驱动的生产优化</w:t>
      </w:r>
    </w:p>
    <w:p w:rsidR="001E740B" w:rsidRPr="001E740B" w:rsidP="001E740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E740B">
        <w:rPr>
          <w:rFonts w:ascii="仿宋" w:eastAsia="仿宋" w:hAnsi="仿宋" w:hint="eastAsia"/>
          <w:sz w:val="28"/>
        </w:rPr>
        <w:t>通过应用软件技术，对生产过程进行智能化控制和优化。这使得生产过程能 够根据实际需求和市场变化进行灵活调整，提高生产效</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率和适应性。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(二)现代供应链管理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1、精益生产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2、供应商管理库存</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3、先进的供应链管理系统</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(三)个性化定制生产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1、按需定制生产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2、先进的定制技术</w:t>
      </w:r>
    </w:p>
    <w:p w:rsidR="001E740B" w:rsidRPr="001E740B" w:rsidP="001E740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E740B">
        <w:rPr>
          <w:rFonts w:ascii="仿宋" w:eastAsia="仿宋" w:hAnsi="仿宋" w:hint="eastAsia"/>
          <w:sz w:val="28"/>
        </w:rPr>
        <w:t>引入3D打印技术，通过逐层堆叠材料来快速制造个性化产品。这有助于缩 短产品开发周期和生产周期，降低生产成本和风险。</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3、灵活的大规模个性化生产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新型的创新运营模式在蝇蚴病防治药项目中具有重要意义。通过数字化智能制造、现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1E740B" w:rsidP="001E740B">
      <w:pPr>
        <w:pStyle w:val="Heading2"/>
      </w:pPr>
      <w:bookmarkStart w:id="10" w:name="_Toc160183720"/>
      <w:r w:rsidRPr="001E740B">
        <w:t>(</w:t>
      </w:r>
      <w:r w:rsidRPr="001E740B">
        <w:t>八</w:t>
      </w:r>
      <w:r w:rsidRPr="001E740B">
        <w:t>)</w:t>
      </w:r>
      <w:r w:rsidRPr="001E740B">
        <w:t>、供应链管理</w:t>
      </w:r>
      <w:bookmarkEnd w:id="10"/>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(一)在蝇蚴病防治药项目中，供应链管理是一项涉及协调物流、信息流和资金流的全面管理过程，目标在于实现成本最小化、时效性最大化以及提高客户满意度。</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(一)供应链策略规划</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1E740B" w:rsidRPr="001E740B" w:rsidP="001E740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E740B">
        <w:rPr>
          <w:rFonts w:ascii="仿宋" w:eastAsia="仿宋" w:hAnsi="仿宋" w:hint="eastAsia"/>
          <w:sz w:val="28"/>
        </w:rPr>
        <w:t>2、供应链网络设计：策略规划阶段需要设计合理的供应链网络，包括确定供应商、生产设施和分销中心的位置，以及产品流向路径。</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通过精心设计的网络，可降低运输成本、缩短交货周期，并提升供应链的灵活性。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(二)供应链执行与管理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(三)供应链协同管理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1E740B" w:rsidRPr="001E740B" w:rsidP="001E740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E740B">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1E740B" w:rsidP="001E740B">
      <w:pPr>
        <w:pStyle w:val="Heading1"/>
        <w:rPr>
          <w:rFonts w:hint="eastAsia"/>
        </w:rPr>
      </w:pPr>
      <w:bookmarkStart w:id="11" w:name="_Toc160183721"/>
      <w:r w:rsidRPr="001E740B">
        <w:rPr>
          <w:rFonts w:hint="eastAsia"/>
        </w:rPr>
        <w:t>二、蝇蚴病防治药项目质量管理方案</w:t>
      </w:r>
      <w:bookmarkEnd w:id="11"/>
    </w:p>
    <w:p w:rsidR="001E740B" w:rsidP="001E740B">
      <w:pPr>
        <w:pStyle w:val="Heading2"/>
        <w:rPr>
          <w:rFonts w:hint="eastAsia"/>
        </w:rPr>
      </w:pPr>
      <w:bookmarkStart w:id="12" w:name="_Toc160183722"/>
      <w:r w:rsidRPr="001E740B">
        <w:rPr>
          <w:rFonts w:hint="eastAsia"/>
        </w:rPr>
        <w:t>(</w:t>
      </w:r>
      <w:r w:rsidRPr="001E740B">
        <w:rPr>
          <w:rFonts w:hint="eastAsia"/>
        </w:rPr>
        <w:t>一</w:t>
      </w:r>
      <w:r w:rsidRPr="001E740B">
        <w:rPr>
          <w:rFonts w:hint="eastAsia"/>
        </w:rPr>
        <w:t>)</w:t>
      </w:r>
      <w:r w:rsidRPr="001E740B">
        <w:rPr>
          <w:rFonts w:hint="eastAsia"/>
        </w:rPr>
        <w:t>、全面质量管理</w:t>
      </w:r>
      <w:bookmarkEnd w:id="12"/>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（一）全面质量管理的概念</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概念解析</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特点</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E740B" w:rsidRPr="001E740B" w:rsidP="001E740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E740B">
        <w:rPr>
          <w:rFonts w:ascii="仿宋" w:eastAsia="仿宋" w:hAnsi="仿宋" w:hint="eastAsia"/>
          <w:sz w:val="28"/>
        </w:rPr>
        <w:t>（二）全面质量管理的原则</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顾客导向</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全员参与</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过程管理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 持续改进</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持续改进是全面质量管理的核心之一。企业应该不断寻求改进的机会，包括改进产品质量、生产过程、管理方法等，从而提高企业的绩效。</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5. 数据驱动</w:t>
      </w:r>
    </w:p>
    <w:p w:rsidR="001E740B" w:rsidRPr="001E740B" w:rsidP="001E740B">
      <w:pPr>
        <w:ind w:firstLine="560" w:firstLineChars="200"/>
        <w:rPr>
          <w:rFonts w:ascii="仿宋" w:eastAsia="仿宋" w:hAnsi="仿宋"/>
          <w:sz w:val="28"/>
        </w:rPr>
      </w:pPr>
      <w:r w:rsidRPr="001E740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（三）全面质量管理的实施步骤</w:t>
      </w:r>
    </w:p>
    <w:p w:rsidR="001E740B" w:rsidRPr="001E740B" w:rsidP="001E740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E740B">
        <w:rPr>
          <w:rFonts w:ascii="仿宋" w:eastAsia="仿宋" w:hAnsi="仿宋" w:hint="eastAsia"/>
          <w:sz w:val="28"/>
        </w:rPr>
        <w:t>1. 制定质量政策和目标</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企业应该明确质量政策和目标，将顾客满意度置于首位，确定质量改进的具体目标，为全面质量管理的实施提供清晰的指导方向。</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规划质量管理体系</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质量成本分析</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 质量培训与教育</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全面质量管理需要员工具备相关的知识和技能，因此企业需要加强对员工的质量培训和教育，提升员工的质量意识和专业素养。</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5. 制定质量控制计划</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企业应该制定相应的质量控制计划，包括质量标准、检验方法、质量控制点等，确保产品在生产过程中能够达到预期的质量要求。</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6. 实施全面质量管理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（四）全面质量管理在智能化设备蝇蚴病防治药项目中的应用</w:t>
      </w:r>
    </w:p>
    <w:p w:rsidR="001E740B" w:rsidRPr="001E740B" w:rsidP="001E740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E740B">
        <w:rPr>
          <w:rFonts w:ascii="仿宋" w:eastAsia="仿宋" w:hAnsi="仿宋" w:hint="eastAsia"/>
          <w:sz w:val="28"/>
        </w:rPr>
        <w:t>在智能化设备蝇蚴病防治药项目中，全面质量管理发挥着至关重</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要的作用。通过下面几个方面的实际应用，可以更好地理解全面质量管理在蝇蚴病防治药项目中的意义：</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1. 工艺优化和改进： 利用全面质量管理原则，蝇蚴病防治药项目团队能够深入了解生产工艺，通过全员参与的方式发现潜在的工艺问题，并不断进行持续改进，提高智能化设备的生产效率和质量水平。</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2. 全员培训与技能提升： 全面质量管理注重全员参与，蝇蚴病防治药项目团队通过质量培训和技能提升计划，确保每位成员具备必要的知识和技能，以更好地适应智能化设备制造的高标准要求。</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3. 数据驱动的质量决策： 强调以数据为依据的全面质量管理原则，在智能化设备蝇蚴病防治药项目中可以通过数据分析实时监测生产过程，准确评估产品质量，迅速做出质量决策，确保产品达到预期标准。</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4. 顾客导向的产品设计： 通过深入了解顾客需求，智能化设备蝇蚴病防治药项目可以在产品设计阶段就充分考虑顾客的期望，以顾客满意度为导向，打造更符合市场需求的智能化产品。</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5. 持续改进和创新： 全面质量管理强调持续改进，对于智能化设备蝇蚴病防治药项目而言，这意味着不断追求技术创新，优化生产流程，引入先进技术，从而提升产品质量和市场竞争力。</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通过将全面质量管理的理念融入智能化设备蝇蚴病防治药项目的方方面面，蝇蚴病防治药项目团队可以更好地应对市场变化、提高生产效率、降低成本，并在竞争激烈的行业中取得持续的成功。</w:t>
      </w:r>
    </w:p>
    <w:p w:rsidR="001E740B" w:rsidP="001E740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E740B">
        <w:rPr>
          <w:rFonts w:ascii="仿宋" w:eastAsia="仿宋" w:hAnsi="仿宋" w:hint="eastAsia"/>
          <w:sz w:val="28"/>
        </w:rPr>
        <w:t>在智能化设备制造领域，全面质量管理不仅仅是一种管理方法，</w:t>
      </w:r>
    </w:p>
    <w:p w:rsidR="001E740B" w:rsidP="001E740B">
      <w:pPr>
        <w:ind w:firstLine="560" w:firstLineChars="200"/>
        <w:rPr>
          <w:rFonts w:ascii="仿宋" w:eastAsia="仿宋" w:hAnsi="仿宋" w:hint="eastAsia"/>
          <w:sz w:val="28"/>
        </w:rPr>
      </w:pPr>
      <w:r w:rsidRPr="001E740B">
        <w:rPr>
          <w:rFonts w:ascii="仿宋" w:eastAsia="仿宋" w:hAnsi="仿宋" w:hint="eastAsia"/>
          <w:sz w:val="28"/>
        </w:rPr>
        <w:t>更是推动企业不断进步、适应市场需求变化的关键因素。通过全员参与、全面持续改进的理念，智能化设备蝇蚴病防治药项目能够更好地适应快速发展的科技环境，为企业的可持续发展打下坚实基础。</w:t>
      </w:r>
    </w:p>
    <w:p w:rsidR="001E740B" w:rsidP="001E740B">
      <w:pPr>
        <w:pStyle w:val="Heading2"/>
      </w:pPr>
      <w:bookmarkStart w:id="13" w:name="_Toc160183723"/>
      <w:r w:rsidRPr="001E740B">
        <w:t>(</w:t>
      </w:r>
      <w:r w:rsidRPr="001E740B">
        <w:t>二</w:t>
      </w:r>
      <w:r w:rsidRPr="001E740B">
        <w:t>)</w:t>
      </w:r>
      <w:r w:rsidRPr="001E740B">
        <w:t>、质量成本管理</w:t>
      </w:r>
      <w:bookmarkEnd w:id="13"/>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在蝇蚴病防治药项目执行过程中，质量成本管理是一项关键的活动，旨在全面规划、控制和管理因质量问题而产生的各项成本。在蝇蚴病防治药项目中，质量成本管理对于提升产品质量、降低生产成本以及增强竞争力具有重要意义。</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1. 质量成本的定义</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2. 质量成本管理的概念</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3. 质量成本管理分类</w:t>
      </w:r>
    </w:p>
    <w:p w:rsidR="001E740B" w:rsidRPr="001E740B" w:rsidP="001E740B">
      <w:pPr>
        <w:ind w:firstLine="560" w:firstLineChars="200"/>
        <w:rPr>
          <w:rFonts w:ascii="仿宋" w:eastAsia="仿宋" w:hAnsi="仿宋" w:hint="eastAsia"/>
          <w:sz w:val="28"/>
        </w:rPr>
      </w:pPr>
      <w:r w:rsidRPr="001E740B">
        <w:rPr>
          <w:rFonts w:ascii="仿宋" w:eastAsia="仿宋" w:hAnsi="仿宋" w:hint="eastAsia"/>
          <w:sz w:val="28"/>
        </w:rPr>
        <w:t xml:space="preserve"> 预防成本： 投入在预防产品不合格活动上的费用，包括质量培</w:t>
      </w:r>
      <w:r w:rsidRPr="001E740B">
        <w:rPr>
          <w:rFonts w:ascii="仿宋" w:eastAsia="仿宋" w:hAnsi="仿宋" w:hint="eastAsia"/>
          <w:sz w:val="28"/>
        </w:rPr>
        <w:br/>
      </w:r>
      <w:r w:rsidRPr="001E740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https://d.book118.com/458124125000006046</w:t>
        </w:r>
      </w:hyperlink>
    </w:p>
    <w:p w:rsidR="001E740B" w:rsidRPr="001E740B" w:rsidP="001E740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E74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E74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E74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E740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E740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E740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E740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E740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E740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E740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E740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E740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E740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E740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E740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E740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E740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E740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E740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E740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E740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E740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E740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E740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740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P="001254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E740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rsidRPr="001E740B" w:rsidP="001E740B">
    <w:pPr>
      <w:pStyle w:val="Header"/>
      <w:rPr>
        <w:rFonts w:ascii="仿宋" w:eastAsia="仿宋" w:hAnsi="仿宋"/>
      </w:rPr>
    </w:pPr>
    <w:r w:rsidRPr="001E740B">
      <w:rPr>
        <w:rFonts w:ascii="仿宋" w:eastAsia="仿宋" w:hAnsi="仿宋" w:hint="eastAsia"/>
      </w:rPr>
      <w:t>蝇蚴病防治药风险评估与管理报告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40B"/>
    <w:rsid w:val="00125481"/>
    <w:rsid w:val="001E740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E740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E740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E740B"/>
    <w:rPr>
      <w:b/>
      <w:bCs/>
      <w:kern w:val="44"/>
      <w:sz w:val="44"/>
      <w:szCs w:val="44"/>
    </w:rPr>
  </w:style>
  <w:style w:type="character" w:customStyle="1" w:styleId="2Char">
    <w:name w:val="标题 2 Char"/>
    <w:basedOn w:val="DefaultParagraphFont"/>
    <w:link w:val="Heading2"/>
    <w:uiPriority w:val="9"/>
    <w:rsid w:val="001E740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E740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E740B"/>
    <w:rPr>
      <w:sz w:val="18"/>
      <w:szCs w:val="18"/>
    </w:rPr>
  </w:style>
  <w:style w:type="paragraph" w:styleId="Footer">
    <w:name w:val="footer"/>
    <w:basedOn w:val="Normal"/>
    <w:link w:val="Char0"/>
    <w:uiPriority w:val="99"/>
    <w:unhideWhenUsed/>
    <w:rsid w:val="001E740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E740B"/>
    <w:rPr>
      <w:sz w:val="18"/>
      <w:szCs w:val="18"/>
    </w:rPr>
  </w:style>
  <w:style w:type="character" w:styleId="PageNumber">
    <w:name w:val="page number"/>
    <w:basedOn w:val="DefaultParagraphFont"/>
    <w:uiPriority w:val="99"/>
    <w:semiHidden/>
    <w:unhideWhenUsed/>
    <w:rsid w:val="001E740B"/>
  </w:style>
  <w:style w:type="paragraph" w:styleId="TOC1">
    <w:name w:val="toc 1"/>
    <w:basedOn w:val="Normal"/>
    <w:next w:val="Normal"/>
    <w:autoRedefine/>
    <w:uiPriority w:val="39"/>
    <w:unhideWhenUsed/>
    <w:rsid w:val="001E740B"/>
  </w:style>
  <w:style w:type="paragraph" w:styleId="TOC2">
    <w:name w:val="toc 2"/>
    <w:basedOn w:val="Normal"/>
    <w:next w:val="Normal"/>
    <w:autoRedefine/>
    <w:uiPriority w:val="39"/>
    <w:unhideWhenUsed/>
    <w:rsid w:val="001E740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58124125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7142</Words>
  <Characters>40710</Characters>
  <Application>Microsoft Office Word</Application>
  <DocSecurity>0</DocSecurity>
  <Lines>339</Lines>
  <Paragraphs>95</Paragraphs>
  <ScaleCrop>false</ScaleCrop>
  <Company>Microsoft</Company>
  <LinksUpToDate>false</LinksUpToDate>
  <CharactersWithSpaces>47757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2024-03-01T03:07:00Z</dcterms:created>
  <dcterms:modified xsi:type="dcterms:W3CDTF">2024-03-01T03:08:00Z</dcterms:modified>
</cp:coreProperties>
</file>