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换热设备行业相关公司设立可行性研究报告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14" w:history="1">
        <w:r>
          <w:rPr>
            <w:rFonts w:ascii="仿宋" w:eastAsia="仿宋" w:hAnsi="仿宋" w:cs="仿宋" w:hint="eastAsia"/>
            <w:lang w:eastAsia="zh-CN"/>
          </w:rPr>
          <w:t>前言</w:t>
        </w:r>
        <w:r>
          <w:tab/>
        </w:r>
        <w:r>
          <w:fldChar w:fldCharType="begin"/>
        </w:r>
        <w:r>
          <w:instrText xml:space="preserve"> PAGEREF _Toc29314 \h </w:instrText>
        </w:r>
        <w:r>
          <w:fldChar w:fldCharType="separate"/>
        </w:r>
        <w:r>
          <w:t>3</w:t>
        </w:r>
        <w:r>
          <w:fldChar w:fldCharType="end"/>
        </w:r>
      </w:hyperlink>
    </w:p>
    <w:p>
      <w:pPr>
        <w:pStyle w:val="TOC1"/>
        <w:tabs>
          <w:tab w:val="right" w:leader="dot" w:pos="8306"/>
        </w:tabs>
      </w:pPr>
      <w:hyperlink w:anchor="_Toc16859" w:history="1">
        <w:r>
          <w:rPr>
            <w:rFonts w:ascii="仿宋" w:eastAsia="仿宋" w:hAnsi="仿宋" w:cs="仿宋" w:hint="eastAsia"/>
            <w:lang w:eastAsia="zh-CN"/>
          </w:rPr>
          <w:t>一、行业、市场分析</w:t>
        </w:r>
        <w:r>
          <w:tab/>
        </w:r>
        <w:r>
          <w:fldChar w:fldCharType="begin"/>
        </w:r>
        <w:r>
          <w:instrText xml:space="preserve"> PAGEREF _Toc16859 \h </w:instrText>
        </w:r>
        <w:r>
          <w:fldChar w:fldCharType="separate"/>
        </w:r>
        <w:r>
          <w:t>3</w:t>
        </w:r>
        <w:r>
          <w:fldChar w:fldCharType="end"/>
        </w:r>
      </w:hyperlink>
    </w:p>
    <w:p>
      <w:pPr>
        <w:pStyle w:val="TOC2"/>
        <w:tabs>
          <w:tab w:val="right" w:leader="dot" w:pos="8306"/>
        </w:tabs>
      </w:pPr>
      <w:hyperlink w:anchor="_Toc18077" w:history="1">
        <w:r>
          <w:rPr>
            <w:rFonts w:ascii="仿宋" w:eastAsia="仿宋" w:hAnsi="仿宋" w:cs="仿宋" w:hint="eastAsia"/>
            <w:lang w:eastAsia="zh-CN"/>
          </w:rPr>
          <w:t>(一)、行业分析</w:t>
        </w:r>
        <w:r>
          <w:tab/>
        </w:r>
        <w:r>
          <w:fldChar w:fldCharType="begin"/>
        </w:r>
        <w:r>
          <w:instrText xml:space="preserve"> PAGEREF _Toc18077 \h </w:instrText>
        </w:r>
        <w:r>
          <w:fldChar w:fldCharType="separate"/>
        </w:r>
        <w:r>
          <w:t>3</w:t>
        </w:r>
        <w:r>
          <w:fldChar w:fldCharType="end"/>
        </w:r>
      </w:hyperlink>
    </w:p>
    <w:p>
      <w:pPr>
        <w:pStyle w:val="TOC2"/>
        <w:tabs>
          <w:tab w:val="right" w:leader="dot" w:pos="8306"/>
        </w:tabs>
      </w:pPr>
      <w:hyperlink w:anchor="_Toc9443" w:history="1">
        <w:r>
          <w:rPr>
            <w:rFonts w:ascii="仿宋" w:eastAsia="仿宋" w:hAnsi="仿宋" w:cs="仿宋" w:hint="eastAsia"/>
            <w:lang w:eastAsia="zh-CN"/>
          </w:rPr>
          <w:t>(二)、市场分析</w:t>
        </w:r>
        <w:r>
          <w:tab/>
        </w:r>
        <w:r>
          <w:fldChar w:fldCharType="begin"/>
        </w:r>
        <w:r>
          <w:instrText xml:space="preserve"> PAGEREF _Toc9443 \h </w:instrText>
        </w:r>
        <w:r>
          <w:fldChar w:fldCharType="separate"/>
        </w:r>
        <w:r>
          <w:t>4</w:t>
        </w:r>
        <w:r>
          <w:fldChar w:fldCharType="end"/>
        </w:r>
      </w:hyperlink>
    </w:p>
    <w:p>
      <w:pPr>
        <w:pStyle w:val="TOC2"/>
        <w:tabs>
          <w:tab w:val="right" w:leader="dot" w:pos="8306"/>
        </w:tabs>
      </w:pPr>
      <w:hyperlink w:anchor="_Toc13730" w:history="1">
        <w:r>
          <w:rPr>
            <w:rFonts w:ascii="仿宋" w:eastAsia="仿宋" w:hAnsi="仿宋" w:cs="仿宋" w:hint="eastAsia"/>
            <w:lang w:eastAsia="zh-CN"/>
          </w:rPr>
          <w:t>(三)、行业发展及市场前景分析</w:t>
        </w:r>
        <w:r>
          <w:tab/>
        </w:r>
        <w:r>
          <w:fldChar w:fldCharType="begin"/>
        </w:r>
        <w:r>
          <w:instrText xml:space="preserve"> PAGEREF _Toc13730 \h </w:instrText>
        </w:r>
        <w:r>
          <w:fldChar w:fldCharType="separate"/>
        </w:r>
        <w:r>
          <w:t>4</w:t>
        </w:r>
        <w:r>
          <w:fldChar w:fldCharType="end"/>
        </w:r>
      </w:hyperlink>
    </w:p>
    <w:p>
      <w:pPr>
        <w:pStyle w:val="TOC1"/>
        <w:tabs>
          <w:tab w:val="right" w:leader="dot" w:pos="8306"/>
        </w:tabs>
      </w:pPr>
      <w:hyperlink w:anchor="_Toc27938" w:history="1">
        <w:r>
          <w:rPr>
            <w:rFonts w:ascii="仿宋" w:eastAsia="仿宋" w:hAnsi="仿宋" w:cs="仿宋" w:hint="eastAsia"/>
            <w:lang w:eastAsia="zh-CN"/>
          </w:rPr>
          <w:t>二、公司成立背景及可行性分析</w:t>
        </w:r>
        <w:r>
          <w:tab/>
        </w:r>
        <w:r>
          <w:fldChar w:fldCharType="begin"/>
        </w:r>
        <w:r>
          <w:instrText xml:space="preserve"> PAGEREF _Toc27938 \h </w:instrText>
        </w:r>
        <w:r>
          <w:fldChar w:fldCharType="separate"/>
        </w:r>
        <w:r>
          <w:t>6</w:t>
        </w:r>
        <w:r>
          <w:fldChar w:fldCharType="end"/>
        </w:r>
      </w:hyperlink>
    </w:p>
    <w:p>
      <w:pPr>
        <w:pStyle w:val="TOC2"/>
        <w:tabs>
          <w:tab w:val="right" w:leader="dot" w:pos="8306"/>
        </w:tabs>
      </w:pPr>
      <w:hyperlink w:anchor="_Toc1046" w:history="1">
        <w:r>
          <w:rPr>
            <w:rFonts w:ascii="仿宋" w:eastAsia="仿宋" w:hAnsi="仿宋" w:cs="仿宋" w:hint="eastAsia"/>
            <w:lang w:eastAsia="zh-CN"/>
          </w:rPr>
          <w:t>(一)、发展思路</w:t>
        </w:r>
        <w:r>
          <w:tab/>
        </w:r>
        <w:r>
          <w:fldChar w:fldCharType="begin"/>
        </w:r>
        <w:r>
          <w:instrText xml:space="preserve"> PAGEREF _Toc1046 \h </w:instrText>
        </w:r>
        <w:r>
          <w:fldChar w:fldCharType="separate"/>
        </w:r>
        <w:r>
          <w:t>6</w:t>
        </w:r>
        <w:r>
          <w:fldChar w:fldCharType="end"/>
        </w:r>
      </w:hyperlink>
    </w:p>
    <w:p>
      <w:pPr>
        <w:pStyle w:val="TOC2"/>
        <w:tabs>
          <w:tab w:val="right" w:leader="dot" w:pos="8306"/>
        </w:tabs>
      </w:pPr>
      <w:hyperlink w:anchor="_Toc22226" w:history="1">
        <w:r>
          <w:rPr>
            <w:rFonts w:ascii="仿宋" w:eastAsia="仿宋" w:hAnsi="仿宋" w:cs="仿宋" w:hint="eastAsia"/>
            <w:lang w:eastAsia="zh-CN"/>
          </w:rPr>
          <w:t>(二)、产业发展背景分析</w:t>
        </w:r>
        <w:r>
          <w:tab/>
        </w:r>
        <w:r>
          <w:fldChar w:fldCharType="begin"/>
        </w:r>
        <w:r>
          <w:instrText xml:space="preserve"> PAGEREF _Toc22226 \h </w:instrText>
        </w:r>
        <w:r>
          <w:fldChar w:fldCharType="separate"/>
        </w:r>
        <w:r>
          <w:t>6</w:t>
        </w:r>
        <w:r>
          <w:fldChar w:fldCharType="end"/>
        </w:r>
      </w:hyperlink>
    </w:p>
    <w:p>
      <w:pPr>
        <w:pStyle w:val="TOC2"/>
        <w:tabs>
          <w:tab w:val="right" w:leader="dot" w:pos="8306"/>
        </w:tabs>
      </w:pPr>
      <w:hyperlink w:anchor="_Toc26635" w:history="1">
        <w:r>
          <w:rPr>
            <w:rFonts w:ascii="仿宋" w:eastAsia="仿宋" w:hAnsi="仿宋" w:cs="仿宋" w:hint="eastAsia"/>
            <w:lang w:eastAsia="zh-CN"/>
          </w:rPr>
          <w:t>(三)、产业发展原则</w:t>
        </w:r>
        <w:r>
          <w:tab/>
        </w:r>
        <w:r>
          <w:fldChar w:fldCharType="begin"/>
        </w:r>
        <w:r>
          <w:instrText xml:space="preserve"> PAGEREF _Toc26635 \h </w:instrText>
        </w:r>
        <w:r>
          <w:fldChar w:fldCharType="separate"/>
        </w:r>
        <w:r>
          <w:t>8</w:t>
        </w:r>
        <w:r>
          <w:fldChar w:fldCharType="end"/>
        </w:r>
      </w:hyperlink>
    </w:p>
    <w:p>
      <w:pPr>
        <w:pStyle w:val="TOC2"/>
        <w:tabs>
          <w:tab w:val="right" w:leader="dot" w:pos="8306"/>
        </w:tabs>
      </w:pPr>
      <w:hyperlink w:anchor="_Toc26503" w:history="1">
        <w:r>
          <w:rPr>
            <w:rFonts w:ascii="仿宋" w:eastAsia="仿宋" w:hAnsi="仿宋" w:cs="仿宋" w:hint="eastAsia"/>
            <w:lang w:eastAsia="zh-CN"/>
          </w:rPr>
          <w:t>(四)、区域产业环境分析</w:t>
        </w:r>
        <w:r>
          <w:tab/>
        </w:r>
        <w:r>
          <w:fldChar w:fldCharType="begin"/>
        </w:r>
        <w:r>
          <w:instrText xml:space="preserve"> PAGEREF _Toc26503 \h </w:instrText>
        </w:r>
        <w:r>
          <w:fldChar w:fldCharType="separate"/>
        </w:r>
        <w:r>
          <w:t>9</w:t>
        </w:r>
        <w:r>
          <w:fldChar w:fldCharType="end"/>
        </w:r>
      </w:hyperlink>
    </w:p>
    <w:p>
      <w:pPr>
        <w:pStyle w:val="TOC2"/>
        <w:tabs>
          <w:tab w:val="right" w:leader="dot" w:pos="8306"/>
        </w:tabs>
      </w:pPr>
      <w:hyperlink w:anchor="_Toc8521" w:history="1">
        <w:r>
          <w:rPr>
            <w:rFonts w:ascii="仿宋" w:eastAsia="仿宋" w:hAnsi="仿宋" w:cs="仿宋" w:hint="eastAsia"/>
            <w:lang w:eastAsia="zh-CN"/>
          </w:rPr>
          <w:t>(五)、可行性分析</w:t>
        </w:r>
        <w:r>
          <w:tab/>
        </w:r>
        <w:r>
          <w:fldChar w:fldCharType="begin"/>
        </w:r>
        <w:r>
          <w:instrText xml:space="preserve"> PAGEREF _Toc8521 \h </w:instrText>
        </w:r>
        <w:r>
          <w:fldChar w:fldCharType="separate"/>
        </w:r>
        <w:r>
          <w:t>11</w:t>
        </w:r>
        <w:r>
          <w:fldChar w:fldCharType="end"/>
        </w:r>
      </w:hyperlink>
    </w:p>
    <w:p>
      <w:pPr>
        <w:pStyle w:val="TOC2"/>
        <w:tabs>
          <w:tab w:val="right" w:leader="dot" w:pos="8306"/>
        </w:tabs>
      </w:pPr>
      <w:hyperlink w:anchor="_Toc5715" w:history="1">
        <w:r>
          <w:rPr>
            <w:rFonts w:ascii="仿宋" w:eastAsia="仿宋" w:hAnsi="仿宋" w:cs="仿宋" w:hint="eastAsia"/>
            <w:lang w:eastAsia="zh-CN"/>
          </w:rPr>
          <w:t>(六)、产业发展重点任务</w:t>
        </w:r>
        <w:r>
          <w:tab/>
        </w:r>
        <w:r>
          <w:fldChar w:fldCharType="begin"/>
        </w:r>
        <w:r>
          <w:instrText xml:space="preserve"> PAGEREF _Toc5715 \h </w:instrText>
        </w:r>
        <w:r>
          <w:fldChar w:fldCharType="separate"/>
        </w:r>
        <w:r>
          <w:t>12</w:t>
        </w:r>
        <w:r>
          <w:fldChar w:fldCharType="end"/>
        </w:r>
      </w:hyperlink>
    </w:p>
    <w:p>
      <w:pPr>
        <w:pStyle w:val="TOC2"/>
        <w:tabs>
          <w:tab w:val="right" w:leader="dot" w:pos="8306"/>
        </w:tabs>
      </w:pPr>
      <w:hyperlink w:anchor="_Toc12154" w:history="1">
        <w:r>
          <w:rPr>
            <w:rFonts w:ascii="仿宋" w:eastAsia="仿宋" w:hAnsi="仿宋" w:cs="仿宋" w:hint="eastAsia"/>
            <w:lang w:eastAsia="zh-CN"/>
          </w:rPr>
          <w:t>(七)、换热设备项目建设必要性分析</w:t>
        </w:r>
        <w:r>
          <w:tab/>
        </w:r>
        <w:r>
          <w:fldChar w:fldCharType="begin"/>
        </w:r>
        <w:r>
          <w:instrText xml:space="preserve"> PAGEREF _Toc12154 \h </w:instrText>
        </w:r>
        <w:r>
          <w:fldChar w:fldCharType="separate"/>
        </w:r>
        <w:r>
          <w:t>14</w:t>
        </w:r>
        <w:r>
          <w:fldChar w:fldCharType="end"/>
        </w:r>
      </w:hyperlink>
    </w:p>
    <w:p>
      <w:pPr>
        <w:pStyle w:val="TOC1"/>
        <w:tabs>
          <w:tab w:val="right" w:leader="dot" w:pos="8306"/>
        </w:tabs>
      </w:pPr>
      <w:hyperlink w:anchor="_Toc7587" w:history="1">
        <w:r>
          <w:rPr>
            <w:rFonts w:ascii="仿宋" w:eastAsia="仿宋" w:hAnsi="仿宋" w:cs="仿宋" w:hint="eastAsia"/>
            <w:lang w:eastAsia="zh-CN"/>
          </w:rPr>
          <w:t>三、选址分析</w:t>
        </w:r>
        <w:r>
          <w:tab/>
        </w:r>
        <w:r>
          <w:fldChar w:fldCharType="begin"/>
        </w:r>
        <w:r>
          <w:instrText xml:space="preserve"> PAGEREF _Toc7587 \h </w:instrText>
        </w:r>
        <w:r>
          <w:fldChar w:fldCharType="separate"/>
        </w:r>
        <w:r>
          <w:t>15</w:t>
        </w:r>
        <w:r>
          <w:fldChar w:fldCharType="end"/>
        </w:r>
      </w:hyperlink>
    </w:p>
    <w:p>
      <w:pPr>
        <w:pStyle w:val="TOC2"/>
        <w:tabs>
          <w:tab w:val="right" w:leader="dot" w:pos="8306"/>
        </w:tabs>
      </w:pPr>
      <w:hyperlink w:anchor="_Toc32508" w:history="1">
        <w:r>
          <w:rPr>
            <w:rFonts w:ascii="仿宋" w:eastAsia="仿宋" w:hAnsi="仿宋" w:cs="仿宋" w:hint="eastAsia"/>
            <w:lang w:eastAsia="zh-CN"/>
          </w:rPr>
          <w:t>(一)、换热设备项目选址原则</w:t>
        </w:r>
        <w:r>
          <w:tab/>
        </w:r>
        <w:r>
          <w:fldChar w:fldCharType="begin"/>
        </w:r>
        <w:r>
          <w:instrText xml:space="preserve"> PAGEREF _Toc32508 \h </w:instrText>
        </w:r>
        <w:r>
          <w:fldChar w:fldCharType="separate"/>
        </w:r>
        <w:r>
          <w:t>15</w:t>
        </w:r>
        <w:r>
          <w:fldChar w:fldCharType="end"/>
        </w:r>
      </w:hyperlink>
    </w:p>
    <w:p>
      <w:pPr>
        <w:pStyle w:val="TOC2"/>
        <w:tabs>
          <w:tab w:val="right" w:leader="dot" w:pos="8306"/>
        </w:tabs>
      </w:pPr>
      <w:hyperlink w:anchor="_Toc3426" w:history="1">
        <w:r>
          <w:rPr>
            <w:rFonts w:ascii="仿宋" w:eastAsia="仿宋" w:hAnsi="仿宋" w:cs="仿宋" w:hint="eastAsia"/>
            <w:lang w:eastAsia="zh-CN"/>
          </w:rPr>
          <w:t>(二)、建设区基本情况</w:t>
        </w:r>
        <w:r>
          <w:tab/>
        </w:r>
        <w:r>
          <w:fldChar w:fldCharType="begin"/>
        </w:r>
        <w:r>
          <w:instrText xml:space="preserve"> PAGEREF _Toc3426 \h </w:instrText>
        </w:r>
        <w:r>
          <w:fldChar w:fldCharType="separate"/>
        </w:r>
        <w:r>
          <w:t>16</w:t>
        </w:r>
        <w:r>
          <w:fldChar w:fldCharType="end"/>
        </w:r>
      </w:hyperlink>
    </w:p>
    <w:p>
      <w:pPr>
        <w:pStyle w:val="TOC2"/>
        <w:tabs>
          <w:tab w:val="right" w:leader="dot" w:pos="8306"/>
        </w:tabs>
      </w:pPr>
      <w:hyperlink w:anchor="_Toc26892" w:history="1">
        <w:r>
          <w:rPr>
            <w:rFonts w:ascii="仿宋" w:eastAsia="仿宋" w:hAnsi="仿宋" w:cs="仿宋" w:hint="eastAsia"/>
            <w:lang w:eastAsia="zh-CN"/>
          </w:rPr>
          <w:t>(三)、发展目标</w:t>
        </w:r>
        <w:r>
          <w:tab/>
        </w:r>
        <w:r>
          <w:fldChar w:fldCharType="begin"/>
        </w:r>
        <w:r>
          <w:instrText xml:space="preserve"> PAGEREF _Toc26892 \h </w:instrText>
        </w:r>
        <w:r>
          <w:fldChar w:fldCharType="separate"/>
        </w:r>
        <w:r>
          <w:t>17</w:t>
        </w:r>
        <w:r>
          <w:fldChar w:fldCharType="end"/>
        </w:r>
      </w:hyperlink>
    </w:p>
    <w:p>
      <w:pPr>
        <w:pStyle w:val="TOC2"/>
        <w:tabs>
          <w:tab w:val="right" w:leader="dot" w:pos="8306"/>
        </w:tabs>
      </w:pPr>
      <w:hyperlink w:anchor="_Toc9965" w:history="1">
        <w:r>
          <w:rPr>
            <w:rFonts w:ascii="仿宋" w:eastAsia="仿宋" w:hAnsi="仿宋" w:cs="仿宋" w:hint="eastAsia"/>
            <w:lang w:eastAsia="zh-CN"/>
          </w:rPr>
          <w:t>(四)、产业发展方向</w:t>
        </w:r>
        <w:r>
          <w:tab/>
        </w:r>
        <w:r>
          <w:fldChar w:fldCharType="begin"/>
        </w:r>
        <w:r>
          <w:instrText xml:space="preserve"> PAGEREF _Toc9965 \h </w:instrText>
        </w:r>
        <w:r>
          <w:fldChar w:fldCharType="separate"/>
        </w:r>
        <w:r>
          <w:t>19</w:t>
        </w:r>
        <w:r>
          <w:fldChar w:fldCharType="end"/>
        </w:r>
      </w:hyperlink>
    </w:p>
    <w:p>
      <w:pPr>
        <w:pStyle w:val="TOC2"/>
        <w:tabs>
          <w:tab w:val="right" w:leader="dot" w:pos="8306"/>
        </w:tabs>
      </w:pPr>
      <w:hyperlink w:anchor="_Toc2651" w:history="1">
        <w:r>
          <w:rPr>
            <w:rFonts w:ascii="仿宋" w:eastAsia="仿宋" w:hAnsi="仿宋" w:cs="仿宋" w:hint="eastAsia"/>
            <w:lang w:eastAsia="zh-CN"/>
          </w:rPr>
          <w:t>(五)、换热设备项目选址综合评价</w:t>
        </w:r>
        <w:r>
          <w:tab/>
        </w:r>
        <w:r>
          <w:fldChar w:fldCharType="begin"/>
        </w:r>
        <w:r>
          <w:instrText xml:space="preserve"> PAGEREF _Toc2651 \h </w:instrText>
        </w:r>
        <w:r>
          <w:fldChar w:fldCharType="separate"/>
        </w:r>
        <w:r>
          <w:t>20</w:t>
        </w:r>
        <w:r>
          <w:fldChar w:fldCharType="end"/>
        </w:r>
      </w:hyperlink>
    </w:p>
    <w:p>
      <w:pPr>
        <w:pStyle w:val="TOC1"/>
        <w:tabs>
          <w:tab w:val="right" w:leader="dot" w:pos="8306"/>
        </w:tabs>
      </w:pPr>
      <w:hyperlink w:anchor="_Toc6611" w:history="1">
        <w:r>
          <w:rPr>
            <w:rFonts w:ascii="仿宋" w:eastAsia="仿宋" w:hAnsi="仿宋" w:cs="仿宋" w:hint="eastAsia"/>
            <w:lang w:eastAsia="zh-CN"/>
          </w:rPr>
          <w:t>四、发展规划</w:t>
        </w:r>
        <w:r>
          <w:tab/>
        </w:r>
        <w:r>
          <w:fldChar w:fldCharType="begin"/>
        </w:r>
        <w:r>
          <w:instrText xml:space="preserve"> PAGEREF _Toc6611 \h </w:instrText>
        </w:r>
        <w:r>
          <w:fldChar w:fldCharType="separate"/>
        </w:r>
        <w:r>
          <w:t>20</w:t>
        </w:r>
        <w:r>
          <w:fldChar w:fldCharType="end"/>
        </w:r>
      </w:hyperlink>
    </w:p>
    <w:p>
      <w:pPr>
        <w:pStyle w:val="TOC2"/>
        <w:tabs>
          <w:tab w:val="right" w:leader="dot" w:pos="8306"/>
        </w:tabs>
      </w:pPr>
      <w:hyperlink w:anchor="_Toc19284" w:history="1">
        <w:r>
          <w:rPr>
            <w:rFonts w:ascii="仿宋" w:eastAsia="仿宋" w:hAnsi="仿宋" w:cs="仿宋" w:hint="eastAsia"/>
            <w:lang w:eastAsia="zh-CN"/>
          </w:rPr>
          <w:t>(一)、公司发展规划</w:t>
        </w:r>
        <w:r>
          <w:tab/>
        </w:r>
        <w:r>
          <w:fldChar w:fldCharType="begin"/>
        </w:r>
        <w:r>
          <w:instrText xml:space="preserve"> PAGEREF _Toc19284 \h </w:instrText>
        </w:r>
        <w:r>
          <w:fldChar w:fldCharType="separate"/>
        </w:r>
        <w:r>
          <w:t>20</w:t>
        </w:r>
        <w:r>
          <w:fldChar w:fldCharType="end"/>
        </w:r>
      </w:hyperlink>
    </w:p>
    <w:p>
      <w:pPr>
        <w:pStyle w:val="TOC2"/>
        <w:tabs>
          <w:tab w:val="right" w:leader="dot" w:pos="8306"/>
        </w:tabs>
      </w:pPr>
      <w:hyperlink w:anchor="_Toc12160" w:history="1">
        <w:r>
          <w:rPr>
            <w:rFonts w:ascii="仿宋" w:eastAsia="仿宋" w:hAnsi="仿宋" w:cs="仿宋" w:hint="eastAsia"/>
            <w:lang w:eastAsia="zh-CN"/>
          </w:rPr>
          <w:t>(二)、保障措施</w:t>
        </w:r>
        <w:r>
          <w:tab/>
        </w:r>
        <w:r>
          <w:fldChar w:fldCharType="begin"/>
        </w:r>
        <w:r>
          <w:instrText xml:space="preserve"> PAGEREF _Toc12160 \h </w:instrText>
        </w:r>
        <w:r>
          <w:fldChar w:fldCharType="separate"/>
        </w:r>
        <w:r>
          <w:t>22</w:t>
        </w:r>
        <w:r>
          <w:fldChar w:fldCharType="end"/>
        </w:r>
      </w:hyperlink>
    </w:p>
    <w:p>
      <w:pPr>
        <w:pStyle w:val="TOC1"/>
        <w:tabs>
          <w:tab w:val="right" w:leader="dot" w:pos="8306"/>
        </w:tabs>
      </w:pPr>
      <w:hyperlink w:anchor="_Toc4002" w:history="1">
        <w:r>
          <w:rPr>
            <w:rFonts w:ascii="仿宋" w:eastAsia="仿宋" w:hAnsi="仿宋" w:cs="仿宋" w:hint="eastAsia"/>
            <w:lang w:eastAsia="zh-CN"/>
          </w:rPr>
          <w:t>五、公司成立方案</w:t>
        </w:r>
        <w:r>
          <w:tab/>
        </w:r>
        <w:r>
          <w:fldChar w:fldCharType="begin"/>
        </w:r>
        <w:r>
          <w:instrText xml:space="preserve"> PAGEREF _Toc4002 \h </w:instrText>
        </w:r>
        <w:r>
          <w:fldChar w:fldCharType="separate"/>
        </w:r>
        <w:r>
          <w:t>26</w:t>
        </w:r>
        <w:r>
          <w:fldChar w:fldCharType="end"/>
        </w:r>
      </w:hyperlink>
    </w:p>
    <w:p>
      <w:pPr>
        <w:pStyle w:val="TOC2"/>
        <w:tabs>
          <w:tab w:val="right" w:leader="dot" w:pos="8306"/>
        </w:tabs>
      </w:pPr>
      <w:hyperlink w:anchor="_Toc9530" w:history="1">
        <w:r>
          <w:rPr>
            <w:rFonts w:ascii="仿宋" w:eastAsia="仿宋" w:hAnsi="仿宋" w:cs="仿宋" w:hint="eastAsia"/>
            <w:lang w:eastAsia="zh-CN"/>
          </w:rPr>
          <w:t>(一)、公司经营宗旨</w:t>
        </w:r>
        <w:r>
          <w:tab/>
        </w:r>
        <w:r>
          <w:fldChar w:fldCharType="begin"/>
        </w:r>
        <w:r>
          <w:instrText xml:space="preserve"> PAGEREF _Toc9530 \h </w:instrText>
        </w:r>
        <w:r>
          <w:fldChar w:fldCharType="separate"/>
        </w:r>
        <w:r>
          <w:t>26</w:t>
        </w:r>
        <w:r>
          <w:fldChar w:fldCharType="end"/>
        </w:r>
      </w:hyperlink>
    </w:p>
    <w:p>
      <w:pPr>
        <w:pStyle w:val="TOC2"/>
        <w:tabs>
          <w:tab w:val="right" w:leader="dot" w:pos="8306"/>
        </w:tabs>
      </w:pPr>
      <w:hyperlink w:anchor="_Toc28331" w:history="1">
        <w:r>
          <w:rPr>
            <w:rFonts w:ascii="仿宋" w:eastAsia="仿宋" w:hAnsi="仿宋" w:cs="仿宋" w:hint="eastAsia"/>
            <w:lang w:eastAsia="zh-CN"/>
          </w:rPr>
          <w:t>(二)、公司的目标、主要职责</w:t>
        </w:r>
        <w:r>
          <w:tab/>
        </w:r>
        <w:r>
          <w:fldChar w:fldCharType="begin"/>
        </w:r>
        <w:r>
          <w:instrText xml:space="preserve"> PAGEREF _Toc28331 \h </w:instrText>
        </w:r>
        <w:r>
          <w:fldChar w:fldCharType="separate"/>
        </w:r>
        <w:r>
          <w:t>27</w:t>
        </w:r>
        <w:r>
          <w:fldChar w:fldCharType="end"/>
        </w:r>
      </w:hyperlink>
    </w:p>
    <w:p>
      <w:pPr>
        <w:pStyle w:val="TOC2"/>
        <w:tabs>
          <w:tab w:val="right" w:leader="dot" w:pos="8306"/>
        </w:tabs>
      </w:pPr>
      <w:hyperlink w:anchor="_Toc12063" w:history="1">
        <w:r>
          <w:rPr>
            <w:rFonts w:ascii="仿宋" w:eastAsia="仿宋" w:hAnsi="仿宋" w:cs="仿宋" w:hint="eastAsia"/>
            <w:lang w:eastAsia="zh-CN"/>
          </w:rPr>
          <w:t>(三)、公司组建方式</w:t>
        </w:r>
        <w:r>
          <w:tab/>
        </w:r>
        <w:r>
          <w:fldChar w:fldCharType="begin"/>
        </w:r>
        <w:r>
          <w:instrText xml:space="preserve"> PAGEREF _Toc12063 \h </w:instrText>
        </w:r>
        <w:r>
          <w:fldChar w:fldCharType="separate"/>
        </w:r>
        <w:r>
          <w:t>30</w:t>
        </w:r>
        <w:r>
          <w:fldChar w:fldCharType="end"/>
        </w:r>
      </w:hyperlink>
    </w:p>
    <w:p>
      <w:pPr>
        <w:pStyle w:val="TOC2"/>
        <w:tabs>
          <w:tab w:val="right" w:leader="dot" w:pos="8306"/>
        </w:tabs>
      </w:pPr>
      <w:hyperlink w:anchor="_Toc9501" w:history="1">
        <w:r>
          <w:rPr>
            <w:rFonts w:ascii="仿宋" w:eastAsia="仿宋" w:hAnsi="仿宋" w:cs="仿宋" w:hint="eastAsia"/>
            <w:lang w:eastAsia="zh-CN"/>
          </w:rPr>
          <w:t>(四)、公司管理体制</w:t>
        </w:r>
        <w:r>
          <w:tab/>
        </w:r>
        <w:r>
          <w:fldChar w:fldCharType="begin"/>
        </w:r>
        <w:r>
          <w:instrText xml:space="preserve"> PAGEREF _Toc9501 \h </w:instrText>
        </w:r>
        <w:r>
          <w:fldChar w:fldCharType="separate"/>
        </w:r>
        <w:r>
          <w:t>31</w:t>
        </w:r>
        <w:r>
          <w:fldChar w:fldCharType="end"/>
        </w:r>
      </w:hyperlink>
    </w:p>
    <w:p>
      <w:pPr>
        <w:pStyle w:val="TOC2"/>
        <w:tabs>
          <w:tab w:val="right" w:leader="dot" w:pos="8306"/>
        </w:tabs>
      </w:pPr>
      <w:hyperlink w:anchor="_Toc13320" w:history="1">
        <w:r>
          <w:rPr>
            <w:rFonts w:ascii="仿宋" w:eastAsia="仿宋" w:hAnsi="仿宋" w:cs="仿宋" w:hint="eastAsia"/>
            <w:lang w:eastAsia="zh-CN"/>
          </w:rPr>
          <w:t>(五)、部门职责及权限</w:t>
        </w:r>
        <w:r>
          <w:tab/>
        </w:r>
        <w:r>
          <w:fldChar w:fldCharType="begin"/>
        </w:r>
        <w:r>
          <w:instrText xml:space="preserve"> PAGEREF _Toc13320 \h </w:instrText>
        </w:r>
        <w:r>
          <w:fldChar w:fldCharType="separate"/>
        </w:r>
        <w:r>
          <w:t>32</w:t>
        </w:r>
        <w:r>
          <w:fldChar w:fldCharType="end"/>
        </w:r>
      </w:hyperlink>
    </w:p>
    <w:p>
      <w:pPr>
        <w:pStyle w:val="TOC2"/>
        <w:tabs>
          <w:tab w:val="right" w:leader="dot" w:pos="8306"/>
        </w:tabs>
      </w:pPr>
      <w:hyperlink w:anchor="_Toc12231" w:history="1">
        <w:r>
          <w:rPr>
            <w:rFonts w:ascii="仿宋" w:eastAsia="仿宋" w:hAnsi="仿宋" w:cs="仿宋" w:hint="eastAsia"/>
            <w:lang w:eastAsia="zh-CN"/>
          </w:rPr>
          <w:t>(六)、核心人员介绍</w:t>
        </w:r>
        <w:r>
          <w:tab/>
        </w:r>
        <w:r>
          <w:fldChar w:fldCharType="begin"/>
        </w:r>
        <w:r>
          <w:instrText xml:space="preserve"> PAGEREF _Toc12231 \h </w:instrText>
        </w:r>
        <w:r>
          <w:fldChar w:fldCharType="separate"/>
        </w:r>
        <w:r>
          <w:t>34</w:t>
        </w:r>
        <w:r>
          <w:fldChar w:fldCharType="end"/>
        </w:r>
      </w:hyperlink>
    </w:p>
    <w:p>
      <w:pPr>
        <w:pStyle w:val="TOC2"/>
        <w:tabs>
          <w:tab w:val="right" w:leader="dot" w:pos="8306"/>
        </w:tabs>
      </w:pPr>
      <w:hyperlink w:anchor="_Toc4470" w:history="1">
        <w:r>
          <w:rPr>
            <w:rFonts w:ascii="仿宋" w:eastAsia="仿宋" w:hAnsi="仿宋" w:cs="仿宋" w:hint="eastAsia"/>
            <w:lang w:eastAsia="zh-CN"/>
          </w:rPr>
          <w:t>(七)、财务会计制度</w:t>
        </w:r>
        <w:r>
          <w:tab/>
        </w:r>
        <w:r>
          <w:fldChar w:fldCharType="begin"/>
        </w:r>
        <w:r>
          <w:instrText xml:space="preserve"> PAGEREF _Toc4470 \h </w:instrText>
        </w:r>
        <w:r>
          <w:fldChar w:fldCharType="separate"/>
        </w:r>
        <w:r>
          <w:t>36</w:t>
        </w:r>
        <w:r>
          <w:fldChar w:fldCharType="end"/>
        </w:r>
      </w:hyperlink>
    </w:p>
    <w:p>
      <w:pPr>
        <w:pStyle w:val="TOC1"/>
        <w:tabs>
          <w:tab w:val="right" w:leader="dot" w:pos="8306"/>
        </w:tabs>
      </w:pPr>
      <w:hyperlink w:anchor="_Toc16978" w:history="1">
        <w:r>
          <w:rPr>
            <w:rFonts w:ascii="仿宋" w:eastAsia="仿宋" w:hAnsi="仿宋" w:cs="仿宋" w:hint="eastAsia"/>
            <w:lang w:eastAsia="zh-CN"/>
          </w:rPr>
          <w:t>六、环境保护分析</w:t>
        </w:r>
        <w:r>
          <w:tab/>
        </w:r>
        <w:r>
          <w:fldChar w:fldCharType="begin"/>
        </w:r>
        <w:r>
          <w:instrText xml:space="preserve"> PAGEREF _Toc16978 \h </w:instrText>
        </w:r>
        <w:r>
          <w:fldChar w:fldCharType="separate"/>
        </w:r>
        <w:r>
          <w:t>42</w:t>
        </w:r>
        <w:r>
          <w:fldChar w:fldCharType="end"/>
        </w:r>
      </w:hyperlink>
    </w:p>
    <w:p>
      <w:pPr>
        <w:pStyle w:val="TOC2"/>
        <w:tabs>
          <w:tab w:val="right" w:leader="dot" w:pos="8306"/>
        </w:tabs>
      </w:pPr>
      <w:hyperlink w:anchor="_Toc28662" w:history="1">
        <w:r>
          <w:rPr>
            <w:rFonts w:ascii="仿宋" w:eastAsia="仿宋" w:hAnsi="仿宋" w:cs="仿宋" w:hint="eastAsia"/>
            <w:lang w:eastAsia="zh-CN"/>
          </w:rPr>
          <w:t>(一)、编制依据</w:t>
        </w:r>
        <w:r>
          <w:tab/>
        </w:r>
        <w:r>
          <w:fldChar w:fldCharType="begin"/>
        </w:r>
        <w:r>
          <w:instrText xml:space="preserve"> PAGEREF _Toc28662 \h </w:instrText>
        </w:r>
        <w:r>
          <w:fldChar w:fldCharType="separate"/>
        </w:r>
        <w:r>
          <w:t>42</w:t>
        </w:r>
        <w:r>
          <w:fldChar w:fldCharType="end"/>
        </w:r>
      </w:hyperlink>
    </w:p>
    <w:p>
      <w:pPr>
        <w:pStyle w:val="TOC2"/>
        <w:tabs>
          <w:tab w:val="right" w:leader="dot" w:pos="8306"/>
        </w:tabs>
      </w:pPr>
      <w:hyperlink w:anchor="_Toc8336" w:history="1">
        <w:r>
          <w:rPr>
            <w:rFonts w:ascii="仿宋" w:eastAsia="仿宋" w:hAnsi="仿宋" w:cs="仿宋" w:hint="eastAsia"/>
            <w:lang w:eastAsia="zh-CN"/>
          </w:rPr>
          <w:t>(二)、环境影响合理性分析</w:t>
        </w:r>
        <w:r>
          <w:tab/>
        </w:r>
        <w:r>
          <w:fldChar w:fldCharType="begin"/>
        </w:r>
        <w:r>
          <w:instrText xml:space="preserve"> PAGEREF _Toc8336 \h </w:instrText>
        </w:r>
        <w:r>
          <w:fldChar w:fldCharType="separate"/>
        </w:r>
        <w:r>
          <w:t>42</w:t>
        </w:r>
        <w:r>
          <w:fldChar w:fldCharType="end"/>
        </w:r>
      </w:hyperlink>
    </w:p>
    <w:p>
      <w:pPr>
        <w:pStyle w:val="TOC2"/>
        <w:tabs>
          <w:tab w:val="right" w:leader="dot" w:pos="8306"/>
        </w:tabs>
      </w:pPr>
      <w:hyperlink w:anchor="_Toc13218" w:history="1">
        <w:r>
          <w:rPr>
            <w:rFonts w:ascii="仿宋" w:eastAsia="仿宋" w:hAnsi="仿宋" w:cs="仿宋" w:hint="eastAsia"/>
            <w:lang w:eastAsia="zh-CN"/>
          </w:rPr>
          <w:t>(三)、建设期大气环境影响分析</w:t>
        </w:r>
        <w:r>
          <w:tab/>
        </w:r>
        <w:r>
          <w:fldChar w:fldCharType="begin"/>
        </w:r>
        <w:r>
          <w:instrText xml:space="preserve"> PAGEREF _Toc13218 \h </w:instrText>
        </w:r>
        <w:r>
          <w:fldChar w:fldCharType="separate"/>
        </w:r>
        <w:r>
          <w:t>43</w:t>
        </w:r>
        <w:r>
          <w:fldChar w:fldCharType="end"/>
        </w:r>
      </w:hyperlink>
    </w:p>
    <w:p>
      <w:pPr>
        <w:pStyle w:val="TOC2"/>
        <w:tabs>
          <w:tab w:val="right" w:leader="dot" w:pos="8306"/>
        </w:tabs>
      </w:pPr>
      <w:hyperlink w:anchor="_Toc22397" w:history="1">
        <w:r>
          <w:rPr>
            <w:rFonts w:ascii="仿宋" w:eastAsia="仿宋" w:hAnsi="仿宋" w:cs="仿宋" w:hint="eastAsia"/>
            <w:lang w:eastAsia="zh-CN"/>
          </w:rPr>
          <w:t>(四)、建设期水环境影响分析</w:t>
        </w:r>
        <w:r>
          <w:tab/>
        </w:r>
        <w:r>
          <w:fldChar w:fldCharType="begin"/>
        </w:r>
        <w:r>
          <w:instrText xml:space="preserve"> PAGEREF _Toc22397 \h </w:instrText>
        </w:r>
        <w:r>
          <w:fldChar w:fldCharType="separate"/>
        </w:r>
        <w:r>
          <w:t>44</w:t>
        </w:r>
        <w:r>
          <w:fldChar w:fldCharType="end"/>
        </w:r>
      </w:hyperlink>
    </w:p>
    <w:p>
      <w:pPr>
        <w:pStyle w:val="TOC2"/>
        <w:tabs>
          <w:tab w:val="right" w:leader="dot" w:pos="8306"/>
        </w:tabs>
      </w:pPr>
      <w:hyperlink w:anchor="_Toc12711" w:history="1">
        <w:r>
          <w:rPr>
            <w:rFonts w:ascii="仿宋" w:eastAsia="仿宋" w:hAnsi="仿宋" w:cs="仿宋" w:hint="eastAsia"/>
            <w:lang w:eastAsia="zh-CN"/>
          </w:rPr>
          <w:t>(五)、建设期固体废弃物环境影响分析</w:t>
        </w:r>
        <w:r>
          <w:tab/>
        </w:r>
        <w:r>
          <w:fldChar w:fldCharType="begin"/>
        </w:r>
        <w:r>
          <w:instrText xml:space="preserve"> PAGEREF _Toc12711 \h </w:instrText>
        </w:r>
        <w:r>
          <w:fldChar w:fldCharType="separate"/>
        </w:r>
        <w:r>
          <w:t>45</w:t>
        </w:r>
        <w:r>
          <w:fldChar w:fldCharType="end"/>
        </w:r>
      </w:hyperlink>
    </w:p>
    <w:p>
      <w:pPr>
        <w:pStyle w:val="TOC2"/>
        <w:tabs>
          <w:tab w:val="right" w:leader="dot" w:pos="8306"/>
        </w:tabs>
      </w:pPr>
      <w:hyperlink w:anchor="_Toc31534" w:history="1">
        <w:r>
          <w:rPr>
            <w:rFonts w:ascii="仿宋" w:eastAsia="仿宋" w:hAnsi="仿宋" w:cs="仿宋" w:hint="eastAsia"/>
            <w:lang w:eastAsia="zh-CN"/>
          </w:rPr>
          <w:t>(六)、建设期声环境影响分析</w:t>
        </w:r>
        <w:r>
          <w:tab/>
        </w:r>
        <w:r>
          <w:fldChar w:fldCharType="begin"/>
        </w:r>
        <w:r>
          <w:instrText xml:space="preserve"> PAGEREF _Toc31534 \h </w:instrText>
        </w:r>
        <w:r>
          <w:fldChar w:fldCharType="separate"/>
        </w:r>
        <w:r>
          <w:t>46</w:t>
        </w:r>
        <w:r>
          <w:fldChar w:fldCharType="end"/>
        </w:r>
      </w:hyperlink>
    </w:p>
    <w:p>
      <w:pPr>
        <w:pStyle w:val="TOC2"/>
        <w:tabs>
          <w:tab w:val="right" w:leader="dot" w:pos="8306"/>
        </w:tabs>
      </w:pPr>
      <w:hyperlink w:anchor="_Toc23284" w:history="1">
        <w:r>
          <w:rPr>
            <w:rFonts w:ascii="仿宋" w:eastAsia="仿宋" w:hAnsi="仿宋" w:cs="仿宋" w:hint="eastAsia"/>
            <w:lang w:eastAsia="zh-CN"/>
          </w:rPr>
          <w:t>(七)、营运期大气环境影响分析</w:t>
        </w:r>
        <w:r>
          <w:tab/>
        </w:r>
        <w:r>
          <w:fldChar w:fldCharType="begin"/>
        </w:r>
        <w:r>
          <w:instrText xml:space="preserve"> PAGEREF _Toc23284 \h </w:instrText>
        </w:r>
        <w:r>
          <w:fldChar w:fldCharType="separate"/>
        </w:r>
        <w:r>
          <w:t>48</w:t>
        </w:r>
        <w:r>
          <w:fldChar w:fldCharType="end"/>
        </w:r>
      </w:hyperlink>
    </w:p>
    <w:p>
      <w:pPr>
        <w:pStyle w:val="TOC2"/>
        <w:tabs>
          <w:tab w:val="right" w:leader="dot" w:pos="8306"/>
        </w:tabs>
      </w:pPr>
      <w:hyperlink w:anchor="_Toc31036" w:history="1">
        <w:r>
          <w:rPr>
            <w:rFonts w:ascii="仿宋" w:eastAsia="仿宋" w:hAnsi="仿宋" w:cs="仿宋" w:hint="eastAsia"/>
            <w:lang w:eastAsia="zh-CN"/>
          </w:rPr>
          <w:t>(八)、营运期水环境影响分析</w:t>
        </w:r>
        <w:r>
          <w:tab/>
        </w:r>
        <w:r>
          <w:fldChar w:fldCharType="begin"/>
        </w:r>
        <w:r>
          <w:instrText xml:space="preserve"> PAGEREF _Toc31036 \h </w:instrText>
        </w:r>
        <w:r>
          <w:fldChar w:fldCharType="separate"/>
        </w:r>
        <w:r>
          <w:t>49</w:t>
        </w:r>
        <w:r>
          <w:fldChar w:fldCharType="end"/>
        </w:r>
      </w:hyperlink>
    </w:p>
    <w:p>
      <w:pPr>
        <w:pStyle w:val="TOC2"/>
        <w:tabs>
          <w:tab w:val="right" w:leader="dot" w:pos="8306"/>
        </w:tabs>
      </w:pPr>
      <w:hyperlink w:anchor="_Toc19848" w:history="1">
        <w:r>
          <w:rPr>
            <w:rFonts w:ascii="仿宋" w:eastAsia="仿宋" w:hAnsi="仿宋" w:cs="仿宋" w:hint="eastAsia"/>
            <w:lang w:eastAsia="zh-CN"/>
          </w:rPr>
          <w:t>(九)、营运期固体废弃物环境影响分析</w:t>
        </w:r>
        <w:r>
          <w:tab/>
        </w:r>
        <w:r>
          <w:fldChar w:fldCharType="begin"/>
        </w:r>
        <w:r>
          <w:instrText xml:space="preserve"> PAGEREF _Toc19848 \h </w:instrText>
        </w:r>
        <w:r>
          <w:fldChar w:fldCharType="separate"/>
        </w:r>
        <w:r>
          <w:t>50</w:t>
        </w:r>
        <w:r>
          <w:fldChar w:fldCharType="end"/>
        </w:r>
      </w:hyperlink>
    </w:p>
    <w:p>
      <w:pPr>
        <w:pStyle w:val="TOC2"/>
        <w:tabs>
          <w:tab w:val="right" w:leader="dot" w:pos="8306"/>
        </w:tabs>
      </w:pPr>
      <w:hyperlink w:anchor="_Toc19303" w:history="1">
        <w:r>
          <w:rPr>
            <w:rFonts w:ascii="仿宋" w:eastAsia="仿宋" w:hAnsi="仿宋" w:cs="仿宋" w:hint="eastAsia"/>
            <w:lang w:eastAsia="zh-CN"/>
          </w:rPr>
          <w:t>(十)、营运期声环境影响分析</w:t>
        </w:r>
        <w:r>
          <w:tab/>
        </w:r>
        <w:r>
          <w:fldChar w:fldCharType="begin"/>
        </w:r>
        <w:r>
          <w:instrText xml:space="preserve"> PAGEREF _Toc19303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0" w:history="1">
        <w:r>
          <w:rPr>
            <w:rFonts w:ascii="仿宋" w:eastAsia="仿宋" w:hAnsi="仿宋" w:cs="仿宋" w:hint="eastAsia"/>
            <w:lang w:eastAsia="zh-CN"/>
          </w:rPr>
          <w:t>(十一)、清洁生产</w:t>
        </w:r>
        <w:r>
          <w:tab/>
        </w:r>
        <w:r>
          <w:fldChar w:fldCharType="begin"/>
        </w:r>
        <w:r>
          <w:instrText xml:space="preserve"> PAGEREF _Toc2290 \h </w:instrText>
        </w:r>
        <w:r>
          <w:fldChar w:fldCharType="separate"/>
        </w:r>
        <w:r>
          <w:t>52</w:t>
        </w:r>
        <w:r>
          <w:fldChar w:fldCharType="end"/>
        </w:r>
      </w:hyperlink>
    </w:p>
    <w:p>
      <w:pPr>
        <w:pStyle w:val="TOC2"/>
        <w:tabs>
          <w:tab w:val="right" w:leader="dot" w:pos="8306"/>
        </w:tabs>
      </w:pPr>
      <w:hyperlink w:anchor="_Toc29836" w:history="1">
        <w:r>
          <w:rPr>
            <w:rFonts w:ascii="仿宋" w:eastAsia="仿宋" w:hAnsi="仿宋" w:cs="仿宋" w:hint="eastAsia"/>
            <w:lang w:eastAsia="zh-CN"/>
          </w:rPr>
          <w:t>(十二)、环境管理分析</w:t>
        </w:r>
        <w:r>
          <w:tab/>
        </w:r>
        <w:r>
          <w:fldChar w:fldCharType="begin"/>
        </w:r>
        <w:r>
          <w:instrText xml:space="preserve"> PAGEREF _Toc29836 \h </w:instrText>
        </w:r>
        <w:r>
          <w:fldChar w:fldCharType="separate"/>
        </w:r>
        <w:r>
          <w:t>53</w:t>
        </w:r>
        <w:r>
          <w:fldChar w:fldCharType="end"/>
        </w:r>
      </w:hyperlink>
    </w:p>
    <w:p>
      <w:pPr>
        <w:pStyle w:val="TOC2"/>
        <w:tabs>
          <w:tab w:val="right" w:leader="dot" w:pos="8306"/>
        </w:tabs>
      </w:pPr>
      <w:hyperlink w:anchor="_Toc10236" w:history="1">
        <w:r>
          <w:rPr>
            <w:rFonts w:ascii="仿宋" w:eastAsia="仿宋" w:hAnsi="仿宋" w:cs="仿宋" w:hint="eastAsia"/>
            <w:lang w:eastAsia="zh-CN"/>
          </w:rPr>
          <w:t>(十三)、结论及建议</w:t>
        </w:r>
        <w:r>
          <w:tab/>
        </w:r>
        <w:r>
          <w:fldChar w:fldCharType="begin"/>
        </w:r>
        <w:r>
          <w:instrText xml:space="preserve"> PAGEREF _Toc10236 \h </w:instrText>
        </w:r>
        <w:r>
          <w:fldChar w:fldCharType="separate"/>
        </w:r>
        <w:r>
          <w:t>55</w:t>
        </w:r>
        <w:r>
          <w:fldChar w:fldCharType="end"/>
        </w:r>
      </w:hyperlink>
    </w:p>
    <w:p>
      <w:pPr>
        <w:pStyle w:val="TOC1"/>
        <w:tabs>
          <w:tab w:val="right" w:leader="dot" w:pos="8306"/>
        </w:tabs>
      </w:pPr>
      <w:hyperlink w:anchor="_Toc16936" w:history="1">
        <w:r>
          <w:rPr>
            <w:rFonts w:ascii="仿宋" w:eastAsia="仿宋" w:hAnsi="仿宋" w:cs="仿宋" w:hint="eastAsia"/>
            <w:lang w:eastAsia="zh-CN"/>
          </w:rPr>
          <w:t>七、公司组建背景分析</w:t>
        </w:r>
        <w:r>
          <w:tab/>
        </w:r>
        <w:r>
          <w:fldChar w:fldCharType="begin"/>
        </w:r>
        <w:r>
          <w:instrText xml:space="preserve"> PAGEREF _Toc16936 \h </w:instrText>
        </w:r>
        <w:r>
          <w:fldChar w:fldCharType="separate"/>
        </w:r>
        <w:r>
          <w:t>56</w:t>
        </w:r>
        <w:r>
          <w:fldChar w:fldCharType="end"/>
        </w:r>
      </w:hyperlink>
    </w:p>
    <w:p>
      <w:pPr>
        <w:pStyle w:val="TOC2"/>
        <w:tabs>
          <w:tab w:val="right" w:leader="dot" w:pos="8306"/>
        </w:tabs>
      </w:pPr>
      <w:hyperlink w:anchor="_Toc20639" w:history="1">
        <w:r>
          <w:rPr>
            <w:rFonts w:ascii="仿宋" w:eastAsia="仿宋" w:hAnsi="仿宋" w:cs="仿宋" w:hint="eastAsia"/>
            <w:lang w:eastAsia="zh-CN"/>
          </w:rPr>
          <w:t>(一)、换热设备项目背景分析</w:t>
        </w:r>
        <w:r>
          <w:tab/>
        </w:r>
        <w:r>
          <w:fldChar w:fldCharType="begin"/>
        </w:r>
        <w:r>
          <w:instrText xml:space="preserve"> PAGEREF _Toc20639 \h </w:instrText>
        </w:r>
        <w:r>
          <w:fldChar w:fldCharType="separate"/>
        </w:r>
        <w:r>
          <w:t>56</w:t>
        </w:r>
        <w:r>
          <w:fldChar w:fldCharType="end"/>
        </w:r>
      </w:hyperlink>
    </w:p>
    <w:p>
      <w:pPr>
        <w:pStyle w:val="TOC2"/>
        <w:tabs>
          <w:tab w:val="right" w:leader="dot" w:pos="8306"/>
        </w:tabs>
      </w:pPr>
      <w:hyperlink w:anchor="_Toc24308" w:history="1">
        <w:r>
          <w:rPr>
            <w:rFonts w:ascii="仿宋" w:eastAsia="仿宋" w:hAnsi="仿宋" w:cs="仿宋" w:hint="eastAsia"/>
            <w:lang w:eastAsia="zh-CN"/>
          </w:rPr>
          <w:t>(二)、换热设备项目建设必要性分析</w:t>
        </w:r>
        <w:r>
          <w:tab/>
        </w:r>
        <w:r>
          <w:fldChar w:fldCharType="begin"/>
        </w:r>
        <w:r>
          <w:instrText xml:space="preserve"> PAGEREF _Toc24308 \h </w:instrText>
        </w:r>
        <w:r>
          <w:fldChar w:fldCharType="separate"/>
        </w:r>
        <w:r>
          <w:t>57</w:t>
        </w:r>
        <w:r>
          <w:fldChar w:fldCharType="end"/>
        </w:r>
      </w:hyperlink>
    </w:p>
    <w:p>
      <w:pPr>
        <w:pStyle w:val="TOC2"/>
        <w:tabs>
          <w:tab w:val="right" w:leader="dot" w:pos="8306"/>
        </w:tabs>
      </w:pPr>
      <w:hyperlink w:anchor="_Toc21686" w:history="1">
        <w:r>
          <w:rPr>
            <w:rFonts w:ascii="仿宋" w:eastAsia="仿宋" w:hAnsi="仿宋" w:cs="仿宋" w:hint="eastAsia"/>
            <w:lang w:eastAsia="zh-CN"/>
          </w:rPr>
          <w:t>(三)、鼓励中小企业发展</w:t>
        </w:r>
        <w:r>
          <w:tab/>
        </w:r>
        <w:r>
          <w:fldChar w:fldCharType="begin"/>
        </w:r>
        <w:r>
          <w:instrText xml:space="preserve"> PAGEREF _Toc21686 \h </w:instrText>
        </w:r>
        <w:r>
          <w:fldChar w:fldCharType="separate"/>
        </w:r>
        <w:r>
          <w:t>58</w:t>
        </w:r>
        <w:r>
          <w:fldChar w:fldCharType="end"/>
        </w:r>
      </w:hyperlink>
    </w:p>
    <w:p>
      <w:pPr>
        <w:pStyle w:val="TOC2"/>
        <w:tabs>
          <w:tab w:val="right" w:leader="dot" w:pos="8306"/>
        </w:tabs>
      </w:pPr>
      <w:hyperlink w:anchor="_Toc26465" w:history="1">
        <w:r>
          <w:rPr>
            <w:rFonts w:ascii="仿宋" w:eastAsia="仿宋" w:hAnsi="仿宋" w:cs="仿宋" w:hint="eastAsia"/>
            <w:lang w:eastAsia="zh-CN"/>
          </w:rPr>
          <w:t>(四)、宏观经济形势分析</w:t>
        </w:r>
        <w:r>
          <w:tab/>
        </w:r>
        <w:r>
          <w:fldChar w:fldCharType="begin"/>
        </w:r>
        <w:r>
          <w:instrText xml:space="preserve"> PAGEREF _Toc26465 \h </w:instrText>
        </w:r>
        <w:r>
          <w:fldChar w:fldCharType="separate"/>
        </w:r>
        <w:r>
          <w:t>59</w:t>
        </w:r>
        <w:r>
          <w:fldChar w:fldCharType="end"/>
        </w:r>
      </w:hyperlink>
    </w:p>
    <w:p>
      <w:pPr>
        <w:pStyle w:val="TOC1"/>
        <w:tabs>
          <w:tab w:val="right" w:leader="dot" w:pos="8306"/>
        </w:tabs>
      </w:pPr>
      <w:hyperlink w:anchor="_Toc4349" w:history="1">
        <w:r>
          <w:rPr>
            <w:rFonts w:ascii="仿宋" w:eastAsia="仿宋" w:hAnsi="仿宋" w:cs="仿宋" w:hint="eastAsia"/>
            <w:lang w:eastAsia="zh-CN"/>
          </w:rPr>
          <w:t>八、建设进度分析</w:t>
        </w:r>
        <w:r>
          <w:tab/>
        </w:r>
        <w:r>
          <w:fldChar w:fldCharType="begin"/>
        </w:r>
        <w:r>
          <w:instrText xml:space="preserve"> PAGEREF _Toc4349 \h </w:instrText>
        </w:r>
        <w:r>
          <w:fldChar w:fldCharType="separate"/>
        </w:r>
        <w:r>
          <w:t>60</w:t>
        </w:r>
        <w:r>
          <w:fldChar w:fldCharType="end"/>
        </w:r>
      </w:hyperlink>
    </w:p>
    <w:p>
      <w:pPr>
        <w:pStyle w:val="TOC2"/>
        <w:tabs>
          <w:tab w:val="right" w:leader="dot" w:pos="8306"/>
        </w:tabs>
      </w:pPr>
      <w:hyperlink w:anchor="_Toc30464" w:history="1">
        <w:r>
          <w:rPr>
            <w:rFonts w:ascii="仿宋" w:eastAsia="仿宋" w:hAnsi="仿宋" w:cs="仿宋" w:hint="eastAsia"/>
            <w:lang w:eastAsia="zh-CN"/>
          </w:rPr>
          <w:t>(一)、换热设备项目进度安排</w:t>
        </w:r>
        <w:r>
          <w:tab/>
        </w:r>
        <w:r>
          <w:fldChar w:fldCharType="begin"/>
        </w:r>
        <w:r>
          <w:instrText xml:space="preserve"> PAGEREF _Toc30464 \h </w:instrText>
        </w:r>
        <w:r>
          <w:fldChar w:fldCharType="separate"/>
        </w:r>
        <w:r>
          <w:t>60</w:t>
        </w:r>
        <w:r>
          <w:fldChar w:fldCharType="end"/>
        </w:r>
      </w:hyperlink>
    </w:p>
    <w:p>
      <w:pPr>
        <w:pStyle w:val="TOC2"/>
        <w:tabs>
          <w:tab w:val="right" w:leader="dot" w:pos="8306"/>
        </w:tabs>
      </w:pPr>
      <w:hyperlink w:anchor="_Toc17765" w:history="1">
        <w:r>
          <w:rPr>
            <w:rFonts w:ascii="仿宋" w:eastAsia="仿宋" w:hAnsi="仿宋" w:cs="仿宋" w:hint="eastAsia"/>
            <w:lang w:eastAsia="zh-CN"/>
          </w:rPr>
          <w:t>(二)、换热设备项目实施保障措施</w:t>
        </w:r>
        <w:r>
          <w:tab/>
        </w:r>
        <w:r>
          <w:fldChar w:fldCharType="begin"/>
        </w:r>
        <w:r>
          <w:instrText xml:space="preserve"> PAGEREF _Toc17765 \h </w:instrText>
        </w:r>
        <w:r>
          <w:fldChar w:fldCharType="separate"/>
        </w:r>
        <w:r>
          <w:t>61</w:t>
        </w:r>
        <w:r>
          <w:fldChar w:fldCharType="end"/>
        </w:r>
      </w:hyperlink>
    </w:p>
    <w:p>
      <w:pPr>
        <w:pStyle w:val="TOC1"/>
        <w:tabs>
          <w:tab w:val="right" w:leader="dot" w:pos="8306"/>
        </w:tabs>
      </w:pPr>
      <w:hyperlink w:anchor="_Toc7702" w:history="1">
        <w:r>
          <w:rPr>
            <w:rFonts w:ascii="仿宋" w:eastAsia="仿宋" w:hAnsi="仿宋" w:cs="仿宋" w:hint="eastAsia"/>
            <w:lang w:eastAsia="zh-CN"/>
          </w:rPr>
          <w:t>九、换热设备项目风险分析</w:t>
        </w:r>
        <w:r>
          <w:tab/>
        </w:r>
        <w:r>
          <w:fldChar w:fldCharType="begin"/>
        </w:r>
        <w:r>
          <w:instrText xml:space="preserve"> PAGEREF _Toc7702 \h </w:instrText>
        </w:r>
        <w:r>
          <w:fldChar w:fldCharType="separate"/>
        </w:r>
        <w:r>
          <w:t>62</w:t>
        </w:r>
        <w:r>
          <w:fldChar w:fldCharType="end"/>
        </w:r>
      </w:hyperlink>
    </w:p>
    <w:p>
      <w:pPr>
        <w:pStyle w:val="TOC2"/>
        <w:tabs>
          <w:tab w:val="right" w:leader="dot" w:pos="8306"/>
        </w:tabs>
      </w:pPr>
      <w:hyperlink w:anchor="_Toc14543" w:history="1">
        <w:r>
          <w:rPr>
            <w:rFonts w:ascii="仿宋" w:eastAsia="仿宋" w:hAnsi="仿宋" w:cs="仿宋" w:hint="eastAsia"/>
            <w:lang w:eastAsia="zh-CN"/>
          </w:rPr>
          <w:t>(一)、换热设备项目风险分析</w:t>
        </w:r>
        <w:r>
          <w:tab/>
        </w:r>
        <w:r>
          <w:fldChar w:fldCharType="begin"/>
        </w:r>
        <w:r>
          <w:instrText xml:space="preserve"> PAGEREF _Toc14543 \h </w:instrText>
        </w:r>
        <w:r>
          <w:fldChar w:fldCharType="separate"/>
        </w:r>
        <w:r>
          <w:t>62</w:t>
        </w:r>
        <w:r>
          <w:fldChar w:fldCharType="end"/>
        </w:r>
      </w:hyperlink>
    </w:p>
    <w:p>
      <w:pPr>
        <w:pStyle w:val="TOC2"/>
        <w:tabs>
          <w:tab w:val="right" w:leader="dot" w:pos="8306"/>
        </w:tabs>
      </w:pPr>
      <w:hyperlink w:anchor="_Toc26865" w:history="1">
        <w:r>
          <w:rPr>
            <w:rFonts w:ascii="仿宋" w:eastAsia="仿宋" w:hAnsi="仿宋" w:cs="仿宋" w:hint="eastAsia"/>
            <w:lang w:eastAsia="zh-CN"/>
          </w:rPr>
          <w:t>(二)、换热设备项目风险对策</w:t>
        </w:r>
        <w:r>
          <w:tab/>
        </w:r>
        <w:r>
          <w:fldChar w:fldCharType="begin"/>
        </w:r>
        <w:r>
          <w:instrText xml:space="preserve"> PAGEREF _Toc26865 \h </w:instrText>
        </w:r>
        <w:r>
          <w:fldChar w:fldCharType="separate"/>
        </w:r>
        <w:r>
          <w:t>63</w:t>
        </w:r>
        <w:r>
          <w:fldChar w:fldCharType="end"/>
        </w:r>
      </w:hyperlink>
    </w:p>
    <w:p>
      <w:pPr>
        <w:pStyle w:val="TOC1"/>
        <w:tabs>
          <w:tab w:val="right" w:leader="dot" w:pos="8306"/>
        </w:tabs>
      </w:pPr>
      <w:hyperlink w:anchor="_Toc19351" w:history="1">
        <w:r>
          <w:rPr>
            <w:rFonts w:ascii="仿宋" w:eastAsia="仿宋" w:hAnsi="仿宋" w:cs="仿宋" w:hint="eastAsia"/>
            <w:lang w:eastAsia="zh-CN"/>
          </w:rPr>
          <w:t>十、SWOT分析</w:t>
        </w:r>
        <w:r>
          <w:tab/>
        </w:r>
        <w:r>
          <w:fldChar w:fldCharType="begin"/>
        </w:r>
        <w:r>
          <w:instrText xml:space="preserve"> PAGEREF _Toc19351 \h </w:instrText>
        </w:r>
        <w:r>
          <w:fldChar w:fldCharType="separate"/>
        </w:r>
        <w:r>
          <w:t>64</w:t>
        </w:r>
        <w:r>
          <w:fldChar w:fldCharType="end"/>
        </w:r>
      </w:hyperlink>
    </w:p>
    <w:p>
      <w:pPr>
        <w:pStyle w:val="TOC2"/>
        <w:tabs>
          <w:tab w:val="right" w:leader="dot" w:pos="8306"/>
        </w:tabs>
      </w:pPr>
      <w:hyperlink w:anchor="_Toc11956" w:history="1">
        <w:r>
          <w:rPr>
            <w:rFonts w:ascii="仿宋" w:eastAsia="仿宋" w:hAnsi="仿宋" w:cs="仿宋" w:hint="eastAsia"/>
            <w:lang w:eastAsia="zh-CN"/>
          </w:rPr>
          <w:t>(一)、优势分析(S)</w:t>
        </w:r>
        <w:r>
          <w:tab/>
        </w:r>
        <w:r>
          <w:fldChar w:fldCharType="begin"/>
        </w:r>
        <w:r>
          <w:instrText xml:space="preserve"> PAGEREF _Toc11956 \h </w:instrText>
        </w:r>
        <w:r>
          <w:fldChar w:fldCharType="separate"/>
        </w:r>
        <w:r>
          <w:t>64</w:t>
        </w:r>
        <w:r>
          <w:fldChar w:fldCharType="end"/>
        </w:r>
      </w:hyperlink>
    </w:p>
    <w:p>
      <w:pPr>
        <w:pStyle w:val="TOC2"/>
        <w:tabs>
          <w:tab w:val="right" w:leader="dot" w:pos="8306"/>
        </w:tabs>
      </w:pPr>
      <w:hyperlink w:anchor="_Toc30627" w:history="1">
        <w:r>
          <w:rPr>
            <w:rFonts w:ascii="仿宋" w:eastAsia="仿宋" w:hAnsi="仿宋" w:cs="仿宋" w:hint="eastAsia"/>
            <w:lang w:eastAsia="zh-CN"/>
          </w:rPr>
          <w:t>(二)、劣势分析(W)</w:t>
        </w:r>
        <w:r>
          <w:tab/>
        </w:r>
        <w:r>
          <w:fldChar w:fldCharType="begin"/>
        </w:r>
        <w:r>
          <w:instrText xml:space="preserve"> PAGEREF _Toc30627 \h </w:instrText>
        </w:r>
        <w:r>
          <w:fldChar w:fldCharType="separate"/>
        </w:r>
        <w:r>
          <w:t>65</w:t>
        </w:r>
        <w:r>
          <w:fldChar w:fldCharType="end"/>
        </w:r>
      </w:hyperlink>
    </w:p>
    <w:p>
      <w:pPr>
        <w:pStyle w:val="TOC2"/>
        <w:tabs>
          <w:tab w:val="right" w:leader="dot" w:pos="8306"/>
        </w:tabs>
      </w:pPr>
      <w:hyperlink w:anchor="_Toc19379" w:history="1">
        <w:r>
          <w:rPr>
            <w:rFonts w:ascii="仿宋" w:eastAsia="仿宋" w:hAnsi="仿宋" w:cs="仿宋" w:hint="eastAsia"/>
            <w:lang w:eastAsia="zh-CN"/>
          </w:rPr>
          <w:t>(三)、机会分析()</w:t>
        </w:r>
        <w:r>
          <w:tab/>
        </w:r>
        <w:r>
          <w:fldChar w:fldCharType="begin"/>
        </w:r>
        <w:r>
          <w:instrText xml:space="preserve"> PAGEREF _Toc19379 \h </w:instrText>
        </w:r>
        <w:r>
          <w:fldChar w:fldCharType="separate"/>
        </w:r>
        <w:r>
          <w:t>66</w:t>
        </w:r>
        <w:r>
          <w:fldChar w:fldCharType="end"/>
        </w:r>
      </w:hyperlink>
    </w:p>
    <w:p>
      <w:pPr>
        <w:pStyle w:val="TOC2"/>
        <w:tabs>
          <w:tab w:val="right" w:leader="dot" w:pos="8306"/>
        </w:tabs>
      </w:pPr>
      <w:hyperlink w:anchor="_Toc29143" w:history="1">
        <w:r>
          <w:rPr>
            <w:rFonts w:ascii="仿宋" w:eastAsia="仿宋" w:hAnsi="仿宋" w:cs="仿宋" w:hint="eastAsia"/>
            <w:lang w:eastAsia="zh-CN"/>
          </w:rPr>
          <w:t>(四)、威胁分析(T)</w:t>
        </w:r>
        <w:r>
          <w:tab/>
        </w:r>
        <w:r>
          <w:fldChar w:fldCharType="begin"/>
        </w:r>
        <w:r>
          <w:instrText xml:space="preserve"> PAGEREF _Toc29143 \h </w:instrText>
        </w:r>
        <w:r>
          <w:fldChar w:fldCharType="separate"/>
        </w:r>
        <w:r>
          <w:t>66</w:t>
        </w:r>
        <w:r>
          <w:fldChar w:fldCharType="end"/>
        </w:r>
      </w:hyperlink>
    </w:p>
    <w:p>
      <w:pPr>
        <w:pStyle w:val="TOC1"/>
        <w:tabs>
          <w:tab w:val="right" w:leader="dot" w:pos="8306"/>
        </w:tabs>
      </w:pPr>
      <w:hyperlink w:anchor="_Toc19361" w:history="1">
        <w:r>
          <w:rPr>
            <w:rFonts w:ascii="仿宋" w:eastAsia="仿宋" w:hAnsi="仿宋" w:cs="仿宋" w:hint="eastAsia"/>
            <w:lang w:eastAsia="zh-CN"/>
          </w:rPr>
          <w:t>十一、未来计划和展望</w:t>
        </w:r>
        <w:r>
          <w:tab/>
        </w:r>
        <w:r>
          <w:fldChar w:fldCharType="begin"/>
        </w:r>
        <w:r>
          <w:instrText xml:space="preserve"> PAGEREF _Toc19361 \h </w:instrText>
        </w:r>
        <w:r>
          <w:fldChar w:fldCharType="separate"/>
        </w:r>
        <w:r>
          <w:t>68</w:t>
        </w:r>
        <w:r>
          <w:fldChar w:fldCharType="end"/>
        </w:r>
      </w:hyperlink>
    </w:p>
    <w:p>
      <w:pPr>
        <w:pStyle w:val="TOC2"/>
        <w:tabs>
          <w:tab w:val="right" w:leader="dot" w:pos="8306"/>
        </w:tabs>
      </w:pPr>
      <w:hyperlink w:anchor="_Toc16" w:history="1">
        <w:r>
          <w:rPr>
            <w:rFonts w:ascii="仿宋" w:eastAsia="仿宋" w:hAnsi="仿宋" w:cs="仿宋" w:hint="eastAsia"/>
            <w:lang w:eastAsia="zh-CN"/>
          </w:rPr>
          <w:t>(一)、公司未来的发展计划</w:t>
        </w:r>
        <w:r>
          <w:tab/>
        </w:r>
        <w:r>
          <w:fldChar w:fldCharType="begin"/>
        </w:r>
        <w:r>
          <w:instrText xml:space="preserve"> PAGEREF _Toc16 \h </w:instrText>
        </w:r>
        <w:r>
          <w:fldChar w:fldCharType="separate"/>
        </w:r>
        <w:r>
          <w:t>68</w:t>
        </w:r>
        <w:r>
          <w:fldChar w:fldCharType="end"/>
        </w:r>
      </w:hyperlink>
    </w:p>
    <w:p>
      <w:pPr>
        <w:pStyle w:val="TOC2"/>
        <w:tabs>
          <w:tab w:val="right" w:leader="dot" w:pos="8306"/>
        </w:tabs>
      </w:pPr>
      <w:hyperlink w:anchor="_Toc27151" w:history="1">
        <w:r>
          <w:rPr>
            <w:rFonts w:ascii="仿宋" w:eastAsia="仿宋" w:hAnsi="仿宋" w:cs="仿宋" w:hint="eastAsia"/>
            <w:lang w:eastAsia="zh-CN"/>
          </w:rPr>
          <w:t>(二)、长期目标和目标</w:t>
        </w:r>
        <w:r>
          <w:tab/>
        </w:r>
        <w:r>
          <w:fldChar w:fldCharType="begin"/>
        </w:r>
        <w:r>
          <w:instrText xml:space="preserve"> PAGEREF _Toc27151 \h </w:instrText>
        </w:r>
        <w:r>
          <w:fldChar w:fldCharType="separate"/>
        </w:r>
        <w:r>
          <w:t>68</w:t>
        </w:r>
        <w:r>
          <w:fldChar w:fldCharType="end"/>
        </w:r>
      </w:hyperlink>
    </w:p>
    <w:p>
      <w:pPr>
        <w:pStyle w:val="TOC1"/>
        <w:tabs>
          <w:tab w:val="right" w:leader="dot" w:pos="8306"/>
        </w:tabs>
      </w:pPr>
      <w:hyperlink w:anchor="_Toc28697" w:history="1">
        <w:r>
          <w:rPr>
            <w:rFonts w:ascii="仿宋" w:eastAsia="仿宋" w:hAnsi="仿宋" w:cs="仿宋" w:hint="eastAsia"/>
            <w:lang w:eastAsia="zh-CN"/>
          </w:rPr>
          <w:t>十二、战略合作伙伴</w:t>
        </w:r>
        <w:r>
          <w:tab/>
        </w:r>
        <w:r>
          <w:fldChar w:fldCharType="begin"/>
        </w:r>
        <w:r>
          <w:instrText xml:space="preserve"> PAGEREF _Toc28697 \h </w:instrText>
        </w:r>
        <w:r>
          <w:fldChar w:fldCharType="separate"/>
        </w:r>
        <w:r>
          <w:t>69</w:t>
        </w:r>
        <w:r>
          <w:fldChar w:fldCharType="end"/>
        </w:r>
      </w:hyperlink>
    </w:p>
    <w:p>
      <w:pPr>
        <w:pStyle w:val="TOC2"/>
        <w:tabs>
          <w:tab w:val="right" w:leader="dot" w:pos="8306"/>
        </w:tabs>
      </w:pPr>
      <w:hyperlink w:anchor="_Toc17430" w:history="1">
        <w:r>
          <w:rPr>
            <w:rFonts w:ascii="仿宋" w:eastAsia="仿宋" w:hAnsi="仿宋" w:cs="仿宋" w:hint="eastAsia"/>
            <w:lang w:eastAsia="zh-CN"/>
          </w:rPr>
          <w:t>(一)、合作伙伴关系</w:t>
        </w:r>
        <w:r>
          <w:tab/>
        </w:r>
        <w:r>
          <w:fldChar w:fldCharType="begin"/>
        </w:r>
        <w:r>
          <w:instrText xml:space="preserve"> PAGEREF _Toc17430 \h </w:instrText>
        </w:r>
        <w:r>
          <w:fldChar w:fldCharType="separate"/>
        </w:r>
        <w:r>
          <w:t>69</w:t>
        </w:r>
        <w:r>
          <w:fldChar w:fldCharType="end"/>
        </w:r>
      </w:hyperlink>
    </w:p>
    <w:p>
      <w:pPr>
        <w:pStyle w:val="TOC2"/>
        <w:tabs>
          <w:tab w:val="right" w:leader="dot" w:pos="8306"/>
        </w:tabs>
      </w:pPr>
      <w:hyperlink w:anchor="_Toc16189" w:history="1">
        <w:r>
          <w:rPr>
            <w:rFonts w:ascii="仿宋" w:eastAsia="仿宋" w:hAnsi="仿宋" w:cs="仿宋" w:hint="eastAsia"/>
            <w:lang w:eastAsia="zh-CN"/>
          </w:rPr>
          <w:t>(二)、合作换热设备项目</w:t>
        </w:r>
        <w:r>
          <w:tab/>
        </w:r>
        <w:r>
          <w:fldChar w:fldCharType="begin"/>
        </w:r>
        <w:r>
          <w:instrText xml:space="preserve"> PAGEREF _Toc16189 \h </w:instrText>
        </w:r>
        <w:r>
          <w:fldChar w:fldCharType="separate"/>
        </w:r>
        <w:r>
          <w:t>70</w:t>
        </w:r>
        <w:r>
          <w:fldChar w:fldCharType="end"/>
        </w:r>
      </w:hyperlink>
    </w:p>
    <w:p>
      <w:pPr>
        <w:pStyle w:val="TOC2"/>
        <w:tabs>
          <w:tab w:val="right" w:leader="dot" w:pos="8306"/>
        </w:tabs>
      </w:pPr>
      <w:hyperlink w:anchor="_Toc11298" w:history="1">
        <w:r>
          <w:rPr>
            <w:rFonts w:ascii="仿宋" w:eastAsia="仿宋" w:hAnsi="仿宋" w:cs="仿宋" w:hint="eastAsia"/>
            <w:lang w:eastAsia="zh-CN"/>
          </w:rPr>
          <w:t>(三)、合作伙伴的作用</w:t>
        </w:r>
        <w:r>
          <w:tab/>
        </w:r>
        <w:r>
          <w:fldChar w:fldCharType="begin"/>
        </w:r>
        <w:r>
          <w:instrText xml:space="preserve"> PAGEREF _Toc11298 \h </w:instrText>
        </w:r>
        <w:r>
          <w:fldChar w:fldCharType="separate"/>
        </w:r>
        <w:r>
          <w:t>70</w:t>
        </w:r>
        <w:r>
          <w:fldChar w:fldCharType="end"/>
        </w:r>
      </w:hyperlink>
    </w:p>
    <w:p>
      <w:pPr>
        <w:pStyle w:val="TOC1"/>
        <w:tabs>
          <w:tab w:val="right" w:leader="dot" w:pos="8306"/>
        </w:tabs>
      </w:pPr>
      <w:hyperlink w:anchor="_Toc16217" w:history="1">
        <w:r>
          <w:rPr>
            <w:rFonts w:ascii="仿宋" w:eastAsia="仿宋" w:hAnsi="仿宋" w:cs="仿宋" w:hint="eastAsia"/>
            <w:lang w:eastAsia="zh-CN"/>
          </w:rPr>
          <w:t>十三、市场营销策略</w:t>
        </w:r>
        <w:r>
          <w:tab/>
        </w:r>
        <w:r>
          <w:fldChar w:fldCharType="begin"/>
        </w:r>
        <w:r>
          <w:instrText xml:space="preserve"> PAGEREF _Toc16217 \h </w:instrText>
        </w:r>
        <w:r>
          <w:fldChar w:fldCharType="separate"/>
        </w:r>
        <w:r>
          <w:t>71</w:t>
        </w:r>
        <w:r>
          <w:fldChar w:fldCharType="end"/>
        </w:r>
      </w:hyperlink>
    </w:p>
    <w:p>
      <w:pPr>
        <w:pStyle w:val="TOC2"/>
        <w:tabs>
          <w:tab w:val="right" w:leader="dot" w:pos="8306"/>
        </w:tabs>
      </w:pPr>
      <w:hyperlink w:anchor="_Toc22833" w:history="1">
        <w:r>
          <w:rPr>
            <w:rFonts w:ascii="仿宋" w:eastAsia="仿宋" w:hAnsi="仿宋" w:cs="仿宋" w:hint="eastAsia"/>
            <w:lang w:eastAsia="zh-CN"/>
          </w:rPr>
          <w:t>(一)、市场定位和目标市场</w:t>
        </w:r>
        <w:r>
          <w:tab/>
        </w:r>
        <w:r>
          <w:fldChar w:fldCharType="begin"/>
        </w:r>
        <w:r>
          <w:instrText xml:space="preserve"> PAGEREF _Toc22833 \h </w:instrText>
        </w:r>
        <w:r>
          <w:fldChar w:fldCharType="separate"/>
        </w:r>
        <w:r>
          <w:t>71</w:t>
        </w:r>
        <w:r>
          <w:fldChar w:fldCharType="end"/>
        </w:r>
      </w:hyperlink>
    </w:p>
    <w:p>
      <w:pPr>
        <w:pStyle w:val="TOC2"/>
        <w:tabs>
          <w:tab w:val="right" w:leader="dot" w:pos="8306"/>
        </w:tabs>
      </w:pPr>
      <w:hyperlink w:anchor="_Toc11682" w:history="1">
        <w:r>
          <w:rPr>
            <w:rFonts w:ascii="仿宋" w:eastAsia="仿宋" w:hAnsi="仿宋" w:cs="仿宋" w:hint="eastAsia"/>
            <w:lang w:eastAsia="zh-CN"/>
          </w:rPr>
          <w:t>(二)、定价策略</w:t>
        </w:r>
        <w:r>
          <w:tab/>
        </w:r>
        <w:r>
          <w:fldChar w:fldCharType="begin"/>
        </w:r>
        <w:r>
          <w:instrText xml:space="preserve"> PAGEREF _Toc11682 \h </w:instrText>
        </w:r>
        <w:r>
          <w:fldChar w:fldCharType="separate"/>
        </w:r>
        <w:r>
          <w:t>72</w:t>
        </w:r>
        <w:r>
          <w:fldChar w:fldCharType="end"/>
        </w:r>
      </w:hyperlink>
    </w:p>
    <w:p>
      <w:pPr>
        <w:pStyle w:val="TOC2"/>
        <w:tabs>
          <w:tab w:val="right" w:leader="dot" w:pos="8306"/>
        </w:tabs>
      </w:pPr>
      <w:hyperlink w:anchor="_Toc13582" w:history="1">
        <w:r>
          <w:rPr>
            <w:rFonts w:ascii="仿宋" w:eastAsia="仿宋" w:hAnsi="仿宋" w:cs="仿宋" w:hint="eastAsia"/>
            <w:lang w:eastAsia="zh-CN"/>
          </w:rPr>
          <w:t>(三)、销售和推广策略</w:t>
        </w:r>
        <w:r>
          <w:tab/>
        </w:r>
        <w:r>
          <w:fldChar w:fldCharType="begin"/>
        </w:r>
        <w:r>
          <w:instrText xml:space="preserve"> PAGEREF _Toc13582 \h </w:instrText>
        </w:r>
        <w:r>
          <w:fldChar w:fldCharType="separate"/>
        </w:r>
        <w:r>
          <w:t>73</w:t>
        </w:r>
        <w:r>
          <w:fldChar w:fldCharType="end"/>
        </w:r>
      </w:hyperlink>
    </w:p>
    <w:p>
      <w:pPr>
        <w:pStyle w:val="TOC2"/>
        <w:tabs>
          <w:tab w:val="right" w:leader="dot" w:pos="8306"/>
        </w:tabs>
      </w:pPr>
      <w:hyperlink w:anchor="_Toc4222" w:history="1">
        <w:r>
          <w:rPr>
            <w:rFonts w:ascii="仿宋" w:eastAsia="仿宋" w:hAnsi="仿宋" w:cs="仿宋" w:hint="eastAsia"/>
            <w:lang w:eastAsia="zh-CN"/>
          </w:rPr>
          <w:t>(四)、销售渠道和分销策略</w:t>
        </w:r>
        <w:r>
          <w:tab/>
        </w:r>
        <w:r>
          <w:fldChar w:fldCharType="begin"/>
        </w:r>
        <w:r>
          <w:instrText xml:space="preserve"> PAGEREF _Toc4222 \h </w:instrText>
        </w:r>
        <w:r>
          <w:fldChar w:fldCharType="separate"/>
        </w:r>
        <w:r>
          <w:t>74</w:t>
        </w:r>
        <w:r>
          <w:fldChar w:fldCharType="end"/>
        </w:r>
      </w:hyperlink>
    </w:p>
    <w:p>
      <w:pPr>
        <w:pStyle w:val="TOC1"/>
        <w:tabs>
          <w:tab w:val="right" w:leader="dot" w:pos="8306"/>
        </w:tabs>
      </w:pPr>
      <w:hyperlink w:anchor="_Toc26950" w:history="1">
        <w:r>
          <w:rPr>
            <w:rFonts w:ascii="仿宋" w:eastAsia="仿宋" w:hAnsi="仿宋" w:cs="仿宋" w:hint="eastAsia"/>
            <w:lang w:eastAsia="zh-CN"/>
          </w:rPr>
          <w:t>十四、推进公司成立的必要性分析</w:t>
        </w:r>
        <w:r>
          <w:tab/>
        </w:r>
        <w:r>
          <w:fldChar w:fldCharType="begin"/>
        </w:r>
        <w:r>
          <w:instrText xml:space="preserve"> PAGEREF _Toc26950 \h </w:instrText>
        </w:r>
        <w:r>
          <w:fldChar w:fldCharType="separate"/>
        </w:r>
        <w:r>
          <w:t>76</w:t>
        </w:r>
        <w:r>
          <w:fldChar w:fldCharType="end"/>
        </w:r>
      </w:hyperlink>
    </w:p>
    <w:p>
      <w:pPr>
        <w:pStyle w:val="TOC2"/>
        <w:tabs>
          <w:tab w:val="right" w:leader="dot" w:pos="8306"/>
        </w:tabs>
      </w:pPr>
      <w:hyperlink w:anchor="_Toc7443" w:history="1">
        <w:r>
          <w:rPr>
            <w:rFonts w:ascii="仿宋" w:eastAsia="仿宋" w:hAnsi="仿宋" w:cs="仿宋" w:hint="eastAsia"/>
            <w:lang w:eastAsia="zh-CN"/>
          </w:rPr>
          <w:t>(一)、市场需求和机会</w:t>
        </w:r>
        <w:r>
          <w:tab/>
        </w:r>
        <w:r>
          <w:fldChar w:fldCharType="begin"/>
        </w:r>
        <w:r>
          <w:instrText xml:space="preserve"> PAGEREF _Toc7443 \h </w:instrText>
        </w:r>
        <w:r>
          <w:fldChar w:fldCharType="separate"/>
        </w:r>
        <w:r>
          <w:t>76</w:t>
        </w:r>
        <w:r>
          <w:fldChar w:fldCharType="end"/>
        </w:r>
      </w:hyperlink>
    </w:p>
    <w:p>
      <w:pPr>
        <w:pStyle w:val="TOC2"/>
        <w:tabs>
          <w:tab w:val="right" w:leader="dot" w:pos="8306"/>
        </w:tabs>
      </w:pPr>
      <w:hyperlink w:anchor="_Toc2287" w:history="1">
        <w:r>
          <w:rPr>
            <w:rFonts w:ascii="仿宋" w:eastAsia="仿宋" w:hAnsi="仿宋" w:cs="仿宋" w:hint="eastAsia"/>
            <w:lang w:eastAsia="zh-CN"/>
          </w:rPr>
          <w:t>(二)、公司目标和战略</w:t>
        </w:r>
        <w:r>
          <w:tab/>
        </w:r>
        <w:r>
          <w:fldChar w:fldCharType="begin"/>
        </w:r>
        <w:r>
          <w:instrText xml:space="preserve"> PAGEREF _Toc2287 \h </w:instrText>
        </w:r>
        <w:r>
          <w:fldChar w:fldCharType="separate"/>
        </w:r>
        <w:r>
          <w:t>76</w:t>
        </w:r>
        <w:r>
          <w:fldChar w:fldCharType="end"/>
        </w:r>
      </w:hyperlink>
    </w:p>
    <w:p>
      <w:pPr>
        <w:pStyle w:val="TOC2"/>
        <w:tabs>
          <w:tab w:val="right" w:leader="dot" w:pos="8306"/>
        </w:tabs>
      </w:pPr>
      <w:hyperlink w:anchor="_Toc10884" w:history="1">
        <w:r>
          <w:rPr>
            <w:rFonts w:ascii="仿宋" w:eastAsia="仿宋" w:hAnsi="仿宋" w:cs="仿宋" w:hint="eastAsia"/>
            <w:lang w:eastAsia="zh-CN"/>
          </w:rPr>
          <w:t>(三)、公司竞争优势</w:t>
        </w:r>
        <w:r>
          <w:tab/>
        </w:r>
        <w:r>
          <w:fldChar w:fldCharType="begin"/>
        </w:r>
        <w:r>
          <w:instrText xml:space="preserve"> PAGEREF _Toc10884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6859"/>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807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一、换热设备行业分析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换热设备行业规模及增长性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换热设备行业代表品牌及对应公司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9443"/>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根据相关机构的最新数据，换热设备行业在未来几年将继续保持增长，预计到2023年，该行业的价值将达到XXX亿美元。这一行业正在经历新的变革，出现了一些明显趋势。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电子商务的崛起对换热设备包装产生了重要影响。\需要具备适应不同销售渠道的特性，以保证产品在运输和在线销售中的完好无损。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总体而言，换热设备包装行业呈现出稳健的年均增长率，约为4-5%。这一增长受到不断变化的消费者偏好、意识提高和不断增长的收入水平的推动。。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3730"/>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换热设备包装行业一直处于稳步增长的轨道，并且未来前景看好。以下是对行业发展及市场前景的分析：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https://d.book118.com/458133015053006037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5813301505300603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2024-02-05T00:55:00Z</dcterms:created>
  <dcterms:modified xsi:type="dcterms:W3CDTF">2024-02-05T00:56:12Z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CA1908B35B8143B8BEE126655B86F53B_11</vt:lpwstr>
  </property>
  <property fmtid="{D5CDD505-2E9C-101B-9397-08002B2CF9AE}" pid="3" name="KSOProductBuildVer">
    <vt:lpwstr>2052-12.1.0.16250</vt:lpwstr>
  </property>
</Properties>
</file>