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一乙醇胺项目可行性建设方案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43" w:history="1">
        <w:r>
          <w:rPr>
            <w:rFonts w:ascii="仿宋" w:eastAsia="仿宋" w:hAnsi="仿宋" w:cs="仿宋" w:hint="eastAsia"/>
            <w:lang w:eastAsia="zh-CN"/>
          </w:rPr>
          <w:t>序言</w:t>
        </w:r>
        <w:r>
          <w:tab/>
        </w:r>
        <w:r>
          <w:fldChar w:fldCharType="begin"/>
        </w:r>
        <w:r>
          <w:instrText xml:space="preserve"> PAGEREF _Toc25943 \h </w:instrText>
        </w:r>
        <w:r>
          <w:fldChar w:fldCharType="separate"/>
        </w:r>
        <w:r>
          <w:t>3</w:t>
        </w:r>
        <w:r>
          <w:fldChar w:fldCharType="end"/>
        </w:r>
      </w:hyperlink>
    </w:p>
    <w:p>
      <w:pPr>
        <w:pStyle w:val="TOC1"/>
        <w:tabs>
          <w:tab w:val="right" w:leader="dot" w:pos="8306"/>
        </w:tabs>
      </w:pPr>
      <w:hyperlink w:anchor="_Toc6560" w:history="1">
        <w:r>
          <w:rPr>
            <w:rFonts w:ascii="仿宋" w:eastAsia="仿宋" w:hAnsi="仿宋" w:cs="仿宋" w:hint="eastAsia"/>
            <w:lang w:eastAsia="zh-CN"/>
          </w:rPr>
          <w:t>一、项目监理与质量保证</w:t>
        </w:r>
        <w:r>
          <w:tab/>
        </w:r>
        <w:r>
          <w:fldChar w:fldCharType="begin"/>
        </w:r>
        <w:r>
          <w:instrText xml:space="preserve"> PAGEREF _Toc6560 \h </w:instrText>
        </w:r>
        <w:r>
          <w:fldChar w:fldCharType="separate"/>
        </w:r>
        <w:r>
          <w:t>3</w:t>
        </w:r>
        <w:r>
          <w:fldChar w:fldCharType="end"/>
        </w:r>
      </w:hyperlink>
    </w:p>
    <w:p>
      <w:pPr>
        <w:pStyle w:val="TOC2"/>
        <w:tabs>
          <w:tab w:val="right" w:leader="dot" w:pos="8306"/>
        </w:tabs>
      </w:pPr>
      <w:hyperlink w:anchor="_Toc20663" w:history="1">
        <w:r>
          <w:rPr>
            <w:rFonts w:ascii="仿宋" w:eastAsia="仿宋" w:hAnsi="仿宋" w:cs="仿宋" w:hint="eastAsia"/>
            <w:lang w:eastAsia="zh-CN"/>
          </w:rPr>
          <w:t>(一)、监理体系构建</w:t>
        </w:r>
        <w:r>
          <w:tab/>
        </w:r>
        <w:r>
          <w:fldChar w:fldCharType="begin"/>
        </w:r>
        <w:r>
          <w:instrText xml:space="preserve"> PAGEREF _Toc20663 \h </w:instrText>
        </w:r>
        <w:r>
          <w:fldChar w:fldCharType="separate"/>
        </w:r>
        <w:r>
          <w:t>3</w:t>
        </w:r>
        <w:r>
          <w:fldChar w:fldCharType="end"/>
        </w:r>
      </w:hyperlink>
    </w:p>
    <w:p>
      <w:pPr>
        <w:pStyle w:val="TOC2"/>
        <w:tabs>
          <w:tab w:val="right" w:leader="dot" w:pos="8306"/>
        </w:tabs>
      </w:pPr>
      <w:hyperlink w:anchor="_Toc11214" w:history="1">
        <w:r>
          <w:rPr>
            <w:rFonts w:ascii="仿宋" w:eastAsia="仿宋" w:hAnsi="仿宋" w:cs="仿宋" w:hint="eastAsia"/>
            <w:lang w:eastAsia="zh-CN"/>
          </w:rPr>
          <w:t>(二)、质量保证体系实施</w:t>
        </w:r>
        <w:r>
          <w:tab/>
        </w:r>
        <w:r>
          <w:fldChar w:fldCharType="begin"/>
        </w:r>
        <w:r>
          <w:instrText xml:space="preserve"> PAGEREF _Toc11214 \h </w:instrText>
        </w:r>
        <w:r>
          <w:fldChar w:fldCharType="separate"/>
        </w:r>
        <w:r>
          <w:t>4</w:t>
        </w:r>
        <w:r>
          <w:fldChar w:fldCharType="end"/>
        </w:r>
      </w:hyperlink>
    </w:p>
    <w:p>
      <w:pPr>
        <w:pStyle w:val="TOC2"/>
        <w:tabs>
          <w:tab w:val="right" w:leader="dot" w:pos="8306"/>
        </w:tabs>
      </w:pPr>
      <w:hyperlink w:anchor="_Toc25827" w:history="1">
        <w:r>
          <w:rPr>
            <w:rFonts w:ascii="仿宋" w:eastAsia="仿宋" w:hAnsi="仿宋" w:cs="仿宋" w:hint="eastAsia"/>
            <w:lang w:eastAsia="zh-CN"/>
          </w:rPr>
          <w:t>(三)、监理与质量控制流程</w:t>
        </w:r>
        <w:r>
          <w:tab/>
        </w:r>
        <w:r>
          <w:fldChar w:fldCharType="begin"/>
        </w:r>
        <w:r>
          <w:instrText xml:space="preserve"> PAGEREF _Toc25827 \h </w:instrText>
        </w:r>
        <w:r>
          <w:fldChar w:fldCharType="separate"/>
        </w:r>
        <w:r>
          <w:t>4</w:t>
        </w:r>
        <w:r>
          <w:fldChar w:fldCharType="end"/>
        </w:r>
      </w:hyperlink>
    </w:p>
    <w:p>
      <w:pPr>
        <w:pStyle w:val="TOC1"/>
        <w:tabs>
          <w:tab w:val="right" w:leader="dot" w:pos="8306"/>
        </w:tabs>
      </w:pPr>
      <w:hyperlink w:anchor="_Toc14402" w:history="1">
        <w:r>
          <w:rPr>
            <w:rFonts w:ascii="仿宋" w:eastAsia="仿宋" w:hAnsi="仿宋" w:cs="仿宋" w:hint="eastAsia"/>
            <w:lang w:eastAsia="zh-CN"/>
          </w:rPr>
          <w:t>二、财务管理与成本控制</w:t>
        </w:r>
        <w:r>
          <w:tab/>
        </w:r>
        <w:r>
          <w:fldChar w:fldCharType="begin"/>
        </w:r>
        <w:r>
          <w:instrText xml:space="preserve"> PAGEREF _Toc14402 \h </w:instrText>
        </w:r>
        <w:r>
          <w:fldChar w:fldCharType="separate"/>
        </w:r>
        <w:r>
          <w:t>5</w:t>
        </w:r>
        <w:r>
          <w:fldChar w:fldCharType="end"/>
        </w:r>
      </w:hyperlink>
    </w:p>
    <w:p>
      <w:pPr>
        <w:pStyle w:val="TOC2"/>
        <w:tabs>
          <w:tab w:val="right" w:leader="dot" w:pos="8306"/>
        </w:tabs>
      </w:pPr>
      <w:hyperlink w:anchor="_Toc26942" w:history="1">
        <w:r>
          <w:rPr>
            <w:rFonts w:ascii="仿宋" w:eastAsia="仿宋" w:hAnsi="仿宋" w:cs="仿宋" w:hint="eastAsia"/>
            <w:lang w:eastAsia="zh-CN"/>
          </w:rPr>
          <w:t>(一)、财务管理体系建设</w:t>
        </w:r>
        <w:r>
          <w:tab/>
        </w:r>
        <w:r>
          <w:fldChar w:fldCharType="begin"/>
        </w:r>
        <w:r>
          <w:instrText xml:space="preserve"> PAGEREF _Toc26942 \h </w:instrText>
        </w:r>
        <w:r>
          <w:fldChar w:fldCharType="separate"/>
        </w:r>
        <w:r>
          <w:t>5</w:t>
        </w:r>
        <w:r>
          <w:fldChar w:fldCharType="end"/>
        </w:r>
      </w:hyperlink>
    </w:p>
    <w:p>
      <w:pPr>
        <w:pStyle w:val="TOC2"/>
        <w:tabs>
          <w:tab w:val="right" w:leader="dot" w:pos="8306"/>
        </w:tabs>
      </w:pPr>
      <w:hyperlink w:anchor="_Toc8239" w:history="1">
        <w:r>
          <w:rPr>
            <w:rFonts w:ascii="仿宋" w:eastAsia="仿宋" w:hAnsi="仿宋" w:cs="仿宋" w:hint="eastAsia"/>
            <w:lang w:eastAsia="zh-CN"/>
          </w:rPr>
          <w:t>(二)、成本控制措施</w:t>
        </w:r>
        <w:r>
          <w:tab/>
        </w:r>
        <w:r>
          <w:fldChar w:fldCharType="begin"/>
        </w:r>
        <w:r>
          <w:instrText xml:space="preserve"> PAGEREF _Toc8239 \h </w:instrText>
        </w:r>
        <w:r>
          <w:fldChar w:fldCharType="separate"/>
        </w:r>
        <w:r>
          <w:t>6</w:t>
        </w:r>
        <w:r>
          <w:fldChar w:fldCharType="end"/>
        </w:r>
      </w:hyperlink>
    </w:p>
    <w:p>
      <w:pPr>
        <w:pStyle w:val="TOC1"/>
        <w:tabs>
          <w:tab w:val="right" w:leader="dot" w:pos="8306"/>
        </w:tabs>
      </w:pPr>
      <w:hyperlink w:anchor="_Toc31775" w:history="1">
        <w:r>
          <w:rPr>
            <w:rFonts w:ascii="仿宋" w:eastAsia="仿宋" w:hAnsi="仿宋" w:cs="仿宋" w:hint="eastAsia"/>
            <w:lang w:eastAsia="zh-CN"/>
          </w:rPr>
          <w:t>三、项目选址研究</w:t>
        </w:r>
        <w:r>
          <w:tab/>
        </w:r>
        <w:r>
          <w:fldChar w:fldCharType="begin"/>
        </w:r>
        <w:r>
          <w:instrText xml:space="preserve"> PAGEREF _Toc31775 \h </w:instrText>
        </w:r>
        <w:r>
          <w:fldChar w:fldCharType="separate"/>
        </w:r>
        <w:r>
          <w:t>7</w:t>
        </w:r>
        <w:r>
          <w:fldChar w:fldCharType="end"/>
        </w:r>
      </w:hyperlink>
    </w:p>
    <w:p>
      <w:pPr>
        <w:pStyle w:val="TOC2"/>
        <w:tabs>
          <w:tab w:val="right" w:leader="dot" w:pos="8306"/>
        </w:tabs>
      </w:pPr>
      <w:hyperlink w:anchor="_Toc2747" w:history="1">
        <w:r>
          <w:rPr>
            <w:rFonts w:ascii="仿宋" w:eastAsia="仿宋" w:hAnsi="仿宋" w:cs="仿宋" w:hint="eastAsia"/>
            <w:lang w:eastAsia="zh-CN"/>
          </w:rPr>
          <w:t>(一)、项目选址原则</w:t>
        </w:r>
        <w:r>
          <w:tab/>
        </w:r>
        <w:r>
          <w:fldChar w:fldCharType="begin"/>
        </w:r>
        <w:r>
          <w:instrText xml:space="preserve"> PAGEREF _Toc2747 \h </w:instrText>
        </w:r>
        <w:r>
          <w:fldChar w:fldCharType="separate"/>
        </w:r>
        <w:r>
          <w:t>7</w:t>
        </w:r>
        <w:r>
          <w:fldChar w:fldCharType="end"/>
        </w:r>
      </w:hyperlink>
    </w:p>
    <w:p>
      <w:pPr>
        <w:pStyle w:val="TOC2"/>
        <w:tabs>
          <w:tab w:val="right" w:leader="dot" w:pos="8306"/>
        </w:tabs>
      </w:pPr>
      <w:hyperlink w:anchor="_Toc18835" w:history="1">
        <w:r>
          <w:rPr>
            <w:rFonts w:ascii="仿宋" w:eastAsia="仿宋" w:hAnsi="仿宋" w:cs="仿宋" w:hint="eastAsia"/>
            <w:lang w:eastAsia="zh-CN"/>
          </w:rPr>
          <w:t>(二)、项目选址</w:t>
        </w:r>
        <w:r>
          <w:tab/>
        </w:r>
        <w:r>
          <w:fldChar w:fldCharType="begin"/>
        </w:r>
        <w:r>
          <w:instrText xml:space="preserve"> PAGEREF _Toc18835 \h </w:instrText>
        </w:r>
        <w:r>
          <w:fldChar w:fldCharType="separate"/>
        </w:r>
        <w:r>
          <w:t>11</w:t>
        </w:r>
        <w:r>
          <w:fldChar w:fldCharType="end"/>
        </w:r>
      </w:hyperlink>
    </w:p>
    <w:p>
      <w:pPr>
        <w:pStyle w:val="TOC2"/>
        <w:tabs>
          <w:tab w:val="right" w:leader="dot" w:pos="8306"/>
        </w:tabs>
      </w:pPr>
      <w:hyperlink w:anchor="_Toc5941" w:history="1">
        <w:r>
          <w:rPr>
            <w:rFonts w:ascii="仿宋" w:eastAsia="仿宋" w:hAnsi="仿宋" w:cs="仿宋" w:hint="eastAsia"/>
            <w:lang w:eastAsia="zh-CN"/>
          </w:rPr>
          <w:t>(三)、建设条件分析</w:t>
        </w:r>
        <w:r>
          <w:tab/>
        </w:r>
        <w:r>
          <w:fldChar w:fldCharType="begin"/>
        </w:r>
        <w:r>
          <w:instrText xml:space="preserve"> PAGEREF _Toc5941 \h </w:instrText>
        </w:r>
        <w:r>
          <w:fldChar w:fldCharType="separate"/>
        </w:r>
        <w:r>
          <w:t>13</w:t>
        </w:r>
        <w:r>
          <w:fldChar w:fldCharType="end"/>
        </w:r>
      </w:hyperlink>
    </w:p>
    <w:p>
      <w:pPr>
        <w:pStyle w:val="TOC2"/>
        <w:tabs>
          <w:tab w:val="right" w:leader="dot" w:pos="8306"/>
        </w:tabs>
      </w:pPr>
      <w:hyperlink w:anchor="_Toc28994" w:history="1">
        <w:r>
          <w:rPr>
            <w:rFonts w:ascii="仿宋" w:eastAsia="仿宋" w:hAnsi="仿宋" w:cs="仿宋" w:hint="eastAsia"/>
            <w:lang w:eastAsia="zh-CN"/>
          </w:rPr>
          <w:t>(四)、用地控制指标</w:t>
        </w:r>
        <w:r>
          <w:tab/>
        </w:r>
        <w:r>
          <w:fldChar w:fldCharType="begin"/>
        </w:r>
        <w:r>
          <w:instrText xml:space="preserve"> PAGEREF _Toc28994 \h </w:instrText>
        </w:r>
        <w:r>
          <w:fldChar w:fldCharType="separate"/>
        </w:r>
        <w:r>
          <w:t>14</w:t>
        </w:r>
        <w:r>
          <w:fldChar w:fldCharType="end"/>
        </w:r>
      </w:hyperlink>
    </w:p>
    <w:p>
      <w:pPr>
        <w:pStyle w:val="TOC2"/>
        <w:tabs>
          <w:tab w:val="right" w:leader="dot" w:pos="8306"/>
        </w:tabs>
      </w:pPr>
      <w:hyperlink w:anchor="_Toc13808" w:history="1">
        <w:r>
          <w:rPr>
            <w:rFonts w:ascii="仿宋" w:eastAsia="仿宋" w:hAnsi="仿宋" w:cs="仿宋" w:hint="eastAsia"/>
            <w:lang w:eastAsia="zh-CN"/>
          </w:rPr>
          <w:t>(五)、地总体要求</w:t>
        </w:r>
        <w:r>
          <w:tab/>
        </w:r>
        <w:r>
          <w:fldChar w:fldCharType="begin"/>
        </w:r>
        <w:r>
          <w:instrText xml:space="preserve"> PAGEREF _Toc13808 \h </w:instrText>
        </w:r>
        <w:r>
          <w:fldChar w:fldCharType="separate"/>
        </w:r>
        <w:r>
          <w:t>15</w:t>
        </w:r>
        <w:r>
          <w:fldChar w:fldCharType="end"/>
        </w:r>
      </w:hyperlink>
    </w:p>
    <w:p>
      <w:pPr>
        <w:pStyle w:val="TOC2"/>
        <w:tabs>
          <w:tab w:val="right" w:leader="dot" w:pos="8306"/>
        </w:tabs>
      </w:pPr>
      <w:hyperlink w:anchor="_Toc23634" w:history="1">
        <w:r>
          <w:rPr>
            <w:rFonts w:ascii="仿宋" w:eastAsia="仿宋" w:hAnsi="仿宋" w:cs="仿宋" w:hint="eastAsia"/>
            <w:lang w:eastAsia="zh-CN"/>
          </w:rPr>
          <w:t>(六)、节约用地措施</w:t>
        </w:r>
        <w:r>
          <w:tab/>
        </w:r>
        <w:r>
          <w:fldChar w:fldCharType="begin"/>
        </w:r>
        <w:r>
          <w:instrText xml:space="preserve"> PAGEREF _Toc23634 \h </w:instrText>
        </w:r>
        <w:r>
          <w:fldChar w:fldCharType="separate"/>
        </w:r>
        <w:r>
          <w:t>17</w:t>
        </w:r>
        <w:r>
          <w:fldChar w:fldCharType="end"/>
        </w:r>
      </w:hyperlink>
    </w:p>
    <w:p>
      <w:pPr>
        <w:pStyle w:val="TOC2"/>
        <w:tabs>
          <w:tab w:val="right" w:leader="dot" w:pos="8306"/>
        </w:tabs>
      </w:pPr>
      <w:hyperlink w:anchor="_Toc1303" w:history="1">
        <w:r>
          <w:rPr>
            <w:rFonts w:ascii="仿宋" w:eastAsia="仿宋" w:hAnsi="仿宋" w:cs="仿宋" w:hint="eastAsia"/>
            <w:lang w:eastAsia="zh-CN"/>
          </w:rPr>
          <w:t>(七)、选址综合评价</w:t>
        </w:r>
        <w:r>
          <w:tab/>
        </w:r>
        <w:r>
          <w:fldChar w:fldCharType="begin"/>
        </w:r>
        <w:r>
          <w:instrText xml:space="preserve"> PAGEREF _Toc1303 \h </w:instrText>
        </w:r>
        <w:r>
          <w:fldChar w:fldCharType="separate"/>
        </w:r>
        <w:r>
          <w:t>18</w:t>
        </w:r>
        <w:r>
          <w:fldChar w:fldCharType="end"/>
        </w:r>
      </w:hyperlink>
    </w:p>
    <w:p>
      <w:pPr>
        <w:pStyle w:val="TOC1"/>
        <w:tabs>
          <w:tab w:val="right" w:leader="dot" w:pos="8306"/>
        </w:tabs>
      </w:pPr>
      <w:hyperlink w:anchor="_Toc2938" w:history="1">
        <w:r>
          <w:rPr>
            <w:rFonts w:ascii="仿宋" w:eastAsia="仿宋" w:hAnsi="仿宋" w:cs="仿宋" w:hint="eastAsia"/>
            <w:lang w:eastAsia="zh-CN"/>
          </w:rPr>
          <w:t>四、发展规划、产业政策和行业准入分析</w:t>
        </w:r>
        <w:r>
          <w:tab/>
        </w:r>
        <w:r>
          <w:fldChar w:fldCharType="begin"/>
        </w:r>
        <w:r>
          <w:instrText xml:space="preserve"> PAGEREF _Toc2938 \h </w:instrText>
        </w:r>
        <w:r>
          <w:fldChar w:fldCharType="separate"/>
        </w:r>
        <w:r>
          <w:t>19</w:t>
        </w:r>
        <w:r>
          <w:fldChar w:fldCharType="end"/>
        </w:r>
      </w:hyperlink>
    </w:p>
    <w:p>
      <w:pPr>
        <w:pStyle w:val="TOC2"/>
        <w:tabs>
          <w:tab w:val="right" w:leader="dot" w:pos="8306"/>
        </w:tabs>
      </w:pPr>
      <w:hyperlink w:anchor="_Toc14575" w:history="1">
        <w:r>
          <w:rPr>
            <w:rFonts w:ascii="仿宋" w:eastAsia="仿宋" w:hAnsi="仿宋" w:cs="仿宋" w:hint="eastAsia"/>
            <w:lang w:eastAsia="zh-CN"/>
          </w:rPr>
          <w:t>(一)、发展规划分析</w:t>
        </w:r>
        <w:r>
          <w:tab/>
        </w:r>
        <w:r>
          <w:fldChar w:fldCharType="begin"/>
        </w:r>
        <w:r>
          <w:instrText xml:space="preserve"> PAGEREF _Toc14575 \h </w:instrText>
        </w:r>
        <w:r>
          <w:fldChar w:fldCharType="separate"/>
        </w:r>
        <w:r>
          <w:t>19</w:t>
        </w:r>
        <w:r>
          <w:fldChar w:fldCharType="end"/>
        </w:r>
      </w:hyperlink>
    </w:p>
    <w:p>
      <w:pPr>
        <w:pStyle w:val="TOC2"/>
        <w:tabs>
          <w:tab w:val="right" w:leader="dot" w:pos="8306"/>
        </w:tabs>
      </w:pPr>
      <w:hyperlink w:anchor="_Toc26280" w:history="1">
        <w:r>
          <w:rPr>
            <w:rFonts w:ascii="仿宋" w:eastAsia="仿宋" w:hAnsi="仿宋" w:cs="仿宋" w:hint="eastAsia"/>
            <w:lang w:eastAsia="zh-CN"/>
          </w:rPr>
          <w:t>(二)、产业政策分析</w:t>
        </w:r>
        <w:r>
          <w:tab/>
        </w:r>
        <w:r>
          <w:fldChar w:fldCharType="begin"/>
        </w:r>
        <w:r>
          <w:instrText xml:space="preserve"> PAGEREF _Toc26280 \h </w:instrText>
        </w:r>
        <w:r>
          <w:fldChar w:fldCharType="separate"/>
        </w:r>
        <w:r>
          <w:t>21</w:t>
        </w:r>
        <w:r>
          <w:fldChar w:fldCharType="end"/>
        </w:r>
      </w:hyperlink>
    </w:p>
    <w:p>
      <w:pPr>
        <w:pStyle w:val="TOC2"/>
        <w:tabs>
          <w:tab w:val="right" w:leader="dot" w:pos="8306"/>
        </w:tabs>
      </w:pPr>
      <w:hyperlink w:anchor="_Toc4965" w:history="1">
        <w:r>
          <w:rPr>
            <w:rFonts w:ascii="仿宋" w:eastAsia="仿宋" w:hAnsi="仿宋" w:cs="仿宋" w:hint="eastAsia"/>
            <w:lang w:eastAsia="zh-CN"/>
          </w:rPr>
          <w:t>(三)、行业准入分析</w:t>
        </w:r>
        <w:r>
          <w:tab/>
        </w:r>
        <w:r>
          <w:fldChar w:fldCharType="begin"/>
        </w:r>
        <w:r>
          <w:instrText xml:space="preserve"> PAGEREF _Toc4965 \h </w:instrText>
        </w:r>
        <w:r>
          <w:fldChar w:fldCharType="separate"/>
        </w:r>
        <w:r>
          <w:t>22</w:t>
        </w:r>
        <w:r>
          <w:fldChar w:fldCharType="end"/>
        </w:r>
      </w:hyperlink>
    </w:p>
    <w:p>
      <w:pPr>
        <w:pStyle w:val="TOC1"/>
        <w:tabs>
          <w:tab w:val="right" w:leader="dot" w:pos="8306"/>
        </w:tabs>
      </w:pPr>
      <w:hyperlink w:anchor="_Toc8936" w:history="1">
        <w:r>
          <w:rPr>
            <w:rFonts w:ascii="仿宋" w:eastAsia="仿宋" w:hAnsi="仿宋" w:cs="仿宋" w:hint="eastAsia"/>
            <w:lang w:eastAsia="zh-CN"/>
          </w:rPr>
          <w:t>五、资源开发及综合利用分析</w:t>
        </w:r>
        <w:r>
          <w:tab/>
        </w:r>
        <w:r>
          <w:fldChar w:fldCharType="begin"/>
        </w:r>
        <w:r>
          <w:instrText xml:space="preserve"> PAGEREF _Toc8936 \h </w:instrText>
        </w:r>
        <w:r>
          <w:fldChar w:fldCharType="separate"/>
        </w:r>
        <w:r>
          <w:t>24</w:t>
        </w:r>
        <w:r>
          <w:fldChar w:fldCharType="end"/>
        </w:r>
      </w:hyperlink>
    </w:p>
    <w:p>
      <w:pPr>
        <w:pStyle w:val="TOC2"/>
        <w:tabs>
          <w:tab w:val="right" w:leader="dot" w:pos="8306"/>
        </w:tabs>
      </w:pPr>
      <w:hyperlink w:anchor="_Toc19677" w:history="1">
        <w:r>
          <w:rPr>
            <w:rFonts w:ascii="仿宋" w:eastAsia="仿宋" w:hAnsi="仿宋" w:cs="仿宋" w:hint="eastAsia"/>
            <w:lang w:eastAsia="zh-CN"/>
          </w:rPr>
          <w:t>(一)、资源开发方案</w:t>
        </w:r>
        <w:r>
          <w:tab/>
        </w:r>
        <w:r>
          <w:fldChar w:fldCharType="begin"/>
        </w:r>
        <w:r>
          <w:instrText xml:space="preserve"> PAGEREF _Toc19677 \h </w:instrText>
        </w:r>
        <w:r>
          <w:fldChar w:fldCharType="separate"/>
        </w:r>
        <w:r>
          <w:t>24</w:t>
        </w:r>
        <w:r>
          <w:fldChar w:fldCharType="end"/>
        </w:r>
      </w:hyperlink>
    </w:p>
    <w:p>
      <w:pPr>
        <w:pStyle w:val="TOC2"/>
        <w:tabs>
          <w:tab w:val="right" w:leader="dot" w:pos="8306"/>
        </w:tabs>
      </w:pPr>
      <w:hyperlink w:anchor="_Toc14447" w:history="1">
        <w:r>
          <w:rPr>
            <w:rFonts w:ascii="仿宋" w:eastAsia="仿宋" w:hAnsi="仿宋" w:cs="仿宋" w:hint="eastAsia"/>
            <w:lang w:eastAsia="zh-CN"/>
          </w:rPr>
          <w:t>(二)、资源利用方案</w:t>
        </w:r>
        <w:r>
          <w:tab/>
        </w:r>
        <w:r>
          <w:fldChar w:fldCharType="begin"/>
        </w:r>
        <w:r>
          <w:instrText xml:space="preserve"> PAGEREF _Toc14447 \h </w:instrText>
        </w:r>
        <w:r>
          <w:fldChar w:fldCharType="separate"/>
        </w:r>
        <w:r>
          <w:t>25</w:t>
        </w:r>
        <w:r>
          <w:fldChar w:fldCharType="end"/>
        </w:r>
      </w:hyperlink>
    </w:p>
    <w:p>
      <w:pPr>
        <w:pStyle w:val="TOC2"/>
        <w:tabs>
          <w:tab w:val="right" w:leader="dot" w:pos="8306"/>
        </w:tabs>
      </w:pPr>
      <w:hyperlink w:anchor="_Toc8345" w:history="1">
        <w:r>
          <w:rPr>
            <w:rFonts w:ascii="仿宋" w:eastAsia="仿宋" w:hAnsi="仿宋" w:cs="仿宋" w:hint="eastAsia"/>
            <w:lang w:eastAsia="zh-CN"/>
          </w:rPr>
          <w:t>(三)、资源节约措施</w:t>
        </w:r>
        <w:r>
          <w:tab/>
        </w:r>
        <w:r>
          <w:fldChar w:fldCharType="begin"/>
        </w:r>
        <w:r>
          <w:instrText xml:space="preserve"> PAGEREF _Toc8345 \h </w:instrText>
        </w:r>
        <w:r>
          <w:fldChar w:fldCharType="separate"/>
        </w:r>
        <w:r>
          <w:t>26</w:t>
        </w:r>
        <w:r>
          <w:fldChar w:fldCharType="end"/>
        </w:r>
      </w:hyperlink>
    </w:p>
    <w:p>
      <w:pPr>
        <w:pStyle w:val="TOC1"/>
        <w:tabs>
          <w:tab w:val="right" w:leader="dot" w:pos="8306"/>
        </w:tabs>
      </w:pPr>
      <w:hyperlink w:anchor="_Toc29164" w:history="1">
        <w:r>
          <w:rPr>
            <w:rFonts w:ascii="仿宋" w:eastAsia="仿宋" w:hAnsi="仿宋" w:cs="仿宋" w:hint="eastAsia"/>
            <w:lang w:eastAsia="zh-CN"/>
          </w:rPr>
          <w:t>六、背景、必要性分析</w:t>
        </w:r>
        <w:r>
          <w:tab/>
        </w:r>
        <w:r>
          <w:fldChar w:fldCharType="begin"/>
        </w:r>
        <w:r>
          <w:instrText xml:space="preserve"> PAGEREF _Toc29164 \h </w:instrText>
        </w:r>
        <w:r>
          <w:fldChar w:fldCharType="separate"/>
        </w:r>
        <w:r>
          <w:t>27</w:t>
        </w:r>
        <w:r>
          <w:fldChar w:fldCharType="end"/>
        </w:r>
      </w:hyperlink>
    </w:p>
    <w:p>
      <w:pPr>
        <w:pStyle w:val="TOC2"/>
        <w:tabs>
          <w:tab w:val="right" w:leader="dot" w:pos="8306"/>
        </w:tabs>
      </w:pPr>
      <w:hyperlink w:anchor="_Toc303" w:history="1">
        <w:r>
          <w:rPr>
            <w:rFonts w:ascii="仿宋" w:eastAsia="仿宋" w:hAnsi="仿宋" w:cs="仿宋" w:hint="eastAsia"/>
            <w:lang w:eastAsia="zh-CN"/>
          </w:rPr>
          <w:t>(一)、项目建设背景</w:t>
        </w:r>
        <w:r>
          <w:tab/>
        </w:r>
        <w:r>
          <w:fldChar w:fldCharType="begin"/>
        </w:r>
        <w:r>
          <w:instrText xml:space="preserve"> PAGEREF _Toc303 \h </w:instrText>
        </w:r>
        <w:r>
          <w:fldChar w:fldCharType="separate"/>
        </w:r>
        <w:r>
          <w:t>27</w:t>
        </w:r>
        <w:r>
          <w:fldChar w:fldCharType="end"/>
        </w:r>
      </w:hyperlink>
    </w:p>
    <w:p>
      <w:pPr>
        <w:pStyle w:val="TOC2"/>
        <w:tabs>
          <w:tab w:val="right" w:leader="dot" w:pos="8306"/>
        </w:tabs>
      </w:pPr>
      <w:hyperlink w:anchor="_Toc10138" w:history="1">
        <w:r>
          <w:rPr>
            <w:rFonts w:ascii="仿宋" w:eastAsia="仿宋" w:hAnsi="仿宋" w:cs="仿宋" w:hint="eastAsia"/>
            <w:lang w:eastAsia="zh-CN"/>
          </w:rPr>
          <w:t>(二)、必要性分析</w:t>
        </w:r>
        <w:r>
          <w:tab/>
        </w:r>
        <w:r>
          <w:fldChar w:fldCharType="begin"/>
        </w:r>
        <w:r>
          <w:instrText xml:space="preserve"> PAGEREF _Toc10138 \h </w:instrText>
        </w:r>
        <w:r>
          <w:fldChar w:fldCharType="separate"/>
        </w:r>
        <w:r>
          <w:t>28</w:t>
        </w:r>
        <w:r>
          <w:fldChar w:fldCharType="end"/>
        </w:r>
      </w:hyperlink>
    </w:p>
    <w:p>
      <w:pPr>
        <w:pStyle w:val="TOC2"/>
        <w:tabs>
          <w:tab w:val="right" w:leader="dot" w:pos="8306"/>
        </w:tabs>
      </w:pPr>
      <w:hyperlink w:anchor="_Toc24047" w:history="1">
        <w:r>
          <w:rPr>
            <w:rFonts w:ascii="仿宋" w:eastAsia="仿宋" w:hAnsi="仿宋" w:cs="仿宋" w:hint="eastAsia"/>
            <w:lang w:eastAsia="zh-CN"/>
          </w:rPr>
          <w:t>(三)、项目建设有利条件</w:t>
        </w:r>
        <w:r>
          <w:tab/>
        </w:r>
        <w:r>
          <w:fldChar w:fldCharType="begin"/>
        </w:r>
        <w:r>
          <w:instrText xml:space="preserve"> PAGEREF _Toc24047 \h </w:instrText>
        </w:r>
        <w:r>
          <w:fldChar w:fldCharType="separate"/>
        </w:r>
        <w:r>
          <w:t>30</w:t>
        </w:r>
        <w:r>
          <w:fldChar w:fldCharType="end"/>
        </w:r>
      </w:hyperlink>
    </w:p>
    <w:p>
      <w:pPr>
        <w:pStyle w:val="TOC1"/>
        <w:tabs>
          <w:tab w:val="right" w:leader="dot" w:pos="8306"/>
        </w:tabs>
      </w:pPr>
      <w:hyperlink w:anchor="_Toc2980" w:history="1">
        <w:r>
          <w:rPr>
            <w:rFonts w:ascii="仿宋" w:eastAsia="仿宋" w:hAnsi="仿宋" w:cs="仿宋" w:hint="eastAsia"/>
            <w:lang w:eastAsia="zh-CN"/>
          </w:rPr>
          <w:t>七、土地利用与规划方案</w:t>
        </w:r>
        <w:r>
          <w:tab/>
        </w:r>
        <w:r>
          <w:fldChar w:fldCharType="begin"/>
        </w:r>
        <w:r>
          <w:instrText xml:space="preserve"> PAGEREF _Toc2980 \h </w:instrText>
        </w:r>
        <w:r>
          <w:fldChar w:fldCharType="separate"/>
        </w:r>
        <w:r>
          <w:t>31</w:t>
        </w:r>
        <w:r>
          <w:fldChar w:fldCharType="end"/>
        </w:r>
      </w:hyperlink>
    </w:p>
    <w:p>
      <w:pPr>
        <w:pStyle w:val="TOC2"/>
        <w:tabs>
          <w:tab w:val="right" w:leader="dot" w:pos="8306"/>
        </w:tabs>
      </w:pPr>
      <w:hyperlink w:anchor="_Toc26654" w:history="1">
        <w:r>
          <w:rPr>
            <w:rFonts w:ascii="仿宋" w:eastAsia="仿宋" w:hAnsi="仿宋" w:cs="仿宋" w:hint="eastAsia"/>
            <w:lang w:eastAsia="zh-CN"/>
          </w:rPr>
          <w:t>(一)、项目用地情况分析</w:t>
        </w:r>
        <w:r>
          <w:tab/>
        </w:r>
        <w:r>
          <w:fldChar w:fldCharType="begin"/>
        </w:r>
        <w:r>
          <w:instrText xml:space="preserve"> PAGEREF _Toc26654 \h </w:instrText>
        </w:r>
        <w:r>
          <w:fldChar w:fldCharType="separate"/>
        </w:r>
        <w:r>
          <w:t>31</w:t>
        </w:r>
        <w:r>
          <w:fldChar w:fldCharType="end"/>
        </w:r>
      </w:hyperlink>
    </w:p>
    <w:p>
      <w:pPr>
        <w:pStyle w:val="TOC2"/>
        <w:tabs>
          <w:tab w:val="right" w:leader="dot" w:pos="8306"/>
        </w:tabs>
      </w:pPr>
      <w:hyperlink w:anchor="_Toc23252" w:history="1">
        <w:r>
          <w:rPr>
            <w:rFonts w:ascii="仿宋" w:eastAsia="仿宋" w:hAnsi="仿宋" w:cs="仿宋" w:hint="eastAsia"/>
            <w:lang w:eastAsia="zh-CN"/>
          </w:rPr>
          <w:t>(二)、土地利用规划方案</w:t>
        </w:r>
        <w:r>
          <w:tab/>
        </w:r>
        <w:r>
          <w:fldChar w:fldCharType="begin"/>
        </w:r>
        <w:r>
          <w:instrText xml:space="preserve"> PAGEREF _Toc23252 \h </w:instrText>
        </w:r>
        <w:r>
          <w:fldChar w:fldCharType="separate"/>
        </w:r>
        <w:r>
          <w:t>32</w:t>
        </w:r>
        <w:r>
          <w:fldChar w:fldCharType="end"/>
        </w:r>
      </w:hyperlink>
    </w:p>
    <w:p>
      <w:pPr>
        <w:pStyle w:val="TOC1"/>
        <w:tabs>
          <w:tab w:val="right" w:leader="dot" w:pos="8306"/>
        </w:tabs>
      </w:pPr>
      <w:hyperlink w:anchor="_Toc32630" w:history="1">
        <w:r>
          <w:rPr>
            <w:rFonts w:ascii="仿宋" w:eastAsia="仿宋" w:hAnsi="仿宋" w:cs="仿宋" w:hint="eastAsia"/>
            <w:lang w:eastAsia="zh-CN"/>
          </w:rPr>
          <w:t>八、环境保护与绿色发展</w:t>
        </w:r>
        <w:r>
          <w:tab/>
        </w:r>
        <w:r>
          <w:fldChar w:fldCharType="begin"/>
        </w:r>
        <w:r>
          <w:instrText xml:space="preserve"> PAGEREF _Toc32630 \h </w:instrText>
        </w:r>
        <w:r>
          <w:fldChar w:fldCharType="separate"/>
        </w:r>
        <w:r>
          <w:t>33</w:t>
        </w:r>
        <w:r>
          <w:fldChar w:fldCharType="end"/>
        </w:r>
      </w:hyperlink>
    </w:p>
    <w:p>
      <w:pPr>
        <w:pStyle w:val="TOC2"/>
        <w:tabs>
          <w:tab w:val="right" w:leader="dot" w:pos="8306"/>
        </w:tabs>
      </w:pPr>
      <w:hyperlink w:anchor="_Toc7087" w:history="1">
        <w:r>
          <w:rPr>
            <w:rFonts w:ascii="仿宋" w:eastAsia="仿宋" w:hAnsi="仿宋" w:cs="仿宋" w:hint="eastAsia"/>
            <w:lang w:eastAsia="zh-CN"/>
          </w:rPr>
          <w:t>(一)、环境保护措施</w:t>
        </w:r>
        <w:r>
          <w:tab/>
        </w:r>
        <w:r>
          <w:fldChar w:fldCharType="begin"/>
        </w:r>
        <w:r>
          <w:instrText xml:space="preserve"> PAGEREF _Toc7087 \h </w:instrText>
        </w:r>
        <w:r>
          <w:fldChar w:fldCharType="separate"/>
        </w:r>
        <w:r>
          <w:t>33</w:t>
        </w:r>
        <w:r>
          <w:fldChar w:fldCharType="end"/>
        </w:r>
      </w:hyperlink>
    </w:p>
    <w:p>
      <w:pPr>
        <w:pStyle w:val="TOC2"/>
        <w:tabs>
          <w:tab w:val="right" w:leader="dot" w:pos="8306"/>
        </w:tabs>
      </w:pPr>
      <w:hyperlink w:anchor="_Toc26452" w:history="1">
        <w:r>
          <w:rPr>
            <w:rFonts w:ascii="仿宋" w:eastAsia="仿宋" w:hAnsi="仿宋" w:cs="仿宋" w:hint="eastAsia"/>
            <w:lang w:eastAsia="zh-CN"/>
          </w:rPr>
          <w:t>(二)、绿色发展与可持续发展策略</w:t>
        </w:r>
        <w:r>
          <w:tab/>
        </w:r>
        <w:r>
          <w:fldChar w:fldCharType="begin"/>
        </w:r>
        <w:r>
          <w:instrText xml:space="preserve"> PAGEREF _Toc26452 \h </w:instrText>
        </w:r>
        <w:r>
          <w:fldChar w:fldCharType="separate"/>
        </w:r>
        <w:r>
          <w:t>35</w:t>
        </w:r>
        <w:r>
          <w:fldChar w:fldCharType="end"/>
        </w:r>
      </w:hyperlink>
    </w:p>
    <w:p>
      <w:pPr>
        <w:pStyle w:val="TOC1"/>
        <w:tabs>
          <w:tab w:val="right" w:leader="dot" w:pos="8306"/>
        </w:tabs>
      </w:pPr>
      <w:hyperlink w:anchor="_Toc10084" w:history="1">
        <w:r>
          <w:rPr>
            <w:rFonts w:ascii="仿宋" w:eastAsia="仿宋" w:hAnsi="仿宋" w:cs="仿宋" w:hint="eastAsia"/>
            <w:lang w:eastAsia="zh-CN"/>
          </w:rPr>
          <w:t>九、技术创新与产业升级</w:t>
        </w:r>
        <w:r>
          <w:tab/>
        </w:r>
        <w:r>
          <w:fldChar w:fldCharType="begin"/>
        </w:r>
        <w:r>
          <w:instrText xml:space="preserve"> PAGEREF _Toc10084 \h </w:instrText>
        </w:r>
        <w:r>
          <w:fldChar w:fldCharType="separate"/>
        </w:r>
        <w:r>
          <w:t>36</w:t>
        </w:r>
        <w:r>
          <w:fldChar w:fldCharType="end"/>
        </w:r>
      </w:hyperlink>
    </w:p>
    <w:p>
      <w:pPr>
        <w:pStyle w:val="TOC2"/>
        <w:tabs>
          <w:tab w:val="right" w:leader="dot" w:pos="8306"/>
        </w:tabs>
      </w:pPr>
      <w:hyperlink w:anchor="_Toc12903" w:history="1">
        <w:r>
          <w:rPr>
            <w:rFonts w:ascii="仿宋" w:eastAsia="仿宋" w:hAnsi="仿宋" w:cs="仿宋" w:hint="eastAsia"/>
            <w:lang w:eastAsia="zh-CN"/>
          </w:rPr>
          <w:t>(一)、技术创新方向与目标</w:t>
        </w:r>
        <w:r>
          <w:tab/>
        </w:r>
        <w:r>
          <w:fldChar w:fldCharType="begin"/>
        </w:r>
        <w:r>
          <w:instrText xml:space="preserve"> PAGEREF _Toc12903 \h </w:instrText>
        </w:r>
        <w:r>
          <w:fldChar w:fldCharType="separate"/>
        </w:r>
        <w:r>
          <w:t>36</w:t>
        </w:r>
        <w:r>
          <w:fldChar w:fldCharType="end"/>
        </w:r>
      </w:hyperlink>
    </w:p>
    <w:p>
      <w:pPr>
        <w:pStyle w:val="TOC2"/>
        <w:tabs>
          <w:tab w:val="right" w:leader="dot" w:pos="8306"/>
        </w:tabs>
      </w:pPr>
      <w:hyperlink w:anchor="_Toc21303" w:history="1">
        <w:r>
          <w:rPr>
            <w:rFonts w:ascii="仿宋" w:eastAsia="仿宋" w:hAnsi="仿宋" w:cs="仿宋" w:hint="eastAsia"/>
            <w:lang w:eastAsia="zh-CN"/>
          </w:rPr>
          <w:t>(二)、产业升级路径与措施</w:t>
        </w:r>
        <w:r>
          <w:tab/>
        </w:r>
        <w:r>
          <w:fldChar w:fldCharType="begin"/>
        </w:r>
        <w:r>
          <w:instrText xml:space="preserve"> PAGEREF _Toc21303 \h </w:instrText>
        </w:r>
        <w:r>
          <w:fldChar w:fldCharType="separate"/>
        </w:r>
        <w:r>
          <w:t>38</w:t>
        </w:r>
        <w:r>
          <w:fldChar w:fldCharType="end"/>
        </w:r>
      </w:hyperlink>
    </w:p>
    <w:p>
      <w:pPr>
        <w:pStyle w:val="TOC1"/>
        <w:tabs>
          <w:tab w:val="right" w:leader="dot" w:pos="8306"/>
        </w:tabs>
      </w:pPr>
      <w:hyperlink w:anchor="_Toc236" w:history="1">
        <w:r>
          <w:rPr>
            <w:rFonts w:ascii="仿宋" w:eastAsia="仿宋" w:hAnsi="仿宋" w:cs="仿宋" w:hint="eastAsia"/>
            <w:lang w:eastAsia="zh-CN"/>
          </w:rPr>
          <w:t>十、客户关系管理与市场拓展</w:t>
        </w:r>
        <w:r>
          <w:tab/>
        </w:r>
        <w:r>
          <w:fldChar w:fldCharType="begin"/>
        </w:r>
        <w:r>
          <w:instrText xml:space="preserve"> PAGEREF _Toc236 \h </w:instrText>
        </w:r>
        <w:r>
          <w:fldChar w:fldCharType="separate"/>
        </w:r>
        <w:r>
          <w:t>39</w:t>
        </w:r>
        <w:r>
          <w:fldChar w:fldCharType="end"/>
        </w:r>
      </w:hyperlink>
    </w:p>
    <w:p>
      <w:pPr>
        <w:pStyle w:val="TOC2"/>
        <w:tabs>
          <w:tab w:val="right" w:leader="dot" w:pos="8306"/>
        </w:tabs>
      </w:pPr>
      <w:hyperlink w:anchor="_Toc1620" w:history="1">
        <w:r>
          <w:rPr>
            <w:rFonts w:ascii="仿宋" w:eastAsia="仿宋" w:hAnsi="仿宋" w:cs="仿宋" w:hint="eastAsia"/>
            <w:lang w:eastAsia="zh-CN"/>
          </w:rPr>
          <w:t>(一)、客户关系管理策略</w:t>
        </w:r>
        <w:r>
          <w:tab/>
        </w:r>
        <w:r>
          <w:fldChar w:fldCharType="begin"/>
        </w:r>
        <w:r>
          <w:instrText xml:space="preserve"> PAGEREF _Toc1620 \h </w:instrText>
        </w:r>
        <w:r>
          <w:fldChar w:fldCharType="separate"/>
        </w:r>
        <w:r>
          <w:t>39</w:t>
        </w:r>
        <w:r>
          <w:fldChar w:fldCharType="end"/>
        </w:r>
      </w:hyperlink>
    </w:p>
    <w:p>
      <w:pPr>
        <w:pStyle w:val="TOC2"/>
        <w:tabs>
          <w:tab w:val="right" w:leader="dot" w:pos="8306"/>
        </w:tabs>
      </w:pPr>
      <w:hyperlink w:anchor="_Toc19894" w:history="1">
        <w:r>
          <w:rPr>
            <w:rFonts w:ascii="仿宋" w:eastAsia="仿宋" w:hAnsi="仿宋" w:cs="仿宋" w:hint="eastAsia"/>
            <w:lang w:eastAsia="zh-CN"/>
          </w:rPr>
          <w:t>(二)、市场拓展方案</w:t>
        </w:r>
        <w:r>
          <w:tab/>
        </w:r>
        <w:r>
          <w:fldChar w:fldCharType="begin"/>
        </w:r>
        <w:r>
          <w:instrText xml:space="preserve"> PAGEREF _Toc19894 \h </w:instrText>
        </w:r>
        <w:r>
          <w:fldChar w:fldCharType="separate"/>
        </w:r>
        <w:r>
          <w:t>40</w:t>
        </w:r>
        <w:r>
          <w:fldChar w:fldCharType="end"/>
        </w:r>
      </w:hyperlink>
    </w:p>
    <w:p>
      <w:pPr>
        <w:pStyle w:val="TOC1"/>
        <w:tabs>
          <w:tab w:val="right" w:leader="dot" w:pos="8306"/>
        </w:tabs>
      </w:pPr>
      <w:hyperlink w:anchor="_Toc10030" w:history="1">
        <w:r>
          <w:rPr>
            <w:rFonts w:ascii="仿宋" w:eastAsia="仿宋" w:hAnsi="仿宋" w:cs="仿宋" w:hint="eastAsia"/>
            <w:lang w:eastAsia="zh-CN"/>
          </w:rPr>
          <w:t>十一、项目变更管理</w:t>
        </w:r>
        <w:r>
          <w:tab/>
        </w:r>
        <w:r>
          <w:fldChar w:fldCharType="begin"/>
        </w:r>
        <w:r>
          <w:instrText xml:space="preserve"> PAGEREF _Toc10030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93" w:history="1">
        <w:r>
          <w:rPr>
            <w:rFonts w:ascii="仿宋" w:eastAsia="仿宋" w:hAnsi="仿宋" w:cs="仿宋" w:hint="eastAsia"/>
            <w:lang w:eastAsia="zh-CN"/>
          </w:rPr>
          <w:t>(一)、变更控制流程</w:t>
        </w:r>
        <w:r>
          <w:tab/>
        </w:r>
        <w:r>
          <w:fldChar w:fldCharType="begin"/>
        </w:r>
        <w:r>
          <w:instrText xml:space="preserve"> PAGEREF _Toc10393 \h </w:instrText>
        </w:r>
        <w:r>
          <w:fldChar w:fldCharType="separate"/>
        </w:r>
        <w:r>
          <w:t>41</w:t>
        </w:r>
        <w:r>
          <w:fldChar w:fldCharType="end"/>
        </w:r>
      </w:hyperlink>
    </w:p>
    <w:p>
      <w:pPr>
        <w:pStyle w:val="TOC2"/>
        <w:tabs>
          <w:tab w:val="right" w:leader="dot" w:pos="8306"/>
        </w:tabs>
      </w:pPr>
      <w:hyperlink w:anchor="_Toc25810" w:history="1">
        <w:r>
          <w:rPr>
            <w:rFonts w:ascii="仿宋" w:eastAsia="仿宋" w:hAnsi="仿宋" w:cs="仿宋" w:hint="eastAsia"/>
            <w:lang w:eastAsia="zh-CN"/>
          </w:rPr>
          <w:t>(二)、影响评估与处理</w:t>
        </w:r>
        <w:r>
          <w:tab/>
        </w:r>
        <w:r>
          <w:fldChar w:fldCharType="begin"/>
        </w:r>
        <w:r>
          <w:instrText xml:space="preserve"> PAGEREF _Toc25810 \h </w:instrText>
        </w:r>
        <w:r>
          <w:fldChar w:fldCharType="separate"/>
        </w:r>
        <w:r>
          <w:t>42</w:t>
        </w:r>
        <w:r>
          <w:fldChar w:fldCharType="end"/>
        </w:r>
      </w:hyperlink>
    </w:p>
    <w:p>
      <w:pPr>
        <w:pStyle w:val="TOC2"/>
        <w:tabs>
          <w:tab w:val="right" w:leader="dot" w:pos="8306"/>
        </w:tabs>
      </w:pPr>
      <w:hyperlink w:anchor="_Toc28904" w:history="1">
        <w:r>
          <w:rPr>
            <w:rFonts w:ascii="仿宋" w:eastAsia="仿宋" w:hAnsi="仿宋" w:cs="仿宋" w:hint="eastAsia"/>
            <w:lang w:eastAsia="zh-CN"/>
          </w:rPr>
          <w:t>(三)、变更记录与追踪</w:t>
        </w:r>
        <w:r>
          <w:tab/>
        </w:r>
        <w:r>
          <w:fldChar w:fldCharType="begin"/>
        </w:r>
        <w:r>
          <w:instrText xml:space="preserve"> PAGEREF _Toc28904 \h </w:instrText>
        </w:r>
        <w:r>
          <w:fldChar w:fldCharType="separate"/>
        </w:r>
        <w:r>
          <w:t>44</w:t>
        </w:r>
        <w:r>
          <w:fldChar w:fldCharType="end"/>
        </w:r>
      </w:hyperlink>
    </w:p>
    <w:p>
      <w:pPr>
        <w:pStyle w:val="TOC2"/>
        <w:tabs>
          <w:tab w:val="right" w:leader="dot" w:pos="8306"/>
        </w:tabs>
      </w:pPr>
      <w:hyperlink w:anchor="_Toc17367" w:history="1">
        <w:r>
          <w:rPr>
            <w:rFonts w:ascii="仿宋" w:eastAsia="仿宋" w:hAnsi="仿宋" w:cs="仿宋" w:hint="eastAsia"/>
            <w:lang w:eastAsia="zh-CN"/>
          </w:rPr>
          <w:t>(四)、变更管理策略</w:t>
        </w:r>
        <w:r>
          <w:tab/>
        </w:r>
        <w:r>
          <w:fldChar w:fldCharType="begin"/>
        </w:r>
        <w:r>
          <w:instrText xml:space="preserve"> PAGEREF _Toc17367 \h </w:instrText>
        </w:r>
        <w:r>
          <w:fldChar w:fldCharType="separate"/>
        </w:r>
        <w:r>
          <w:t>45</w:t>
        </w:r>
        <w:r>
          <w:fldChar w:fldCharType="end"/>
        </w:r>
      </w:hyperlink>
    </w:p>
    <w:p>
      <w:pPr>
        <w:pStyle w:val="TOC1"/>
        <w:tabs>
          <w:tab w:val="right" w:leader="dot" w:pos="8306"/>
        </w:tabs>
      </w:pPr>
      <w:hyperlink w:anchor="_Toc31013" w:history="1">
        <w:r>
          <w:rPr>
            <w:rFonts w:ascii="仿宋" w:eastAsia="仿宋" w:hAnsi="仿宋" w:cs="仿宋" w:hint="eastAsia"/>
            <w:lang w:eastAsia="zh-CN"/>
          </w:rPr>
          <w:t>十二、项目质量与标准</w:t>
        </w:r>
        <w:r>
          <w:tab/>
        </w:r>
        <w:r>
          <w:fldChar w:fldCharType="begin"/>
        </w:r>
        <w:r>
          <w:instrText xml:space="preserve"> PAGEREF _Toc31013 \h </w:instrText>
        </w:r>
        <w:r>
          <w:fldChar w:fldCharType="separate"/>
        </w:r>
        <w:r>
          <w:t>47</w:t>
        </w:r>
        <w:r>
          <w:fldChar w:fldCharType="end"/>
        </w:r>
      </w:hyperlink>
    </w:p>
    <w:p>
      <w:pPr>
        <w:pStyle w:val="TOC2"/>
        <w:tabs>
          <w:tab w:val="right" w:leader="dot" w:pos="8306"/>
        </w:tabs>
      </w:pPr>
      <w:hyperlink w:anchor="_Toc21462" w:history="1">
        <w:r>
          <w:rPr>
            <w:rFonts w:ascii="仿宋" w:eastAsia="仿宋" w:hAnsi="仿宋" w:cs="仿宋" w:hint="eastAsia"/>
            <w:lang w:eastAsia="zh-CN"/>
          </w:rPr>
          <w:t>(一)、质量保障体系</w:t>
        </w:r>
        <w:r>
          <w:tab/>
        </w:r>
        <w:r>
          <w:fldChar w:fldCharType="begin"/>
        </w:r>
        <w:r>
          <w:instrText xml:space="preserve"> PAGEREF _Toc21462 \h </w:instrText>
        </w:r>
        <w:r>
          <w:fldChar w:fldCharType="separate"/>
        </w:r>
        <w:r>
          <w:t>47</w:t>
        </w:r>
        <w:r>
          <w:fldChar w:fldCharType="end"/>
        </w:r>
      </w:hyperlink>
    </w:p>
    <w:p>
      <w:pPr>
        <w:pStyle w:val="TOC2"/>
        <w:tabs>
          <w:tab w:val="right" w:leader="dot" w:pos="8306"/>
        </w:tabs>
      </w:pPr>
      <w:hyperlink w:anchor="_Toc1316" w:history="1">
        <w:r>
          <w:rPr>
            <w:rFonts w:ascii="仿宋" w:eastAsia="仿宋" w:hAnsi="仿宋" w:cs="仿宋" w:hint="eastAsia"/>
            <w:lang w:eastAsia="zh-CN"/>
          </w:rPr>
          <w:t>(二)、标准化作业流程</w:t>
        </w:r>
        <w:r>
          <w:tab/>
        </w:r>
        <w:r>
          <w:fldChar w:fldCharType="begin"/>
        </w:r>
        <w:r>
          <w:instrText xml:space="preserve"> PAGEREF _Toc1316 \h </w:instrText>
        </w:r>
        <w:r>
          <w:fldChar w:fldCharType="separate"/>
        </w:r>
        <w:r>
          <w:t>48</w:t>
        </w:r>
        <w:r>
          <w:fldChar w:fldCharType="end"/>
        </w:r>
      </w:hyperlink>
    </w:p>
    <w:p>
      <w:pPr>
        <w:pStyle w:val="TOC2"/>
        <w:tabs>
          <w:tab w:val="right" w:leader="dot" w:pos="8306"/>
        </w:tabs>
      </w:pPr>
      <w:hyperlink w:anchor="_Toc22921" w:history="1">
        <w:r>
          <w:rPr>
            <w:rFonts w:ascii="仿宋" w:eastAsia="仿宋" w:hAnsi="仿宋" w:cs="仿宋" w:hint="eastAsia"/>
            <w:lang w:eastAsia="zh-CN"/>
          </w:rPr>
          <w:t>(三)、质量监控与评估</w:t>
        </w:r>
        <w:r>
          <w:tab/>
        </w:r>
        <w:r>
          <w:fldChar w:fldCharType="begin"/>
        </w:r>
        <w:r>
          <w:instrText xml:space="preserve"> PAGEREF _Toc22921 \h </w:instrText>
        </w:r>
        <w:r>
          <w:fldChar w:fldCharType="separate"/>
        </w:r>
        <w:r>
          <w:t>50</w:t>
        </w:r>
        <w:r>
          <w:fldChar w:fldCharType="end"/>
        </w:r>
      </w:hyperlink>
    </w:p>
    <w:p>
      <w:pPr>
        <w:pStyle w:val="TOC2"/>
        <w:tabs>
          <w:tab w:val="right" w:leader="dot" w:pos="8306"/>
        </w:tabs>
      </w:pPr>
      <w:hyperlink w:anchor="_Toc24094" w:history="1">
        <w:r>
          <w:rPr>
            <w:rFonts w:ascii="仿宋" w:eastAsia="仿宋" w:hAnsi="仿宋" w:cs="仿宋" w:hint="eastAsia"/>
            <w:lang w:eastAsia="zh-CN"/>
          </w:rPr>
          <w:t>(四)、质量改进计划</w:t>
        </w:r>
        <w:r>
          <w:tab/>
        </w:r>
        <w:r>
          <w:fldChar w:fldCharType="begin"/>
        </w:r>
        <w:r>
          <w:instrText xml:space="preserve"> PAGEREF _Toc24094 \h </w:instrText>
        </w:r>
        <w:r>
          <w:fldChar w:fldCharType="separate"/>
        </w:r>
        <w:r>
          <w:t>51</w:t>
        </w:r>
        <w:r>
          <w:fldChar w:fldCharType="end"/>
        </w:r>
      </w:hyperlink>
    </w:p>
    <w:p>
      <w:pPr>
        <w:pStyle w:val="TOC1"/>
        <w:tabs>
          <w:tab w:val="right" w:leader="dot" w:pos="8306"/>
        </w:tabs>
      </w:pPr>
      <w:hyperlink w:anchor="_Toc23301" w:history="1">
        <w:r>
          <w:rPr>
            <w:rFonts w:ascii="仿宋" w:eastAsia="仿宋" w:hAnsi="仿宋" w:cs="仿宋" w:hint="eastAsia"/>
            <w:lang w:eastAsia="zh-CN"/>
          </w:rPr>
          <w:t>十三、企业合规与伦理</w:t>
        </w:r>
        <w:r>
          <w:tab/>
        </w:r>
        <w:r>
          <w:fldChar w:fldCharType="begin"/>
        </w:r>
        <w:r>
          <w:instrText xml:space="preserve"> PAGEREF _Toc23301 \h </w:instrText>
        </w:r>
        <w:r>
          <w:fldChar w:fldCharType="separate"/>
        </w:r>
        <w:r>
          <w:t>52</w:t>
        </w:r>
        <w:r>
          <w:fldChar w:fldCharType="end"/>
        </w:r>
      </w:hyperlink>
    </w:p>
    <w:p>
      <w:pPr>
        <w:pStyle w:val="TOC2"/>
        <w:tabs>
          <w:tab w:val="right" w:leader="dot" w:pos="8306"/>
        </w:tabs>
      </w:pPr>
      <w:hyperlink w:anchor="_Toc21644" w:history="1">
        <w:r>
          <w:rPr>
            <w:rFonts w:ascii="仿宋" w:eastAsia="仿宋" w:hAnsi="仿宋" w:cs="仿宋" w:hint="eastAsia"/>
            <w:lang w:eastAsia="zh-CN"/>
          </w:rPr>
          <w:t>(一)、合规政策与程序</w:t>
        </w:r>
        <w:r>
          <w:tab/>
        </w:r>
        <w:r>
          <w:fldChar w:fldCharType="begin"/>
        </w:r>
        <w:r>
          <w:instrText xml:space="preserve"> PAGEREF _Toc21644 \h </w:instrText>
        </w:r>
        <w:r>
          <w:fldChar w:fldCharType="separate"/>
        </w:r>
        <w:r>
          <w:t>52</w:t>
        </w:r>
        <w:r>
          <w:fldChar w:fldCharType="end"/>
        </w:r>
      </w:hyperlink>
    </w:p>
    <w:p>
      <w:pPr>
        <w:pStyle w:val="TOC2"/>
        <w:tabs>
          <w:tab w:val="right" w:leader="dot" w:pos="8306"/>
        </w:tabs>
      </w:pPr>
      <w:hyperlink w:anchor="_Toc9904" w:history="1">
        <w:r>
          <w:rPr>
            <w:rFonts w:ascii="仿宋" w:eastAsia="仿宋" w:hAnsi="仿宋" w:cs="仿宋" w:hint="eastAsia"/>
            <w:lang w:eastAsia="zh-CN"/>
          </w:rPr>
          <w:t>(二)、伦理规范与培训</w:t>
        </w:r>
        <w:r>
          <w:tab/>
        </w:r>
        <w:r>
          <w:fldChar w:fldCharType="begin"/>
        </w:r>
        <w:r>
          <w:instrText xml:space="preserve"> PAGEREF _Toc9904 \h </w:instrText>
        </w:r>
        <w:r>
          <w:fldChar w:fldCharType="separate"/>
        </w:r>
        <w:r>
          <w:t>54</w:t>
        </w:r>
        <w:r>
          <w:fldChar w:fldCharType="end"/>
        </w:r>
      </w:hyperlink>
    </w:p>
    <w:p>
      <w:pPr>
        <w:pStyle w:val="TOC2"/>
        <w:tabs>
          <w:tab w:val="right" w:leader="dot" w:pos="8306"/>
        </w:tabs>
      </w:pPr>
      <w:hyperlink w:anchor="_Toc1484" w:history="1">
        <w:r>
          <w:rPr>
            <w:rFonts w:ascii="仿宋" w:eastAsia="仿宋" w:hAnsi="仿宋" w:cs="仿宋" w:hint="eastAsia"/>
            <w:lang w:eastAsia="zh-CN"/>
          </w:rPr>
          <w:t>(三)、合规风险评估</w:t>
        </w:r>
        <w:r>
          <w:tab/>
        </w:r>
        <w:r>
          <w:fldChar w:fldCharType="begin"/>
        </w:r>
        <w:r>
          <w:instrText xml:space="preserve"> PAGEREF _Toc1484 \h </w:instrText>
        </w:r>
        <w:r>
          <w:fldChar w:fldCharType="separate"/>
        </w:r>
        <w:r>
          <w:t>54</w:t>
        </w:r>
        <w:r>
          <w:fldChar w:fldCharType="end"/>
        </w:r>
      </w:hyperlink>
    </w:p>
    <w:p>
      <w:pPr>
        <w:pStyle w:val="TOC2"/>
        <w:tabs>
          <w:tab w:val="right" w:leader="dot" w:pos="8306"/>
        </w:tabs>
      </w:pPr>
      <w:hyperlink w:anchor="_Toc29398" w:history="1">
        <w:r>
          <w:rPr>
            <w:rFonts w:ascii="仿宋" w:eastAsia="仿宋" w:hAnsi="仿宋" w:cs="仿宋" w:hint="eastAsia"/>
            <w:lang w:eastAsia="zh-CN"/>
          </w:rPr>
          <w:t>(四)、合规监督与执行</w:t>
        </w:r>
        <w:r>
          <w:tab/>
        </w:r>
        <w:r>
          <w:fldChar w:fldCharType="begin"/>
        </w:r>
        <w:r>
          <w:instrText xml:space="preserve"> PAGEREF _Toc29398 \h </w:instrText>
        </w:r>
        <w:r>
          <w:fldChar w:fldCharType="separate"/>
        </w:r>
        <w:r>
          <w:t>56</w:t>
        </w:r>
        <w:r>
          <w:fldChar w:fldCharType="end"/>
        </w:r>
      </w:hyperlink>
    </w:p>
    <w:p>
      <w:pPr>
        <w:pStyle w:val="TOC1"/>
        <w:tabs>
          <w:tab w:val="right" w:leader="dot" w:pos="8306"/>
        </w:tabs>
      </w:pPr>
      <w:hyperlink w:anchor="_Toc25364" w:history="1">
        <w:r>
          <w:rPr>
            <w:rFonts w:ascii="仿宋" w:eastAsia="仿宋" w:hAnsi="仿宋" w:cs="仿宋" w:hint="eastAsia"/>
            <w:lang w:eastAsia="zh-CN"/>
          </w:rPr>
          <w:t>十四、创新驱动与持续发展</w:t>
        </w:r>
        <w:r>
          <w:tab/>
        </w:r>
        <w:r>
          <w:fldChar w:fldCharType="begin"/>
        </w:r>
        <w:r>
          <w:instrText xml:space="preserve"> PAGEREF _Toc25364 \h </w:instrText>
        </w:r>
        <w:r>
          <w:fldChar w:fldCharType="separate"/>
        </w:r>
        <w:r>
          <w:t>56</w:t>
        </w:r>
        <w:r>
          <w:fldChar w:fldCharType="end"/>
        </w:r>
      </w:hyperlink>
    </w:p>
    <w:p>
      <w:pPr>
        <w:pStyle w:val="TOC2"/>
        <w:tabs>
          <w:tab w:val="right" w:leader="dot" w:pos="8306"/>
        </w:tabs>
      </w:pPr>
      <w:hyperlink w:anchor="_Toc12133" w:history="1">
        <w:r>
          <w:rPr>
            <w:rFonts w:ascii="仿宋" w:eastAsia="仿宋" w:hAnsi="仿宋" w:cs="仿宋" w:hint="eastAsia"/>
            <w:lang w:eastAsia="zh-CN"/>
          </w:rPr>
          <w:t>(一)、创新驱动战略实施</w:t>
        </w:r>
        <w:r>
          <w:tab/>
        </w:r>
        <w:r>
          <w:fldChar w:fldCharType="begin"/>
        </w:r>
        <w:r>
          <w:instrText xml:space="preserve"> PAGEREF _Toc12133 \h </w:instrText>
        </w:r>
        <w:r>
          <w:fldChar w:fldCharType="separate"/>
        </w:r>
        <w:r>
          <w:t>56</w:t>
        </w:r>
        <w:r>
          <w:fldChar w:fldCharType="end"/>
        </w:r>
      </w:hyperlink>
    </w:p>
    <w:p>
      <w:pPr>
        <w:pStyle w:val="TOC2"/>
        <w:tabs>
          <w:tab w:val="right" w:leader="dot" w:pos="8306"/>
        </w:tabs>
      </w:pPr>
      <w:hyperlink w:anchor="_Toc27123" w:history="1">
        <w:r>
          <w:rPr>
            <w:rFonts w:ascii="仿宋" w:eastAsia="仿宋" w:hAnsi="仿宋" w:cs="仿宋" w:hint="eastAsia"/>
            <w:lang w:eastAsia="zh-CN"/>
          </w:rPr>
          <w:t>(二)、持续发展路径探索</w:t>
        </w:r>
        <w:r>
          <w:tab/>
        </w:r>
        <w:r>
          <w:fldChar w:fldCharType="begin"/>
        </w:r>
        <w:r>
          <w:instrText xml:space="preserve"> PAGEREF _Toc27123 \h </w:instrText>
        </w:r>
        <w:r>
          <w:fldChar w:fldCharType="separate"/>
        </w:r>
        <w:r>
          <w:t>58</w:t>
        </w:r>
        <w:r>
          <w:fldChar w:fldCharType="end"/>
        </w:r>
      </w:hyperlink>
    </w:p>
    <w:p>
      <w:pPr>
        <w:pStyle w:val="TOC1"/>
        <w:tabs>
          <w:tab w:val="right" w:leader="dot" w:pos="8306"/>
        </w:tabs>
      </w:pPr>
      <w:hyperlink w:anchor="_Toc14837" w:history="1">
        <w:r>
          <w:rPr>
            <w:rFonts w:ascii="仿宋" w:eastAsia="仿宋" w:hAnsi="仿宋" w:cs="仿宋" w:hint="eastAsia"/>
            <w:lang w:eastAsia="zh-CN"/>
          </w:rPr>
          <w:t>十五、项目施工方案</w:t>
        </w:r>
        <w:r>
          <w:tab/>
        </w:r>
        <w:r>
          <w:fldChar w:fldCharType="begin"/>
        </w:r>
        <w:r>
          <w:instrText xml:space="preserve"> PAGEREF _Toc14837 \h </w:instrText>
        </w:r>
        <w:r>
          <w:fldChar w:fldCharType="separate"/>
        </w:r>
        <w:r>
          <w:t>62</w:t>
        </w:r>
        <w:r>
          <w:fldChar w:fldCharType="end"/>
        </w:r>
      </w:hyperlink>
    </w:p>
    <w:p>
      <w:pPr>
        <w:pStyle w:val="TOC2"/>
        <w:tabs>
          <w:tab w:val="right" w:leader="dot" w:pos="8306"/>
        </w:tabs>
      </w:pPr>
      <w:hyperlink w:anchor="_Toc28766" w:history="1">
        <w:r>
          <w:rPr>
            <w:rFonts w:ascii="仿宋" w:eastAsia="仿宋" w:hAnsi="仿宋" w:cs="仿宋" w:hint="eastAsia"/>
            <w:lang w:eastAsia="zh-CN"/>
          </w:rPr>
          <w:t>(一)、施工组织设计</w:t>
        </w:r>
        <w:r>
          <w:tab/>
        </w:r>
        <w:r>
          <w:fldChar w:fldCharType="begin"/>
        </w:r>
        <w:r>
          <w:instrText xml:space="preserve"> PAGEREF _Toc28766 \h </w:instrText>
        </w:r>
        <w:r>
          <w:fldChar w:fldCharType="separate"/>
        </w:r>
        <w:r>
          <w:t>62</w:t>
        </w:r>
        <w:r>
          <w:fldChar w:fldCharType="end"/>
        </w:r>
      </w:hyperlink>
    </w:p>
    <w:p>
      <w:pPr>
        <w:pStyle w:val="TOC2"/>
        <w:tabs>
          <w:tab w:val="right" w:leader="dot" w:pos="8306"/>
        </w:tabs>
      </w:pPr>
      <w:hyperlink w:anchor="_Toc10628" w:history="1">
        <w:r>
          <w:rPr>
            <w:rFonts w:ascii="仿宋" w:eastAsia="仿宋" w:hAnsi="仿宋" w:cs="仿宋" w:hint="eastAsia"/>
            <w:lang w:eastAsia="zh-CN"/>
          </w:rPr>
          <w:t>(二)、施工工艺与技术路线</w:t>
        </w:r>
        <w:r>
          <w:tab/>
        </w:r>
        <w:r>
          <w:fldChar w:fldCharType="begin"/>
        </w:r>
        <w:r>
          <w:instrText xml:space="preserve"> PAGEREF _Toc10628 \h </w:instrText>
        </w:r>
        <w:r>
          <w:fldChar w:fldCharType="separate"/>
        </w:r>
        <w:r>
          <w:t>64</w:t>
        </w:r>
        <w:r>
          <w:fldChar w:fldCharType="end"/>
        </w:r>
      </w:hyperlink>
    </w:p>
    <w:p>
      <w:pPr>
        <w:pStyle w:val="TOC2"/>
        <w:tabs>
          <w:tab w:val="right" w:leader="dot" w:pos="8306"/>
        </w:tabs>
      </w:pPr>
      <w:hyperlink w:anchor="_Toc14818" w:history="1">
        <w:r>
          <w:rPr>
            <w:rFonts w:ascii="仿宋" w:eastAsia="仿宋" w:hAnsi="仿宋" w:cs="仿宋" w:hint="eastAsia"/>
            <w:lang w:eastAsia="zh-CN"/>
          </w:rPr>
          <w:t>(三)、关键节点施工计划</w:t>
        </w:r>
        <w:r>
          <w:tab/>
        </w:r>
        <w:r>
          <w:fldChar w:fldCharType="begin"/>
        </w:r>
        <w:r>
          <w:instrText xml:space="preserve"> PAGEREF _Toc14818 \h </w:instrText>
        </w:r>
        <w:r>
          <w:fldChar w:fldCharType="separate"/>
        </w:r>
        <w:r>
          <w:t>65</w:t>
        </w:r>
        <w:r>
          <w:fldChar w:fldCharType="end"/>
        </w:r>
      </w:hyperlink>
    </w:p>
    <w:p>
      <w:pPr>
        <w:pStyle w:val="TOC2"/>
        <w:tabs>
          <w:tab w:val="right" w:leader="dot" w:pos="8306"/>
        </w:tabs>
      </w:pPr>
      <w:hyperlink w:anchor="_Toc8838" w:history="1">
        <w:r>
          <w:rPr>
            <w:rFonts w:ascii="仿宋" w:eastAsia="仿宋" w:hAnsi="仿宋" w:cs="仿宋" w:hint="eastAsia"/>
            <w:lang w:eastAsia="zh-CN"/>
          </w:rPr>
          <w:t>(四)、施工现场管理</w:t>
        </w:r>
        <w:r>
          <w:tab/>
        </w:r>
        <w:r>
          <w:fldChar w:fldCharType="begin"/>
        </w:r>
        <w:r>
          <w:instrText xml:space="preserve"> PAGEREF _Toc8838 \h </w:instrText>
        </w:r>
        <w:r>
          <w:fldChar w:fldCharType="separate"/>
        </w:r>
        <w:r>
          <w:t>66</w:t>
        </w:r>
        <w:r>
          <w:fldChar w:fldCharType="end"/>
        </w:r>
      </w:hyperlink>
    </w:p>
    <w:p>
      <w:pPr>
        <w:pStyle w:val="TOC1"/>
        <w:tabs>
          <w:tab w:val="right" w:leader="dot" w:pos="8306"/>
        </w:tabs>
      </w:pPr>
      <w:hyperlink w:anchor="_Toc29656" w:history="1">
        <w:r>
          <w:rPr>
            <w:rFonts w:ascii="仿宋" w:eastAsia="仿宋" w:hAnsi="仿宋" w:cs="仿宋" w:hint="eastAsia"/>
            <w:lang w:eastAsia="zh-CN"/>
          </w:rPr>
          <w:t>十六、人力资源管理与开发</w:t>
        </w:r>
        <w:r>
          <w:tab/>
        </w:r>
        <w:r>
          <w:fldChar w:fldCharType="begin"/>
        </w:r>
        <w:r>
          <w:instrText xml:space="preserve"> PAGEREF _Toc29656 \h </w:instrText>
        </w:r>
        <w:r>
          <w:fldChar w:fldCharType="separate"/>
        </w:r>
        <w:r>
          <w:t>68</w:t>
        </w:r>
        <w:r>
          <w:fldChar w:fldCharType="end"/>
        </w:r>
      </w:hyperlink>
    </w:p>
    <w:p>
      <w:pPr>
        <w:pStyle w:val="TOC2"/>
        <w:tabs>
          <w:tab w:val="right" w:leader="dot" w:pos="8306"/>
        </w:tabs>
      </w:pPr>
      <w:hyperlink w:anchor="_Toc5336" w:history="1">
        <w:r>
          <w:rPr>
            <w:rFonts w:ascii="仿宋" w:eastAsia="仿宋" w:hAnsi="仿宋" w:cs="仿宋" w:hint="eastAsia"/>
            <w:lang w:eastAsia="zh-CN"/>
          </w:rPr>
          <w:t>(一)、人力资源规划</w:t>
        </w:r>
        <w:r>
          <w:tab/>
        </w:r>
        <w:r>
          <w:fldChar w:fldCharType="begin"/>
        </w:r>
        <w:r>
          <w:instrText xml:space="preserve"> PAGEREF _Toc5336 \h </w:instrText>
        </w:r>
        <w:r>
          <w:fldChar w:fldCharType="separate"/>
        </w:r>
        <w:r>
          <w:t>68</w:t>
        </w:r>
        <w:r>
          <w:fldChar w:fldCharType="end"/>
        </w:r>
      </w:hyperlink>
    </w:p>
    <w:p>
      <w:pPr>
        <w:pStyle w:val="TOC2"/>
        <w:tabs>
          <w:tab w:val="right" w:leader="dot" w:pos="8306"/>
        </w:tabs>
      </w:pPr>
      <w:hyperlink w:anchor="_Toc3812" w:history="1">
        <w:r>
          <w:rPr>
            <w:rFonts w:ascii="仿宋" w:eastAsia="仿宋" w:hAnsi="仿宋" w:cs="仿宋" w:hint="eastAsia"/>
            <w:lang w:eastAsia="zh-CN"/>
          </w:rPr>
          <w:t>(二)、人力资源开发与培训</w:t>
        </w:r>
        <w:r>
          <w:tab/>
        </w:r>
        <w:r>
          <w:fldChar w:fldCharType="begin"/>
        </w:r>
        <w:r>
          <w:instrText xml:space="preserve"> PAGEREF _Toc3812 \h </w:instrText>
        </w:r>
        <w:r>
          <w:fldChar w:fldCharType="separate"/>
        </w:r>
        <w:r>
          <w:t>70</w:t>
        </w:r>
        <w:r>
          <w:fldChar w:fldCharType="end"/>
        </w:r>
      </w:hyperlink>
    </w:p>
    <w:p>
      <w:pPr>
        <w:pStyle w:val="TOC1"/>
        <w:tabs>
          <w:tab w:val="right" w:leader="dot" w:pos="8306"/>
        </w:tabs>
      </w:pPr>
      <w:hyperlink w:anchor="_Toc30152" w:history="1">
        <w:r>
          <w:rPr>
            <w:rFonts w:ascii="仿宋" w:eastAsia="仿宋" w:hAnsi="仿宋" w:cs="仿宋" w:hint="eastAsia"/>
            <w:lang w:eastAsia="zh-CN"/>
          </w:rPr>
          <w:t>十七、产业协同与集群发展</w:t>
        </w:r>
        <w:r>
          <w:tab/>
        </w:r>
        <w:r>
          <w:fldChar w:fldCharType="begin"/>
        </w:r>
        <w:r>
          <w:instrText xml:space="preserve"> PAGEREF _Toc30152 \h </w:instrText>
        </w:r>
        <w:r>
          <w:fldChar w:fldCharType="separate"/>
        </w:r>
        <w:r>
          <w:t>73</w:t>
        </w:r>
        <w:r>
          <w:fldChar w:fldCharType="end"/>
        </w:r>
      </w:hyperlink>
    </w:p>
    <w:p>
      <w:pPr>
        <w:pStyle w:val="TOC2"/>
        <w:tabs>
          <w:tab w:val="right" w:leader="dot" w:pos="8306"/>
        </w:tabs>
      </w:pPr>
      <w:hyperlink w:anchor="_Toc15732" w:history="1">
        <w:r>
          <w:rPr>
            <w:rFonts w:ascii="仿宋" w:eastAsia="仿宋" w:hAnsi="仿宋" w:cs="仿宋" w:hint="eastAsia"/>
            <w:lang w:eastAsia="zh-CN"/>
          </w:rPr>
          <w:t>(一)、产业协同机制建设</w:t>
        </w:r>
        <w:r>
          <w:tab/>
        </w:r>
        <w:r>
          <w:fldChar w:fldCharType="begin"/>
        </w:r>
        <w:r>
          <w:instrText xml:space="preserve"> PAGEREF _Toc15732 \h </w:instrText>
        </w:r>
        <w:r>
          <w:fldChar w:fldCharType="separate"/>
        </w:r>
        <w:r>
          <w:t>73</w:t>
        </w:r>
        <w:r>
          <w:fldChar w:fldCharType="end"/>
        </w:r>
      </w:hyperlink>
    </w:p>
    <w:p>
      <w:pPr>
        <w:pStyle w:val="TOC2"/>
        <w:tabs>
          <w:tab w:val="right" w:leader="dot" w:pos="8306"/>
        </w:tabs>
      </w:pPr>
      <w:hyperlink w:anchor="_Toc16153" w:history="1">
        <w:r>
          <w:rPr>
            <w:rFonts w:ascii="仿宋" w:eastAsia="仿宋" w:hAnsi="仿宋" w:cs="仿宋" w:hint="eastAsia"/>
            <w:lang w:eastAsia="zh-CN"/>
          </w:rPr>
          <w:t>(二)、产业集群培育与发展</w:t>
        </w:r>
        <w:r>
          <w:tab/>
        </w:r>
        <w:r>
          <w:fldChar w:fldCharType="begin"/>
        </w:r>
        <w:r>
          <w:instrText xml:space="preserve"> PAGEREF _Toc16153 \h </w:instrText>
        </w:r>
        <w:r>
          <w:fldChar w:fldCharType="separate"/>
        </w:r>
        <w:r>
          <w:t>74</w:t>
        </w:r>
        <w:r>
          <w:fldChar w:fldCharType="end"/>
        </w:r>
      </w:hyperlink>
    </w:p>
    <w:p>
      <w:pPr>
        <w:pStyle w:val="TOC1"/>
        <w:tabs>
          <w:tab w:val="right" w:leader="dot" w:pos="8306"/>
        </w:tabs>
      </w:pPr>
      <w:hyperlink w:anchor="_Toc1821" w:history="1">
        <w:r>
          <w:rPr>
            <w:rFonts w:ascii="仿宋" w:eastAsia="仿宋" w:hAnsi="仿宋" w:cs="仿宋" w:hint="eastAsia"/>
            <w:lang w:eastAsia="zh-CN"/>
          </w:rPr>
          <w:t>十八、成果转化与推广应用</w:t>
        </w:r>
        <w:r>
          <w:tab/>
        </w:r>
        <w:r>
          <w:fldChar w:fldCharType="begin"/>
        </w:r>
        <w:r>
          <w:instrText xml:space="preserve"> PAGEREF _Toc1821 \h </w:instrText>
        </w:r>
        <w:r>
          <w:fldChar w:fldCharType="separate"/>
        </w:r>
        <w:r>
          <w:t>75</w:t>
        </w:r>
        <w:r>
          <w:fldChar w:fldCharType="end"/>
        </w:r>
      </w:hyperlink>
    </w:p>
    <w:p>
      <w:pPr>
        <w:pStyle w:val="TOC2"/>
        <w:tabs>
          <w:tab w:val="right" w:leader="dot" w:pos="8306"/>
        </w:tabs>
      </w:pPr>
      <w:hyperlink w:anchor="_Toc867" w:history="1">
        <w:r>
          <w:rPr>
            <w:rFonts w:ascii="仿宋" w:eastAsia="仿宋" w:hAnsi="仿宋" w:cs="仿宋" w:hint="eastAsia"/>
            <w:lang w:eastAsia="zh-CN"/>
          </w:rPr>
          <w:t>(一)、成果转化策略制定</w:t>
        </w:r>
        <w:r>
          <w:tab/>
        </w:r>
        <w:r>
          <w:fldChar w:fldCharType="begin"/>
        </w:r>
        <w:r>
          <w:instrText xml:space="preserve"> PAGEREF _Toc867 \h </w:instrText>
        </w:r>
        <w:r>
          <w:fldChar w:fldCharType="separate"/>
        </w:r>
        <w:r>
          <w:t>75</w:t>
        </w:r>
        <w:r>
          <w:fldChar w:fldCharType="end"/>
        </w:r>
      </w:hyperlink>
    </w:p>
    <w:p>
      <w:pPr>
        <w:pStyle w:val="TOC2"/>
        <w:tabs>
          <w:tab w:val="right" w:leader="dot" w:pos="8306"/>
        </w:tabs>
      </w:pPr>
      <w:hyperlink w:anchor="_Toc8208" w:history="1">
        <w:r>
          <w:rPr>
            <w:rFonts w:ascii="仿宋" w:eastAsia="仿宋" w:hAnsi="仿宋" w:cs="仿宋" w:hint="eastAsia"/>
            <w:lang w:eastAsia="zh-CN"/>
          </w:rPr>
          <w:t>(二)、成果推广应用方案</w:t>
        </w:r>
        <w:r>
          <w:tab/>
        </w:r>
        <w:r>
          <w:fldChar w:fldCharType="begin"/>
        </w:r>
        <w:r>
          <w:instrText xml:space="preserve"> PAGEREF _Toc8208 \h </w:instrText>
        </w:r>
        <w:r>
          <w:fldChar w:fldCharType="separate"/>
        </w:r>
        <w:r>
          <w:t>76</w:t>
        </w:r>
        <w:r>
          <w:fldChar w:fldCharType="end"/>
        </w:r>
      </w:hyperlink>
    </w:p>
    <w:p>
      <w:pPr>
        <w:pStyle w:val="TOC1"/>
        <w:tabs>
          <w:tab w:val="right" w:leader="dot" w:pos="8306"/>
        </w:tabs>
      </w:pPr>
      <w:hyperlink w:anchor="_Toc10817" w:history="1">
        <w:r>
          <w:rPr>
            <w:rFonts w:ascii="仿宋" w:eastAsia="仿宋" w:hAnsi="仿宋" w:cs="仿宋" w:hint="eastAsia"/>
            <w:lang w:eastAsia="zh-CN"/>
          </w:rPr>
          <w:t>十九、知识产权管理与保护</w:t>
        </w:r>
        <w:r>
          <w:tab/>
        </w:r>
        <w:r>
          <w:fldChar w:fldCharType="begin"/>
        </w:r>
        <w:r>
          <w:instrText xml:space="preserve"> PAGEREF _Toc10817 \h </w:instrText>
        </w:r>
        <w:r>
          <w:fldChar w:fldCharType="separate"/>
        </w:r>
        <w:r>
          <w:t>78</w:t>
        </w:r>
        <w:r>
          <w:fldChar w:fldCharType="end"/>
        </w:r>
      </w:hyperlink>
    </w:p>
    <w:p>
      <w:pPr>
        <w:pStyle w:val="TOC2"/>
        <w:tabs>
          <w:tab w:val="right" w:leader="dot" w:pos="8306"/>
        </w:tabs>
      </w:pPr>
      <w:hyperlink w:anchor="_Toc27894" w:history="1">
        <w:r>
          <w:rPr>
            <w:rFonts w:ascii="仿宋" w:eastAsia="仿宋" w:hAnsi="仿宋" w:cs="仿宋" w:hint="eastAsia"/>
            <w:lang w:eastAsia="zh-CN"/>
          </w:rPr>
          <w:t>(一)、知识产权管理体系建设</w:t>
        </w:r>
        <w:r>
          <w:tab/>
        </w:r>
        <w:r>
          <w:fldChar w:fldCharType="begin"/>
        </w:r>
        <w:r>
          <w:instrText xml:space="preserve"> PAGEREF _Toc27894 \h </w:instrText>
        </w:r>
        <w:r>
          <w:fldChar w:fldCharType="separate"/>
        </w:r>
        <w:r>
          <w:t>78</w:t>
        </w:r>
        <w:r>
          <w:fldChar w:fldCharType="end"/>
        </w:r>
      </w:hyperlink>
    </w:p>
    <w:p>
      <w:pPr>
        <w:pStyle w:val="TOC2"/>
        <w:tabs>
          <w:tab w:val="right" w:leader="dot" w:pos="8306"/>
        </w:tabs>
      </w:pPr>
      <w:hyperlink w:anchor="_Toc15148" w:history="1">
        <w:r>
          <w:rPr>
            <w:rFonts w:ascii="仿宋" w:eastAsia="仿宋" w:hAnsi="仿宋" w:cs="仿宋" w:hint="eastAsia"/>
            <w:lang w:eastAsia="zh-CN"/>
          </w:rPr>
          <w:t>(二)、知识产权保护措施</w:t>
        </w:r>
        <w:r>
          <w:tab/>
        </w:r>
        <w:r>
          <w:fldChar w:fldCharType="begin"/>
        </w:r>
        <w:r>
          <w:instrText xml:space="preserve"> PAGEREF _Toc15148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560"/>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0663"/>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1214"/>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5827"/>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4402"/>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26942"/>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一乙醇胺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8239"/>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能源管理：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31775"/>
      <w:r>
        <w:rPr>
          <w:rFonts w:ascii="仿宋" w:eastAsia="仿宋" w:hAnsi="仿宋" w:cs="仿宋" w:hint="eastAsia"/>
          <w:sz w:val="28"/>
          <w:lang w:eastAsia="zh-CN"/>
        </w:rPr>
        <w:t>三、项目选址研究</w:t>
      </w:r>
      <w:bookmarkEnd w:id="9"/>
    </w:p>
    <w:p>
      <w:pPr>
        <w:pStyle w:val="Heading2"/>
        <w:rPr>
          <w:rFonts w:ascii="仿宋" w:eastAsia="仿宋" w:hAnsi="仿宋" w:cs="仿宋" w:hint="eastAsia"/>
          <w:lang w:eastAsia="zh-CN"/>
        </w:rPr>
      </w:pPr>
      <w:bookmarkStart w:id="10" w:name="_Toc2747"/>
      <w:r>
        <w:rPr>
          <w:rFonts w:ascii="仿宋" w:eastAsia="仿宋" w:hAnsi="仿宋" w:cs="仿宋" w:hint="eastAsia"/>
          <w:lang w:eastAsia="zh-CN"/>
        </w:rPr>
        <w:t>(一)、项目选址原则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11" w:name="_Toc18835"/>
      <w:r>
        <w:rPr>
          <w:rFonts w:ascii="仿宋" w:eastAsia="仿宋" w:hAnsi="仿宋" w:cs="仿宋" w:hint="eastAsia"/>
          <w:sz w:val="28"/>
          <w:lang w:eastAsia="zh-CN"/>
        </w:rPr>
        <w:t>(二)、项目选址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https://d.book118.com/458136006041006046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00059F"/>
    <w:rsid w:val="270005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58136006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2024-03-01T13:51:00Z</dcterms:created>
  <dcterms:modified xsi:type="dcterms:W3CDTF">2024-03-01T13:52:07Z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065E0EBAC5E140C2A5ADE16CAA4D2A6F_11</vt:lpwstr>
  </property>
  <property fmtid="{D5CDD505-2E9C-101B-9397-08002B2CF9AE}" pid="3" name="KSOProductBuildVer">
    <vt:lpwstr>2052-12.1.0.16250</vt:lpwstr>
  </property>
</Properties>
</file>