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排水阀门项目计划设计方案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53" w:history="1">
        <w:r>
          <w:rPr>
            <w:rFonts w:ascii="仿宋" w:eastAsia="仿宋" w:hAnsi="仿宋" w:cs="仿宋" w:hint="eastAsia"/>
            <w:lang w:eastAsia="zh-CN"/>
          </w:rPr>
          <w:t>前言</w:t>
        </w:r>
        <w:r>
          <w:tab/>
        </w:r>
        <w:r>
          <w:fldChar w:fldCharType="begin"/>
        </w:r>
        <w:r>
          <w:instrText xml:space="preserve"> PAGEREF _Toc22253 \h </w:instrText>
        </w:r>
        <w:r>
          <w:fldChar w:fldCharType="separate"/>
        </w:r>
        <w:r>
          <w:t>3</w:t>
        </w:r>
        <w:r>
          <w:fldChar w:fldCharType="end"/>
        </w:r>
      </w:hyperlink>
    </w:p>
    <w:p>
      <w:pPr>
        <w:pStyle w:val="TOC1"/>
        <w:tabs>
          <w:tab w:val="right" w:leader="dot" w:pos="8306"/>
        </w:tabs>
      </w:pPr>
      <w:hyperlink w:anchor="_Toc26822" w:history="1">
        <w:r>
          <w:rPr>
            <w:rFonts w:ascii="仿宋" w:eastAsia="仿宋" w:hAnsi="仿宋" w:cs="仿宋" w:hint="eastAsia"/>
            <w:lang w:eastAsia="zh-CN"/>
          </w:rPr>
          <w:t>一、排水阀门项目选址可行性分析</w:t>
        </w:r>
        <w:r>
          <w:tab/>
        </w:r>
        <w:r>
          <w:fldChar w:fldCharType="begin"/>
        </w:r>
        <w:r>
          <w:instrText xml:space="preserve"> PAGEREF _Toc26822 \h </w:instrText>
        </w:r>
        <w:r>
          <w:fldChar w:fldCharType="separate"/>
        </w:r>
        <w:r>
          <w:t>3</w:t>
        </w:r>
        <w:r>
          <w:fldChar w:fldCharType="end"/>
        </w:r>
      </w:hyperlink>
    </w:p>
    <w:p>
      <w:pPr>
        <w:pStyle w:val="TOC2"/>
        <w:tabs>
          <w:tab w:val="right" w:leader="dot" w:pos="8306"/>
        </w:tabs>
      </w:pPr>
      <w:hyperlink w:anchor="_Toc20708" w:history="1">
        <w:r>
          <w:rPr>
            <w:rFonts w:ascii="仿宋" w:eastAsia="仿宋" w:hAnsi="仿宋" w:cs="仿宋" w:hint="eastAsia"/>
            <w:lang w:eastAsia="zh-CN"/>
          </w:rPr>
          <w:t>(一)、排水阀门项目选址</w:t>
        </w:r>
        <w:r>
          <w:tab/>
        </w:r>
        <w:r>
          <w:fldChar w:fldCharType="begin"/>
        </w:r>
        <w:r>
          <w:instrText xml:space="preserve"> PAGEREF _Toc20708 \h </w:instrText>
        </w:r>
        <w:r>
          <w:fldChar w:fldCharType="separate"/>
        </w:r>
        <w:r>
          <w:t>3</w:t>
        </w:r>
        <w:r>
          <w:fldChar w:fldCharType="end"/>
        </w:r>
      </w:hyperlink>
    </w:p>
    <w:p>
      <w:pPr>
        <w:pStyle w:val="TOC2"/>
        <w:tabs>
          <w:tab w:val="right" w:leader="dot" w:pos="8306"/>
        </w:tabs>
      </w:pPr>
      <w:hyperlink w:anchor="_Toc5759" w:history="1">
        <w:r>
          <w:rPr>
            <w:rFonts w:ascii="仿宋" w:eastAsia="仿宋" w:hAnsi="仿宋" w:cs="仿宋" w:hint="eastAsia"/>
            <w:lang w:eastAsia="zh-CN"/>
          </w:rPr>
          <w:t>(二)、用地控制指标</w:t>
        </w:r>
        <w:r>
          <w:tab/>
        </w:r>
        <w:r>
          <w:fldChar w:fldCharType="begin"/>
        </w:r>
        <w:r>
          <w:instrText xml:space="preserve"> PAGEREF _Toc5759 \h </w:instrText>
        </w:r>
        <w:r>
          <w:fldChar w:fldCharType="separate"/>
        </w:r>
        <w:r>
          <w:t>3</w:t>
        </w:r>
        <w:r>
          <w:fldChar w:fldCharType="end"/>
        </w:r>
      </w:hyperlink>
    </w:p>
    <w:p>
      <w:pPr>
        <w:pStyle w:val="TOC2"/>
        <w:tabs>
          <w:tab w:val="right" w:leader="dot" w:pos="8306"/>
        </w:tabs>
      </w:pPr>
      <w:hyperlink w:anchor="_Toc1790" w:history="1">
        <w:r>
          <w:rPr>
            <w:rFonts w:ascii="仿宋" w:eastAsia="仿宋" w:hAnsi="仿宋" w:cs="仿宋" w:hint="eastAsia"/>
            <w:lang w:eastAsia="zh-CN"/>
          </w:rPr>
          <w:t>(三)、节约用地措施</w:t>
        </w:r>
        <w:r>
          <w:tab/>
        </w:r>
        <w:r>
          <w:fldChar w:fldCharType="begin"/>
        </w:r>
        <w:r>
          <w:instrText xml:space="preserve"> PAGEREF _Toc1790 \h </w:instrText>
        </w:r>
        <w:r>
          <w:fldChar w:fldCharType="separate"/>
        </w:r>
        <w:r>
          <w:t>5</w:t>
        </w:r>
        <w:r>
          <w:fldChar w:fldCharType="end"/>
        </w:r>
      </w:hyperlink>
    </w:p>
    <w:p>
      <w:pPr>
        <w:pStyle w:val="TOC2"/>
        <w:tabs>
          <w:tab w:val="right" w:leader="dot" w:pos="8306"/>
        </w:tabs>
      </w:pPr>
      <w:hyperlink w:anchor="_Toc32765" w:history="1">
        <w:r>
          <w:rPr>
            <w:rFonts w:ascii="仿宋" w:eastAsia="仿宋" w:hAnsi="仿宋" w:cs="仿宋" w:hint="eastAsia"/>
            <w:lang w:eastAsia="zh-CN"/>
          </w:rPr>
          <w:t>(四)、总图布置方案</w:t>
        </w:r>
        <w:r>
          <w:tab/>
        </w:r>
        <w:r>
          <w:fldChar w:fldCharType="begin"/>
        </w:r>
        <w:r>
          <w:instrText xml:space="preserve"> PAGEREF _Toc32765 \h </w:instrText>
        </w:r>
        <w:r>
          <w:fldChar w:fldCharType="separate"/>
        </w:r>
        <w:r>
          <w:t>6</w:t>
        </w:r>
        <w:r>
          <w:fldChar w:fldCharType="end"/>
        </w:r>
      </w:hyperlink>
    </w:p>
    <w:p>
      <w:pPr>
        <w:pStyle w:val="TOC2"/>
        <w:tabs>
          <w:tab w:val="right" w:leader="dot" w:pos="8306"/>
        </w:tabs>
      </w:pPr>
      <w:hyperlink w:anchor="_Toc19002" w:history="1">
        <w:r>
          <w:rPr>
            <w:rFonts w:ascii="仿宋" w:eastAsia="仿宋" w:hAnsi="仿宋" w:cs="仿宋" w:hint="eastAsia"/>
            <w:lang w:eastAsia="zh-CN"/>
          </w:rPr>
          <w:t>(五)、选址综合评价</w:t>
        </w:r>
        <w:r>
          <w:tab/>
        </w:r>
        <w:r>
          <w:fldChar w:fldCharType="begin"/>
        </w:r>
        <w:r>
          <w:instrText xml:space="preserve"> PAGEREF _Toc19002 \h </w:instrText>
        </w:r>
        <w:r>
          <w:fldChar w:fldCharType="separate"/>
        </w:r>
        <w:r>
          <w:t>7</w:t>
        </w:r>
        <w:r>
          <w:fldChar w:fldCharType="end"/>
        </w:r>
      </w:hyperlink>
    </w:p>
    <w:p>
      <w:pPr>
        <w:pStyle w:val="TOC1"/>
        <w:tabs>
          <w:tab w:val="right" w:leader="dot" w:pos="8306"/>
        </w:tabs>
      </w:pPr>
      <w:hyperlink w:anchor="_Toc19914" w:history="1">
        <w:r>
          <w:rPr>
            <w:rFonts w:ascii="仿宋" w:eastAsia="仿宋" w:hAnsi="仿宋" w:cs="仿宋" w:hint="eastAsia"/>
            <w:lang w:eastAsia="zh-CN"/>
          </w:rPr>
          <w:t>二、排水阀门项目绩效评估</w:t>
        </w:r>
        <w:r>
          <w:tab/>
        </w:r>
        <w:r>
          <w:fldChar w:fldCharType="begin"/>
        </w:r>
        <w:r>
          <w:instrText xml:space="preserve"> PAGEREF _Toc19914 \h </w:instrText>
        </w:r>
        <w:r>
          <w:fldChar w:fldCharType="separate"/>
        </w:r>
        <w:r>
          <w:t>8</w:t>
        </w:r>
        <w:r>
          <w:fldChar w:fldCharType="end"/>
        </w:r>
      </w:hyperlink>
    </w:p>
    <w:p>
      <w:pPr>
        <w:pStyle w:val="TOC2"/>
        <w:tabs>
          <w:tab w:val="right" w:leader="dot" w:pos="8306"/>
        </w:tabs>
      </w:pPr>
      <w:hyperlink w:anchor="_Toc22127" w:history="1">
        <w:r>
          <w:rPr>
            <w:rFonts w:ascii="仿宋" w:eastAsia="仿宋" w:hAnsi="仿宋" w:cs="仿宋" w:hint="eastAsia"/>
            <w:lang w:eastAsia="zh-CN"/>
          </w:rPr>
          <w:t>(一)、绩效评估指标</w:t>
        </w:r>
        <w:r>
          <w:tab/>
        </w:r>
        <w:r>
          <w:fldChar w:fldCharType="begin"/>
        </w:r>
        <w:r>
          <w:instrText xml:space="preserve"> PAGEREF _Toc22127 \h </w:instrText>
        </w:r>
        <w:r>
          <w:fldChar w:fldCharType="separate"/>
        </w:r>
        <w:r>
          <w:t>8</w:t>
        </w:r>
        <w:r>
          <w:fldChar w:fldCharType="end"/>
        </w:r>
      </w:hyperlink>
    </w:p>
    <w:p>
      <w:pPr>
        <w:pStyle w:val="TOC2"/>
        <w:tabs>
          <w:tab w:val="right" w:leader="dot" w:pos="8306"/>
        </w:tabs>
      </w:pPr>
      <w:hyperlink w:anchor="_Toc5104" w:history="1">
        <w:r>
          <w:rPr>
            <w:rFonts w:ascii="仿宋" w:eastAsia="仿宋" w:hAnsi="仿宋" w:cs="仿宋" w:hint="eastAsia"/>
            <w:lang w:eastAsia="zh-CN"/>
          </w:rPr>
          <w:t>(二)、绩效评估方法</w:t>
        </w:r>
        <w:r>
          <w:tab/>
        </w:r>
        <w:r>
          <w:fldChar w:fldCharType="begin"/>
        </w:r>
        <w:r>
          <w:instrText xml:space="preserve"> PAGEREF _Toc5104 \h </w:instrText>
        </w:r>
        <w:r>
          <w:fldChar w:fldCharType="separate"/>
        </w:r>
        <w:r>
          <w:t>9</w:t>
        </w:r>
        <w:r>
          <w:fldChar w:fldCharType="end"/>
        </w:r>
      </w:hyperlink>
    </w:p>
    <w:p>
      <w:pPr>
        <w:pStyle w:val="TOC2"/>
        <w:tabs>
          <w:tab w:val="right" w:leader="dot" w:pos="8306"/>
        </w:tabs>
      </w:pPr>
      <w:hyperlink w:anchor="_Toc24784" w:history="1">
        <w:r>
          <w:rPr>
            <w:rFonts w:ascii="仿宋" w:eastAsia="仿宋" w:hAnsi="仿宋" w:cs="仿宋" w:hint="eastAsia"/>
            <w:lang w:eastAsia="zh-CN"/>
          </w:rPr>
          <w:t>(三)、绩效评估周期</w:t>
        </w:r>
        <w:r>
          <w:tab/>
        </w:r>
        <w:r>
          <w:fldChar w:fldCharType="begin"/>
        </w:r>
        <w:r>
          <w:instrText xml:space="preserve"> PAGEREF _Toc24784 \h </w:instrText>
        </w:r>
        <w:r>
          <w:fldChar w:fldCharType="separate"/>
        </w:r>
        <w:r>
          <w:t>10</w:t>
        </w:r>
        <w:r>
          <w:fldChar w:fldCharType="end"/>
        </w:r>
      </w:hyperlink>
    </w:p>
    <w:p>
      <w:pPr>
        <w:pStyle w:val="TOC1"/>
        <w:tabs>
          <w:tab w:val="right" w:leader="dot" w:pos="8306"/>
        </w:tabs>
      </w:pPr>
      <w:hyperlink w:anchor="_Toc1783" w:history="1">
        <w:r>
          <w:rPr>
            <w:rFonts w:ascii="仿宋" w:eastAsia="仿宋" w:hAnsi="仿宋" w:cs="仿宋" w:hint="eastAsia"/>
            <w:lang w:eastAsia="zh-CN"/>
          </w:rPr>
          <w:t>三、工艺说明</w:t>
        </w:r>
        <w:r>
          <w:tab/>
        </w:r>
        <w:r>
          <w:fldChar w:fldCharType="begin"/>
        </w:r>
        <w:r>
          <w:instrText xml:space="preserve"> PAGEREF _Toc1783 \h </w:instrText>
        </w:r>
        <w:r>
          <w:fldChar w:fldCharType="separate"/>
        </w:r>
        <w:r>
          <w:t>11</w:t>
        </w:r>
        <w:r>
          <w:fldChar w:fldCharType="end"/>
        </w:r>
      </w:hyperlink>
    </w:p>
    <w:p>
      <w:pPr>
        <w:pStyle w:val="TOC2"/>
        <w:tabs>
          <w:tab w:val="right" w:leader="dot" w:pos="8306"/>
        </w:tabs>
      </w:pPr>
      <w:hyperlink w:anchor="_Toc22361" w:history="1">
        <w:r>
          <w:rPr>
            <w:rFonts w:ascii="仿宋" w:eastAsia="仿宋" w:hAnsi="仿宋" w:cs="仿宋" w:hint="eastAsia"/>
            <w:lang w:eastAsia="zh-CN"/>
          </w:rPr>
          <w:t>(一)、技术管理特点</w:t>
        </w:r>
        <w:r>
          <w:tab/>
        </w:r>
        <w:r>
          <w:fldChar w:fldCharType="begin"/>
        </w:r>
        <w:r>
          <w:instrText xml:space="preserve"> PAGEREF _Toc22361 \h </w:instrText>
        </w:r>
        <w:r>
          <w:fldChar w:fldCharType="separate"/>
        </w:r>
        <w:r>
          <w:t>11</w:t>
        </w:r>
        <w:r>
          <w:fldChar w:fldCharType="end"/>
        </w:r>
      </w:hyperlink>
    </w:p>
    <w:p>
      <w:pPr>
        <w:pStyle w:val="TOC2"/>
        <w:tabs>
          <w:tab w:val="right" w:leader="dot" w:pos="8306"/>
        </w:tabs>
      </w:pPr>
      <w:hyperlink w:anchor="_Toc8735" w:history="1">
        <w:r>
          <w:rPr>
            <w:rFonts w:ascii="仿宋" w:eastAsia="仿宋" w:hAnsi="仿宋" w:cs="仿宋" w:hint="eastAsia"/>
            <w:lang w:eastAsia="zh-CN"/>
          </w:rPr>
          <w:t>(二)、排水阀门项目工艺技术设计方案</w:t>
        </w:r>
        <w:r>
          <w:tab/>
        </w:r>
        <w:r>
          <w:fldChar w:fldCharType="begin"/>
        </w:r>
        <w:r>
          <w:instrText xml:space="preserve"> PAGEREF _Toc8735 \h </w:instrText>
        </w:r>
        <w:r>
          <w:fldChar w:fldCharType="separate"/>
        </w:r>
        <w:r>
          <w:t>12</w:t>
        </w:r>
        <w:r>
          <w:fldChar w:fldCharType="end"/>
        </w:r>
      </w:hyperlink>
    </w:p>
    <w:p>
      <w:pPr>
        <w:pStyle w:val="TOC2"/>
        <w:tabs>
          <w:tab w:val="right" w:leader="dot" w:pos="8306"/>
        </w:tabs>
      </w:pPr>
      <w:hyperlink w:anchor="_Toc16567" w:history="1">
        <w:r>
          <w:rPr>
            <w:rFonts w:ascii="仿宋" w:eastAsia="仿宋" w:hAnsi="仿宋" w:cs="仿宋" w:hint="eastAsia"/>
            <w:lang w:eastAsia="zh-CN"/>
          </w:rPr>
          <w:t>(三)、设备选型方案</w:t>
        </w:r>
        <w:r>
          <w:tab/>
        </w:r>
        <w:r>
          <w:fldChar w:fldCharType="begin"/>
        </w:r>
        <w:r>
          <w:instrText xml:space="preserve"> PAGEREF _Toc16567 \h </w:instrText>
        </w:r>
        <w:r>
          <w:fldChar w:fldCharType="separate"/>
        </w:r>
        <w:r>
          <w:t>14</w:t>
        </w:r>
        <w:r>
          <w:fldChar w:fldCharType="end"/>
        </w:r>
      </w:hyperlink>
    </w:p>
    <w:p>
      <w:pPr>
        <w:pStyle w:val="TOC1"/>
        <w:tabs>
          <w:tab w:val="right" w:leader="dot" w:pos="8306"/>
        </w:tabs>
      </w:pPr>
      <w:hyperlink w:anchor="_Toc4132" w:history="1">
        <w:r>
          <w:rPr>
            <w:rFonts w:ascii="仿宋" w:eastAsia="仿宋" w:hAnsi="仿宋" w:cs="仿宋" w:hint="eastAsia"/>
            <w:lang w:eastAsia="zh-CN"/>
          </w:rPr>
          <w:t>四、市场分析、调研</w:t>
        </w:r>
        <w:r>
          <w:tab/>
        </w:r>
        <w:r>
          <w:fldChar w:fldCharType="begin"/>
        </w:r>
        <w:r>
          <w:instrText xml:space="preserve"> PAGEREF _Toc4132 \h </w:instrText>
        </w:r>
        <w:r>
          <w:fldChar w:fldCharType="separate"/>
        </w:r>
        <w:r>
          <w:t>15</w:t>
        </w:r>
        <w:r>
          <w:fldChar w:fldCharType="end"/>
        </w:r>
      </w:hyperlink>
    </w:p>
    <w:p>
      <w:pPr>
        <w:pStyle w:val="TOC2"/>
        <w:tabs>
          <w:tab w:val="right" w:leader="dot" w:pos="8306"/>
        </w:tabs>
      </w:pPr>
      <w:hyperlink w:anchor="_Toc26736" w:history="1">
        <w:r>
          <w:rPr>
            <w:rFonts w:ascii="仿宋" w:eastAsia="仿宋" w:hAnsi="仿宋" w:cs="仿宋" w:hint="eastAsia"/>
            <w:lang w:eastAsia="zh-CN"/>
          </w:rPr>
          <w:t>(一)、排水阀门行业分析</w:t>
        </w:r>
        <w:r>
          <w:tab/>
        </w:r>
        <w:r>
          <w:fldChar w:fldCharType="begin"/>
        </w:r>
        <w:r>
          <w:instrText xml:space="preserve"> PAGEREF _Toc26736 \h </w:instrText>
        </w:r>
        <w:r>
          <w:fldChar w:fldCharType="separate"/>
        </w:r>
        <w:r>
          <w:t>15</w:t>
        </w:r>
        <w:r>
          <w:fldChar w:fldCharType="end"/>
        </w:r>
      </w:hyperlink>
    </w:p>
    <w:p>
      <w:pPr>
        <w:pStyle w:val="TOC2"/>
        <w:tabs>
          <w:tab w:val="right" w:leader="dot" w:pos="8306"/>
        </w:tabs>
      </w:pPr>
      <w:hyperlink w:anchor="_Toc29506" w:history="1">
        <w:r>
          <w:rPr>
            <w:rFonts w:ascii="仿宋" w:eastAsia="仿宋" w:hAnsi="仿宋" w:cs="仿宋" w:hint="eastAsia"/>
            <w:lang w:eastAsia="zh-CN"/>
          </w:rPr>
          <w:t>(二)、排水阀门市场分析预测</w:t>
        </w:r>
        <w:r>
          <w:tab/>
        </w:r>
        <w:r>
          <w:fldChar w:fldCharType="begin"/>
        </w:r>
        <w:r>
          <w:instrText xml:space="preserve"> PAGEREF _Toc29506 \h </w:instrText>
        </w:r>
        <w:r>
          <w:fldChar w:fldCharType="separate"/>
        </w:r>
        <w:r>
          <w:t>16</w:t>
        </w:r>
        <w:r>
          <w:fldChar w:fldCharType="end"/>
        </w:r>
      </w:hyperlink>
    </w:p>
    <w:p>
      <w:pPr>
        <w:pStyle w:val="TOC1"/>
        <w:tabs>
          <w:tab w:val="right" w:leader="dot" w:pos="8306"/>
        </w:tabs>
      </w:pPr>
      <w:hyperlink w:anchor="_Toc8537" w:history="1">
        <w:r>
          <w:rPr>
            <w:rFonts w:ascii="仿宋" w:eastAsia="仿宋" w:hAnsi="仿宋" w:cs="仿宋" w:hint="eastAsia"/>
            <w:lang w:eastAsia="zh-CN"/>
          </w:rPr>
          <w:t>五、排水阀门项目危机管理</w:t>
        </w:r>
        <w:r>
          <w:tab/>
        </w:r>
        <w:r>
          <w:fldChar w:fldCharType="begin"/>
        </w:r>
        <w:r>
          <w:instrText xml:space="preserve"> PAGEREF _Toc8537 \h </w:instrText>
        </w:r>
        <w:r>
          <w:fldChar w:fldCharType="separate"/>
        </w:r>
        <w:r>
          <w:t>17</w:t>
        </w:r>
        <w:r>
          <w:fldChar w:fldCharType="end"/>
        </w:r>
      </w:hyperlink>
    </w:p>
    <w:p>
      <w:pPr>
        <w:pStyle w:val="TOC2"/>
        <w:tabs>
          <w:tab w:val="right" w:leader="dot" w:pos="8306"/>
        </w:tabs>
      </w:pPr>
      <w:hyperlink w:anchor="_Toc20065" w:history="1">
        <w:r>
          <w:rPr>
            <w:rFonts w:ascii="仿宋" w:eastAsia="仿宋" w:hAnsi="仿宋" w:cs="仿宋" w:hint="eastAsia"/>
            <w:lang w:eastAsia="zh-CN"/>
          </w:rPr>
          <w:t>(一)、危机预警与识别</w:t>
        </w:r>
        <w:r>
          <w:tab/>
        </w:r>
        <w:r>
          <w:fldChar w:fldCharType="begin"/>
        </w:r>
        <w:r>
          <w:instrText xml:space="preserve"> PAGEREF _Toc20065 \h </w:instrText>
        </w:r>
        <w:r>
          <w:fldChar w:fldCharType="separate"/>
        </w:r>
        <w:r>
          <w:t>17</w:t>
        </w:r>
        <w:r>
          <w:fldChar w:fldCharType="end"/>
        </w:r>
      </w:hyperlink>
    </w:p>
    <w:p>
      <w:pPr>
        <w:pStyle w:val="TOC2"/>
        <w:tabs>
          <w:tab w:val="right" w:leader="dot" w:pos="8306"/>
        </w:tabs>
      </w:pPr>
      <w:hyperlink w:anchor="_Toc30867" w:history="1">
        <w:r>
          <w:rPr>
            <w:rFonts w:ascii="仿宋" w:eastAsia="仿宋" w:hAnsi="仿宋" w:cs="仿宋" w:hint="eastAsia"/>
            <w:lang w:eastAsia="zh-CN"/>
          </w:rPr>
          <w:t>(二)、危机应对与恢复</w:t>
        </w:r>
        <w:r>
          <w:tab/>
        </w:r>
        <w:r>
          <w:fldChar w:fldCharType="begin"/>
        </w:r>
        <w:r>
          <w:instrText xml:space="preserve"> PAGEREF _Toc30867 \h </w:instrText>
        </w:r>
        <w:r>
          <w:fldChar w:fldCharType="separate"/>
        </w:r>
        <w:r>
          <w:t>18</w:t>
        </w:r>
        <w:r>
          <w:fldChar w:fldCharType="end"/>
        </w:r>
      </w:hyperlink>
    </w:p>
    <w:p>
      <w:pPr>
        <w:pStyle w:val="TOC1"/>
        <w:tabs>
          <w:tab w:val="right" w:leader="dot" w:pos="8306"/>
        </w:tabs>
      </w:pPr>
      <w:hyperlink w:anchor="_Toc8331" w:history="1">
        <w:r>
          <w:rPr>
            <w:rFonts w:ascii="仿宋" w:eastAsia="仿宋" w:hAnsi="仿宋" w:cs="仿宋" w:hint="eastAsia"/>
            <w:lang w:eastAsia="zh-CN"/>
          </w:rPr>
          <w:t>六、排水阀门项目可持续发展</w:t>
        </w:r>
        <w:r>
          <w:tab/>
        </w:r>
        <w:r>
          <w:fldChar w:fldCharType="begin"/>
        </w:r>
        <w:r>
          <w:instrText xml:space="preserve"> PAGEREF _Toc8331 \h </w:instrText>
        </w:r>
        <w:r>
          <w:fldChar w:fldCharType="separate"/>
        </w:r>
        <w:r>
          <w:t>19</w:t>
        </w:r>
        <w:r>
          <w:fldChar w:fldCharType="end"/>
        </w:r>
      </w:hyperlink>
    </w:p>
    <w:p>
      <w:pPr>
        <w:pStyle w:val="TOC2"/>
        <w:tabs>
          <w:tab w:val="right" w:leader="dot" w:pos="8306"/>
        </w:tabs>
      </w:pPr>
      <w:hyperlink w:anchor="_Toc17838" w:history="1">
        <w:r>
          <w:rPr>
            <w:rFonts w:ascii="仿宋" w:eastAsia="仿宋" w:hAnsi="仿宋" w:cs="仿宋" w:hint="eastAsia"/>
            <w:lang w:eastAsia="zh-CN"/>
          </w:rPr>
          <w:t>(一)、可持续战略与实践</w:t>
        </w:r>
        <w:r>
          <w:tab/>
        </w:r>
        <w:r>
          <w:fldChar w:fldCharType="begin"/>
        </w:r>
        <w:r>
          <w:instrText xml:space="preserve"> PAGEREF _Toc17838 \h </w:instrText>
        </w:r>
        <w:r>
          <w:fldChar w:fldCharType="separate"/>
        </w:r>
        <w:r>
          <w:t>19</w:t>
        </w:r>
        <w:r>
          <w:fldChar w:fldCharType="end"/>
        </w:r>
      </w:hyperlink>
    </w:p>
    <w:p>
      <w:pPr>
        <w:pStyle w:val="TOC2"/>
        <w:tabs>
          <w:tab w:val="right" w:leader="dot" w:pos="8306"/>
        </w:tabs>
      </w:pPr>
      <w:hyperlink w:anchor="_Toc3349" w:history="1">
        <w:r>
          <w:rPr>
            <w:rFonts w:ascii="仿宋" w:eastAsia="仿宋" w:hAnsi="仿宋" w:cs="仿宋" w:hint="eastAsia"/>
            <w:lang w:eastAsia="zh-CN"/>
          </w:rPr>
          <w:t>(二)、环保与社会责任</w:t>
        </w:r>
        <w:r>
          <w:tab/>
        </w:r>
        <w:r>
          <w:fldChar w:fldCharType="begin"/>
        </w:r>
        <w:r>
          <w:instrText xml:space="preserve"> PAGEREF _Toc3349 \h </w:instrText>
        </w:r>
        <w:r>
          <w:fldChar w:fldCharType="separate"/>
        </w:r>
        <w:r>
          <w:t>20</w:t>
        </w:r>
        <w:r>
          <w:fldChar w:fldCharType="end"/>
        </w:r>
      </w:hyperlink>
    </w:p>
    <w:p>
      <w:pPr>
        <w:pStyle w:val="TOC1"/>
        <w:tabs>
          <w:tab w:val="right" w:leader="dot" w:pos="8306"/>
        </w:tabs>
      </w:pPr>
      <w:hyperlink w:anchor="_Toc10401" w:history="1">
        <w:r>
          <w:rPr>
            <w:rFonts w:ascii="仿宋" w:eastAsia="仿宋" w:hAnsi="仿宋" w:cs="仿宋" w:hint="eastAsia"/>
            <w:lang w:eastAsia="zh-CN"/>
          </w:rPr>
          <w:t>七、排水阀门项目风险管理</w:t>
        </w:r>
        <w:r>
          <w:tab/>
        </w:r>
        <w:r>
          <w:fldChar w:fldCharType="begin"/>
        </w:r>
        <w:r>
          <w:instrText xml:space="preserve"> PAGEREF _Toc10401 \h </w:instrText>
        </w:r>
        <w:r>
          <w:fldChar w:fldCharType="separate"/>
        </w:r>
        <w:r>
          <w:t>21</w:t>
        </w:r>
        <w:r>
          <w:fldChar w:fldCharType="end"/>
        </w:r>
      </w:hyperlink>
    </w:p>
    <w:p>
      <w:pPr>
        <w:pStyle w:val="TOC2"/>
        <w:tabs>
          <w:tab w:val="right" w:leader="dot" w:pos="8306"/>
        </w:tabs>
      </w:pPr>
      <w:hyperlink w:anchor="_Toc32299" w:history="1">
        <w:r>
          <w:rPr>
            <w:rFonts w:ascii="仿宋" w:eastAsia="仿宋" w:hAnsi="仿宋" w:cs="仿宋" w:hint="eastAsia"/>
            <w:lang w:eastAsia="zh-CN"/>
          </w:rPr>
          <w:t>(一)、风险识别与评估</w:t>
        </w:r>
        <w:r>
          <w:tab/>
        </w:r>
        <w:r>
          <w:fldChar w:fldCharType="begin"/>
        </w:r>
        <w:r>
          <w:instrText xml:space="preserve"> PAGEREF _Toc32299 \h </w:instrText>
        </w:r>
        <w:r>
          <w:fldChar w:fldCharType="separate"/>
        </w:r>
        <w:r>
          <w:t>21</w:t>
        </w:r>
        <w:r>
          <w:fldChar w:fldCharType="end"/>
        </w:r>
      </w:hyperlink>
    </w:p>
    <w:p>
      <w:pPr>
        <w:pStyle w:val="TOC2"/>
        <w:tabs>
          <w:tab w:val="right" w:leader="dot" w:pos="8306"/>
        </w:tabs>
      </w:pPr>
      <w:hyperlink w:anchor="_Toc19634" w:history="1">
        <w:r>
          <w:rPr>
            <w:rFonts w:ascii="仿宋" w:eastAsia="仿宋" w:hAnsi="仿宋" w:cs="仿宋" w:hint="eastAsia"/>
            <w:lang w:eastAsia="zh-CN"/>
          </w:rPr>
          <w:t>(二)、风险应对策略</w:t>
        </w:r>
        <w:r>
          <w:tab/>
        </w:r>
        <w:r>
          <w:fldChar w:fldCharType="begin"/>
        </w:r>
        <w:r>
          <w:instrText xml:space="preserve"> PAGEREF _Toc19634 \h </w:instrText>
        </w:r>
        <w:r>
          <w:fldChar w:fldCharType="separate"/>
        </w:r>
        <w:r>
          <w:t>22</w:t>
        </w:r>
        <w:r>
          <w:fldChar w:fldCharType="end"/>
        </w:r>
      </w:hyperlink>
    </w:p>
    <w:p>
      <w:pPr>
        <w:pStyle w:val="TOC2"/>
        <w:tabs>
          <w:tab w:val="right" w:leader="dot" w:pos="8306"/>
        </w:tabs>
      </w:pPr>
      <w:hyperlink w:anchor="_Toc23709" w:history="1">
        <w:r>
          <w:rPr>
            <w:rFonts w:ascii="仿宋" w:eastAsia="仿宋" w:hAnsi="仿宋" w:cs="仿宋" w:hint="eastAsia"/>
            <w:lang w:eastAsia="zh-CN"/>
          </w:rPr>
          <w:t>(三)、风险监控与控制</w:t>
        </w:r>
        <w:r>
          <w:tab/>
        </w:r>
        <w:r>
          <w:fldChar w:fldCharType="begin"/>
        </w:r>
        <w:r>
          <w:instrText xml:space="preserve"> PAGEREF _Toc23709 \h </w:instrText>
        </w:r>
        <w:r>
          <w:fldChar w:fldCharType="separate"/>
        </w:r>
        <w:r>
          <w:t>24</w:t>
        </w:r>
        <w:r>
          <w:fldChar w:fldCharType="end"/>
        </w:r>
      </w:hyperlink>
    </w:p>
    <w:p>
      <w:pPr>
        <w:pStyle w:val="TOC1"/>
        <w:tabs>
          <w:tab w:val="right" w:leader="dot" w:pos="8306"/>
        </w:tabs>
      </w:pPr>
      <w:hyperlink w:anchor="_Toc16269" w:history="1">
        <w:r>
          <w:rPr>
            <w:rFonts w:ascii="仿宋" w:eastAsia="仿宋" w:hAnsi="仿宋" w:cs="仿宋" w:hint="eastAsia"/>
            <w:lang w:eastAsia="zh-CN"/>
          </w:rPr>
          <w:t>八、排水阀门项目投资规划</w:t>
        </w:r>
        <w:r>
          <w:tab/>
        </w:r>
        <w:r>
          <w:fldChar w:fldCharType="begin"/>
        </w:r>
        <w:r>
          <w:instrText xml:space="preserve"> PAGEREF _Toc16269 \h </w:instrText>
        </w:r>
        <w:r>
          <w:fldChar w:fldCharType="separate"/>
        </w:r>
        <w:r>
          <w:t>25</w:t>
        </w:r>
        <w:r>
          <w:fldChar w:fldCharType="end"/>
        </w:r>
      </w:hyperlink>
    </w:p>
    <w:p>
      <w:pPr>
        <w:pStyle w:val="TOC2"/>
        <w:tabs>
          <w:tab w:val="right" w:leader="dot" w:pos="8306"/>
        </w:tabs>
      </w:pPr>
      <w:hyperlink w:anchor="_Toc3863" w:history="1">
        <w:r>
          <w:rPr>
            <w:rFonts w:ascii="仿宋" w:eastAsia="仿宋" w:hAnsi="仿宋" w:cs="仿宋" w:hint="eastAsia"/>
            <w:lang w:eastAsia="zh-CN"/>
          </w:rPr>
          <w:t>(一)、排水阀门项目总投资估算</w:t>
        </w:r>
        <w:r>
          <w:tab/>
        </w:r>
        <w:r>
          <w:fldChar w:fldCharType="begin"/>
        </w:r>
        <w:r>
          <w:instrText xml:space="preserve"> PAGEREF _Toc3863 \h </w:instrText>
        </w:r>
        <w:r>
          <w:fldChar w:fldCharType="separate"/>
        </w:r>
        <w:r>
          <w:t>25</w:t>
        </w:r>
        <w:r>
          <w:fldChar w:fldCharType="end"/>
        </w:r>
      </w:hyperlink>
    </w:p>
    <w:p>
      <w:pPr>
        <w:pStyle w:val="TOC2"/>
        <w:tabs>
          <w:tab w:val="right" w:leader="dot" w:pos="8306"/>
        </w:tabs>
      </w:pPr>
      <w:hyperlink w:anchor="_Toc26134" w:history="1">
        <w:r>
          <w:rPr>
            <w:rFonts w:ascii="仿宋" w:eastAsia="仿宋" w:hAnsi="仿宋" w:cs="仿宋" w:hint="eastAsia"/>
            <w:lang w:eastAsia="zh-CN"/>
          </w:rPr>
          <w:t>(二)、资金筹措</w:t>
        </w:r>
        <w:r>
          <w:tab/>
        </w:r>
        <w:r>
          <w:fldChar w:fldCharType="begin"/>
        </w:r>
        <w:r>
          <w:instrText xml:space="preserve"> PAGEREF _Toc26134 \h </w:instrText>
        </w:r>
        <w:r>
          <w:fldChar w:fldCharType="separate"/>
        </w:r>
        <w:r>
          <w:t>26</w:t>
        </w:r>
        <w:r>
          <w:fldChar w:fldCharType="end"/>
        </w:r>
      </w:hyperlink>
    </w:p>
    <w:p>
      <w:pPr>
        <w:pStyle w:val="TOC1"/>
        <w:tabs>
          <w:tab w:val="right" w:leader="dot" w:pos="8306"/>
        </w:tabs>
      </w:pPr>
      <w:hyperlink w:anchor="_Toc17461" w:history="1">
        <w:r>
          <w:rPr>
            <w:rFonts w:ascii="仿宋" w:eastAsia="仿宋" w:hAnsi="仿宋" w:cs="仿宋" w:hint="eastAsia"/>
            <w:lang w:eastAsia="zh-CN"/>
          </w:rPr>
          <w:t>九、排水阀门项目财务管理</w:t>
        </w:r>
        <w:r>
          <w:tab/>
        </w:r>
        <w:r>
          <w:fldChar w:fldCharType="begin"/>
        </w:r>
        <w:r>
          <w:instrText xml:space="preserve"> PAGEREF _Toc17461 \h </w:instrText>
        </w:r>
        <w:r>
          <w:fldChar w:fldCharType="separate"/>
        </w:r>
        <w:r>
          <w:t>27</w:t>
        </w:r>
        <w:r>
          <w:fldChar w:fldCharType="end"/>
        </w:r>
      </w:hyperlink>
    </w:p>
    <w:p>
      <w:pPr>
        <w:pStyle w:val="TOC2"/>
        <w:tabs>
          <w:tab w:val="right" w:leader="dot" w:pos="8306"/>
        </w:tabs>
      </w:pPr>
      <w:hyperlink w:anchor="_Toc9397" w:history="1">
        <w:r>
          <w:rPr>
            <w:rFonts w:ascii="仿宋" w:eastAsia="仿宋" w:hAnsi="仿宋" w:cs="仿宋" w:hint="eastAsia"/>
            <w:lang w:eastAsia="zh-CN"/>
          </w:rPr>
          <w:t>(一)、资金需求大</w:t>
        </w:r>
        <w:r>
          <w:tab/>
        </w:r>
        <w:r>
          <w:fldChar w:fldCharType="begin"/>
        </w:r>
        <w:r>
          <w:instrText xml:space="preserve"> PAGEREF _Toc9397 \h </w:instrText>
        </w:r>
        <w:r>
          <w:fldChar w:fldCharType="separate"/>
        </w:r>
        <w:r>
          <w:t>27</w:t>
        </w:r>
        <w:r>
          <w:fldChar w:fldCharType="end"/>
        </w:r>
      </w:hyperlink>
    </w:p>
    <w:p>
      <w:pPr>
        <w:pStyle w:val="TOC2"/>
        <w:tabs>
          <w:tab w:val="right" w:leader="dot" w:pos="8306"/>
        </w:tabs>
      </w:pPr>
      <w:hyperlink w:anchor="_Toc26124" w:history="1">
        <w:r>
          <w:rPr>
            <w:rFonts w:ascii="仿宋" w:eastAsia="仿宋" w:hAnsi="仿宋" w:cs="仿宋" w:hint="eastAsia"/>
            <w:lang w:eastAsia="zh-CN"/>
          </w:rPr>
          <w:t>(二)、研发周期长</w:t>
        </w:r>
        <w:r>
          <w:tab/>
        </w:r>
        <w:r>
          <w:fldChar w:fldCharType="begin"/>
        </w:r>
        <w:r>
          <w:instrText xml:space="preserve"> PAGEREF _Toc26124 \h </w:instrText>
        </w:r>
        <w:r>
          <w:fldChar w:fldCharType="separate"/>
        </w:r>
        <w:r>
          <w:t>28</w:t>
        </w:r>
        <w:r>
          <w:fldChar w:fldCharType="end"/>
        </w:r>
      </w:hyperlink>
    </w:p>
    <w:p>
      <w:pPr>
        <w:pStyle w:val="TOC2"/>
        <w:tabs>
          <w:tab w:val="right" w:leader="dot" w:pos="8306"/>
        </w:tabs>
      </w:pPr>
      <w:hyperlink w:anchor="_Toc16181" w:history="1">
        <w:r>
          <w:rPr>
            <w:rFonts w:ascii="仿宋" w:eastAsia="仿宋" w:hAnsi="仿宋" w:cs="仿宋" w:hint="eastAsia"/>
            <w:lang w:eastAsia="zh-CN"/>
          </w:rPr>
          <w:t>(三)、市场风险大</w:t>
        </w:r>
        <w:r>
          <w:tab/>
        </w:r>
        <w:r>
          <w:fldChar w:fldCharType="begin"/>
        </w:r>
        <w:r>
          <w:instrText xml:space="preserve"> PAGEREF _Toc16181 \h </w:instrText>
        </w:r>
        <w:r>
          <w:fldChar w:fldCharType="separate"/>
        </w:r>
        <w:r>
          <w:t>29</w:t>
        </w:r>
        <w:r>
          <w:fldChar w:fldCharType="end"/>
        </w:r>
      </w:hyperlink>
    </w:p>
    <w:p>
      <w:pPr>
        <w:pStyle w:val="TOC2"/>
        <w:tabs>
          <w:tab w:val="right" w:leader="dot" w:pos="8306"/>
        </w:tabs>
      </w:pPr>
      <w:hyperlink w:anchor="_Toc19228" w:history="1">
        <w:r>
          <w:rPr>
            <w:rFonts w:ascii="仿宋" w:eastAsia="仿宋" w:hAnsi="仿宋" w:cs="仿宋" w:hint="eastAsia"/>
            <w:lang w:eastAsia="zh-CN"/>
          </w:rPr>
          <w:t>(四)、利润率高</w:t>
        </w:r>
        <w:r>
          <w:tab/>
        </w:r>
        <w:r>
          <w:fldChar w:fldCharType="begin"/>
        </w:r>
        <w:r>
          <w:instrText xml:space="preserve"> PAGEREF _Toc19228 \h </w:instrText>
        </w:r>
        <w:r>
          <w:fldChar w:fldCharType="separate"/>
        </w:r>
        <w:r>
          <w:t>32</w:t>
        </w:r>
        <w:r>
          <w:fldChar w:fldCharType="end"/>
        </w:r>
      </w:hyperlink>
    </w:p>
    <w:p>
      <w:pPr>
        <w:pStyle w:val="TOC1"/>
        <w:tabs>
          <w:tab w:val="right" w:leader="dot" w:pos="8306"/>
        </w:tabs>
      </w:pPr>
      <w:hyperlink w:anchor="_Toc21615" w:history="1">
        <w:r>
          <w:rPr>
            <w:rFonts w:ascii="仿宋" w:eastAsia="仿宋" w:hAnsi="仿宋" w:cs="仿宋" w:hint="eastAsia"/>
            <w:lang w:eastAsia="zh-CN"/>
          </w:rPr>
          <w:t>十、排水阀门项目人力资源管理</w:t>
        </w:r>
        <w:r>
          <w:tab/>
        </w:r>
        <w:r>
          <w:fldChar w:fldCharType="begin"/>
        </w:r>
        <w:r>
          <w:instrText xml:space="preserve"> PAGEREF _Toc21615 \h </w:instrText>
        </w:r>
        <w:r>
          <w:fldChar w:fldCharType="separate"/>
        </w:r>
        <w:r>
          <w:t>34</w:t>
        </w:r>
        <w:r>
          <w:fldChar w:fldCharType="end"/>
        </w:r>
      </w:hyperlink>
    </w:p>
    <w:p>
      <w:pPr>
        <w:pStyle w:val="TOC2"/>
        <w:tabs>
          <w:tab w:val="right" w:leader="dot" w:pos="8306"/>
        </w:tabs>
      </w:pPr>
      <w:hyperlink w:anchor="_Toc6096" w:history="1">
        <w:r>
          <w:rPr>
            <w:rFonts w:ascii="仿宋" w:eastAsia="仿宋" w:hAnsi="仿宋" w:cs="仿宋" w:hint="eastAsia"/>
            <w:lang w:eastAsia="zh-CN"/>
          </w:rPr>
          <w:t>(一)、建立健全的预算管理制度</w:t>
        </w:r>
        <w:r>
          <w:tab/>
        </w:r>
        <w:r>
          <w:fldChar w:fldCharType="begin"/>
        </w:r>
        <w:r>
          <w:instrText xml:space="preserve"> PAGEREF _Toc6096 \h </w:instrText>
        </w:r>
        <w:r>
          <w:fldChar w:fldCharType="separate"/>
        </w:r>
        <w:r>
          <w:t>34</w:t>
        </w:r>
        <w:r>
          <w:fldChar w:fldCharType="end"/>
        </w:r>
      </w:hyperlink>
    </w:p>
    <w:p>
      <w:pPr>
        <w:pStyle w:val="TOC2"/>
        <w:tabs>
          <w:tab w:val="right" w:leader="dot" w:pos="8306"/>
        </w:tabs>
      </w:pPr>
      <w:hyperlink w:anchor="_Toc15435" w:history="1">
        <w:r>
          <w:rPr>
            <w:rFonts w:ascii="仿宋" w:eastAsia="仿宋" w:hAnsi="仿宋" w:cs="仿宋" w:hint="eastAsia"/>
            <w:lang w:eastAsia="zh-CN"/>
          </w:rPr>
          <w:t>(二)、加强资金流动监控</w:t>
        </w:r>
        <w:r>
          <w:tab/>
        </w:r>
        <w:r>
          <w:fldChar w:fldCharType="begin"/>
        </w:r>
        <w:r>
          <w:instrText xml:space="preserve"> PAGEREF _Toc15435 \h </w:instrText>
        </w:r>
        <w:r>
          <w:fldChar w:fldCharType="separate"/>
        </w:r>
        <w:r>
          <w:t>35</w:t>
        </w:r>
        <w:r>
          <w:fldChar w:fldCharType="end"/>
        </w:r>
      </w:hyperlink>
    </w:p>
    <w:p>
      <w:pPr>
        <w:pStyle w:val="TOC2"/>
        <w:tabs>
          <w:tab w:val="right" w:leader="dot" w:pos="8306"/>
        </w:tabs>
      </w:pPr>
      <w:hyperlink w:anchor="_Toc7411" w:history="1">
        <w:r>
          <w:rPr>
            <w:rFonts w:ascii="仿宋" w:eastAsia="仿宋" w:hAnsi="仿宋" w:cs="仿宋" w:hint="eastAsia"/>
            <w:lang w:eastAsia="zh-CN"/>
          </w:rPr>
          <w:t>(三)、制定完善的风险控制机制</w:t>
        </w:r>
        <w:r>
          <w:tab/>
        </w:r>
        <w:r>
          <w:fldChar w:fldCharType="begin"/>
        </w:r>
        <w:r>
          <w:instrText xml:space="preserve"> PAGEREF _Toc7411 \h </w:instrText>
        </w:r>
        <w:r>
          <w:fldChar w:fldCharType="separate"/>
        </w:r>
        <w:r>
          <w:t>36</w:t>
        </w:r>
        <w:r>
          <w:fldChar w:fldCharType="end"/>
        </w:r>
      </w:hyperlink>
    </w:p>
    <w:p>
      <w:pPr>
        <w:pStyle w:val="TOC2"/>
        <w:tabs>
          <w:tab w:val="right" w:leader="dot" w:pos="8306"/>
        </w:tabs>
      </w:pPr>
      <w:hyperlink w:anchor="_Toc741" w:history="1">
        <w:r>
          <w:rPr>
            <w:rFonts w:ascii="仿宋" w:eastAsia="仿宋" w:hAnsi="仿宋" w:cs="仿宋" w:hint="eastAsia"/>
            <w:lang w:eastAsia="zh-CN"/>
          </w:rPr>
          <w:t>(四)、优化成本管理</w:t>
        </w:r>
        <w:r>
          <w:tab/>
        </w:r>
        <w:r>
          <w:fldChar w:fldCharType="begin"/>
        </w:r>
        <w:r>
          <w:instrText xml:space="preserve"> PAGEREF _Toc741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92" w:history="1">
        <w:r>
          <w:rPr>
            <w:rFonts w:ascii="仿宋" w:eastAsia="仿宋" w:hAnsi="仿宋" w:cs="仿宋" w:hint="eastAsia"/>
            <w:lang w:eastAsia="zh-CN"/>
          </w:rPr>
          <w:t>十一、排水阀门项目环境影响分析</w:t>
        </w:r>
        <w:r>
          <w:tab/>
        </w:r>
        <w:r>
          <w:fldChar w:fldCharType="begin"/>
        </w:r>
        <w:r>
          <w:instrText xml:space="preserve"> PAGEREF _Toc8892 \h </w:instrText>
        </w:r>
        <w:r>
          <w:fldChar w:fldCharType="separate"/>
        </w:r>
        <w:r>
          <w:t>39</w:t>
        </w:r>
        <w:r>
          <w:fldChar w:fldCharType="end"/>
        </w:r>
      </w:hyperlink>
    </w:p>
    <w:p>
      <w:pPr>
        <w:pStyle w:val="TOC2"/>
        <w:tabs>
          <w:tab w:val="right" w:leader="dot" w:pos="8306"/>
        </w:tabs>
      </w:pPr>
      <w:hyperlink w:anchor="_Toc20961" w:history="1">
        <w:r>
          <w:rPr>
            <w:rFonts w:ascii="仿宋" w:eastAsia="仿宋" w:hAnsi="仿宋" w:cs="仿宋" w:hint="eastAsia"/>
            <w:lang w:eastAsia="zh-CN"/>
          </w:rPr>
          <w:t>(一)、建设区域环境质量现状</w:t>
        </w:r>
        <w:r>
          <w:tab/>
        </w:r>
        <w:r>
          <w:fldChar w:fldCharType="begin"/>
        </w:r>
        <w:r>
          <w:instrText xml:space="preserve"> PAGEREF _Toc20961 \h </w:instrText>
        </w:r>
        <w:r>
          <w:fldChar w:fldCharType="separate"/>
        </w:r>
        <w:r>
          <w:t>39</w:t>
        </w:r>
        <w:r>
          <w:fldChar w:fldCharType="end"/>
        </w:r>
      </w:hyperlink>
    </w:p>
    <w:p>
      <w:pPr>
        <w:pStyle w:val="TOC2"/>
        <w:tabs>
          <w:tab w:val="right" w:leader="dot" w:pos="8306"/>
        </w:tabs>
      </w:pPr>
      <w:hyperlink w:anchor="_Toc19814" w:history="1">
        <w:r>
          <w:rPr>
            <w:rFonts w:ascii="仿宋" w:eastAsia="仿宋" w:hAnsi="仿宋" w:cs="仿宋" w:hint="eastAsia"/>
            <w:lang w:eastAsia="zh-CN"/>
          </w:rPr>
          <w:t>(二)、建设期环境保护</w:t>
        </w:r>
        <w:r>
          <w:tab/>
        </w:r>
        <w:r>
          <w:fldChar w:fldCharType="begin"/>
        </w:r>
        <w:r>
          <w:instrText xml:space="preserve"> PAGEREF _Toc19814 \h </w:instrText>
        </w:r>
        <w:r>
          <w:fldChar w:fldCharType="separate"/>
        </w:r>
        <w:r>
          <w:t>40</w:t>
        </w:r>
        <w:r>
          <w:fldChar w:fldCharType="end"/>
        </w:r>
      </w:hyperlink>
    </w:p>
    <w:p>
      <w:pPr>
        <w:pStyle w:val="TOC2"/>
        <w:tabs>
          <w:tab w:val="right" w:leader="dot" w:pos="8306"/>
        </w:tabs>
      </w:pPr>
      <w:hyperlink w:anchor="_Toc24868" w:history="1">
        <w:r>
          <w:rPr>
            <w:rFonts w:ascii="仿宋" w:eastAsia="仿宋" w:hAnsi="仿宋" w:cs="仿宋" w:hint="eastAsia"/>
            <w:lang w:eastAsia="zh-CN"/>
          </w:rPr>
          <w:t>(三)、运营期环境保护</w:t>
        </w:r>
        <w:r>
          <w:tab/>
        </w:r>
        <w:r>
          <w:fldChar w:fldCharType="begin"/>
        </w:r>
        <w:r>
          <w:instrText xml:space="preserve"> PAGEREF _Toc24868 \h </w:instrText>
        </w:r>
        <w:r>
          <w:fldChar w:fldCharType="separate"/>
        </w:r>
        <w:r>
          <w:t>42</w:t>
        </w:r>
        <w:r>
          <w:fldChar w:fldCharType="end"/>
        </w:r>
      </w:hyperlink>
    </w:p>
    <w:p>
      <w:pPr>
        <w:pStyle w:val="TOC2"/>
        <w:tabs>
          <w:tab w:val="right" w:leader="dot" w:pos="8306"/>
        </w:tabs>
      </w:pPr>
      <w:hyperlink w:anchor="_Toc28535" w:history="1">
        <w:r>
          <w:rPr>
            <w:rFonts w:ascii="仿宋" w:eastAsia="仿宋" w:hAnsi="仿宋" w:cs="仿宋" w:hint="eastAsia"/>
            <w:lang w:eastAsia="zh-CN"/>
          </w:rPr>
          <w:t>(四)、排水阀门项目建设对区域经济的影响</w:t>
        </w:r>
        <w:r>
          <w:tab/>
        </w:r>
        <w:r>
          <w:fldChar w:fldCharType="begin"/>
        </w:r>
        <w:r>
          <w:instrText xml:space="preserve"> PAGEREF _Toc28535 \h </w:instrText>
        </w:r>
        <w:r>
          <w:fldChar w:fldCharType="separate"/>
        </w:r>
        <w:r>
          <w:t>43</w:t>
        </w:r>
        <w:r>
          <w:fldChar w:fldCharType="end"/>
        </w:r>
      </w:hyperlink>
    </w:p>
    <w:p>
      <w:pPr>
        <w:pStyle w:val="TOC2"/>
        <w:tabs>
          <w:tab w:val="right" w:leader="dot" w:pos="8306"/>
        </w:tabs>
      </w:pPr>
      <w:hyperlink w:anchor="_Toc4748" w:history="1">
        <w:r>
          <w:rPr>
            <w:rFonts w:ascii="仿宋" w:eastAsia="仿宋" w:hAnsi="仿宋" w:cs="仿宋" w:hint="eastAsia"/>
            <w:lang w:eastAsia="zh-CN"/>
          </w:rPr>
          <w:t>(五)、废弃物处理</w:t>
        </w:r>
        <w:r>
          <w:tab/>
        </w:r>
        <w:r>
          <w:fldChar w:fldCharType="begin"/>
        </w:r>
        <w:r>
          <w:instrText xml:space="preserve"> PAGEREF _Toc4748 \h </w:instrText>
        </w:r>
        <w:r>
          <w:fldChar w:fldCharType="separate"/>
        </w:r>
        <w:r>
          <w:t>45</w:t>
        </w:r>
        <w:r>
          <w:fldChar w:fldCharType="end"/>
        </w:r>
      </w:hyperlink>
    </w:p>
    <w:p>
      <w:pPr>
        <w:pStyle w:val="TOC2"/>
        <w:tabs>
          <w:tab w:val="right" w:leader="dot" w:pos="8306"/>
        </w:tabs>
      </w:pPr>
      <w:hyperlink w:anchor="_Toc32527" w:history="1">
        <w:r>
          <w:rPr>
            <w:rFonts w:ascii="仿宋" w:eastAsia="仿宋" w:hAnsi="仿宋" w:cs="仿宋" w:hint="eastAsia"/>
            <w:lang w:eastAsia="zh-CN"/>
          </w:rPr>
          <w:t>(六)、特殊环境影响分析</w:t>
        </w:r>
        <w:r>
          <w:tab/>
        </w:r>
        <w:r>
          <w:fldChar w:fldCharType="begin"/>
        </w:r>
        <w:r>
          <w:instrText xml:space="preserve"> PAGEREF _Toc32527 \h </w:instrText>
        </w:r>
        <w:r>
          <w:fldChar w:fldCharType="separate"/>
        </w:r>
        <w:r>
          <w:t>46</w:t>
        </w:r>
        <w:r>
          <w:fldChar w:fldCharType="end"/>
        </w:r>
      </w:hyperlink>
    </w:p>
    <w:p>
      <w:pPr>
        <w:pStyle w:val="TOC2"/>
        <w:tabs>
          <w:tab w:val="right" w:leader="dot" w:pos="8306"/>
        </w:tabs>
      </w:pPr>
      <w:hyperlink w:anchor="_Toc14447" w:history="1">
        <w:r>
          <w:rPr>
            <w:rFonts w:ascii="仿宋" w:eastAsia="仿宋" w:hAnsi="仿宋" w:cs="仿宋" w:hint="eastAsia"/>
            <w:lang w:eastAsia="zh-CN"/>
          </w:rPr>
          <w:t>(七)、清洁生产</w:t>
        </w:r>
        <w:r>
          <w:tab/>
        </w:r>
        <w:r>
          <w:fldChar w:fldCharType="begin"/>
        </w:r>
        <w:r>
          <w:instrText xml:space="preserve"> PAGEREF _Toc14447 \h </w:instrText>
        </w:r>
        <w:r>
          <w:fldChar w:fldCharType="separate"/>
        </w:r>
        <w:r>
          <w:t>47</w:t>
        </w:r>
        <w:r>
          <w:fldChar w:fldCharType="end"/>
        </w:r>
      </w:hyperlink>
    </w:p>
    <w:p>
      <w:pPr>
        <w:pStyle w:val="TOC2"/>
        <w:tabs>
          <w:tab w:val="right" w:leader="dot" w:pos="8306"/>
        </w:tabs>
      </w:pPr>
      <w:hyperlink w:anchor="_Toc20228" w:history="1">
        <w:r>
          <w:rPr>
            <w:rFonts w:ascii="仿宋" w:eastAsia="仿宋" w:hAnsi="仿宋" w:cs="仿宋" w:hint="eastAsia"/>
            <w:lang w:eastAsia="zh-CN"/>
          </w:rPr>
          <w:t>(八)、环境保护综合评价</w:t>
        </w:r>
        <w:r>
          <w:tab/>
        </w:r>
        <w:r>
          <w:fldChar w:fldCharType="begin"/>
        </w:r>
        <w:r>
          <w:instrText xml:space="preserve"> PAGEREF _Toc20228 \h </w:instrText>
        </w:r>
        <w:r>
          <w:fldChar w:fldCharType="separate"/>
        </w:r>
        <w:r>
          <w:t>48</w:t>
        </w:r>
        <w:r>
          <w:fldChar w:fldCharType="end"/>
        </w:r>
      </w:hyperlink>
    </w:p>
    <w:p>
      <w:pPr>
        <w:pStyle w:val="TOC1"/>
        <w:tabs>
          <w:tab w:val="right" w:leader="dot" w:pos="8306"/>
        </w:tabs>
      </w:pPr>
      <w:hyperlink w:anchor="_Toc17623" w:history="1">
        <w:r>
          <w:rPr>
            <w:rFonts w:ascii="仿宋" w:eastAsia="仿宋" w:hAnsi="仿宋" w:cs="仿宋" w:hint="eastAsia"/>
            <w:lang w:eastAsia="zh-CN"/>
          </w:rPr>
          <w:t>十二、排水阀门项目创新与研发</w:t>
        </w:r>
        <w:r>
          <w:tab/>
        </w:r>
        <w:r>
          <w:fldChar w:fldCharType="begin"/>
        </w:r>
        <w:r>
          <w:instrText xml:space="preserve"> PAGEREF _Toc17623 \h </w:instrText>
        </w:r>
        <w:r>
          <w:fldChar w:fldCharType="separate"/>
        </w:r>
        <w:r>
          <w:t>50</w:t>
        </w:r>
        <w:r>
          <w:fldChar w:fldCharType="end"/>
        </w:r>
      </w:hyperlink>
    </w:p>
    <w:p>
      <w:pPr>
        <w:pStyle w:val="TOC2"/>
        <w:tabs>
          <w:tab w:val="right" w:leader="dot" w:pos="8306"/>
        </w:tabs>
      </w:pPr>
      <w:hyperlink w:anchor="_Toc29079" w:history="1">
        <w:r>
          <w:rPr>
            <w:rFonts w:ascii="仿宋" w:eastAsia="仿宋" w:hAnsi="仿宋" w:cs="仿宋" w:hint="eastAsia"/>
            <w:lang w:eastAsia="zh-CN"/>
          </w:rPr>
          <w:t>(一)、创新策略与方向</w:t>
        </w:r>
        <w:r>
          <w:tab/>
        </w:r>
        <w:r>
          <w:fldChar w:fldCharType="begin"/>
        </w:r>
        <w:r>
          <w:instrText xml:space="preserve"> PAGEREF _Toc29079 \h </w:instrText>
        </w:r>
        <w:r>
          <w:fldChar w:fldCharType="separate"/>
        </w:r>
        <w:r>
          <w:t>50</w:t>
        </w:r>
        <w:r>
          <w:fldChar w:fldCharType="end"/>
        </w:r>
      </w:hyperlink>
    </w:p>
    <w:p>
      <w:pPr>
        <w:pStyle w:val="TOC2"/>
        <w:tabs>
          <w:tab w:val="right" w:leader="dot" w:pos="8306"/>
        </w:tabs>
      </w:pPr>
      <w:hyperlink w:anchor="_Toc20441" w:history="1">
        <w:r>
          <w:rPr>
            <w:rFonts w:ascii="仿宋" w:eastAsia="仿宋" w:hAnsi="仿宋" w:cs="仿宋" w:hint="eastAsia"/>
            <w:lang w:eastAsia="zh-CN"/>
          </w:rPr>
          <w:t>(二)、研发规划与投入</w:t>
        </w:r>
        <w:r>
          <w:tab/>
        </w:r>
        <w:r>
          <w:fldChar w:fldCharType="begin"/>
        </w:r>
        <w:r>
          <w:instrText xml:space="preserve"> PAGEREF _Toc20441 \h </w:instrText>
        </w:r>
        <w:r>
          <w:fldChar w:fldCharType="separate"/>
        </w:r>
        <w:r>
          <w:t>51</w:t>
        </w:r>
        <w:r>
          <w:fldChar w:fldCharType="end"/>
        </w:r>
      </w:hyperlink>
    </w:p>
    <w:p>
      <w:pPr>
        <w:pStyle w:val="TOC1"/>
        <w:tabs>
          <w:tab w:val="right" w:leader="dot" w:pos="8306"/>
        </w:tabs>
      </w:pPr>
      <w:hyperlink w:anchor="_Toc6655" w:history="1">
        <w:r>
          <w:rPr>
            <w:rFonts w:ascii="仿宋" w:eastAsia="仿宋" w:hAnsi="仿宋" w:cs="仿宋" w:hint="eastAsia"/>
            <w:lang w:eastAsia="zh-CN"/>
          </w:rPr>
          <w:t>十三、排水阀门项目变更管理</w:t>
        </w:r>
        <w:r>
          <w:tab/>
        </w:r>
        <w:r>
          <w:fldChar w:fldCharType="begin"/>
        </w:r>
        <w:r>
          <w:instrText xml:space="preserve"> PAGEREF _Toc6655 \h </w:instrText>
        </w:r>
        <w:r>
          <w:fldChar w:fldCharType="separate"/>
        </w:r>
        <w:r>
          <w:t>53</w:t>
        </w:r>
        <w:r>
          <w:fldChar w:fldCharType="end"/>
        </w:r>
      </w:hyperlink>
    </w:p>
    <w:p>
      <w:pPr>
        <w:pStyle w:val="TOC2"/>
        <w:tabs>
          <w:tab w:val="right" w:leader="dot" w:pos="8306"/>
        </w:tabs>
      </w:pPr>
      <w:hyperlink w:anchor="_Toc5502" w:history="1">
        <w:r>
          <w:rPr>
            <w:rFonts w:ascii="仿宋" w:eastAsia="仿宋" w:hAnsi="仿宋" w:cs="仿宋" w:hint="eastAsia"/>
            <w:lang w:eastAsia="zh-CN"/>
          </w:rPr>
          <w:t>(一)、变更申请与评估</w:t>
        </w:r>
        <w:r>
          <w:tab/>
        </w:r>
        <w:r>
          <w:fldChar w:fldCharType="begin"/>
        </w:r>
        <w:r>
          <w:instrText xml:space="preserve"> PAGEREF _Toc5502 \h </w:instrText>
        </w:r>
        <w:r>
          <w:fldChar w:fldCharType="separate"/>
        </w:r>
        <w:r>
          <w:t>53</w:t>
        </w:r>
        <w:r>
          <w:fldChar w:fldCharType="end"/>
        </w:r>
      </w:hyperlink>
    </w:p>
    <w:p>
      <w:pPr>
        <w:pStyle w:val="TOC2"/>
        <w:tabs>
          <w:tab w:val="right" w:leader="dot" w:pos="8306"/>
        </w:tabs>
      </w:pPr>
      <w:hyperlink w:anchor="_Toc15135" w:history="1">
        <w:r>
          <w:rPr>
            <w:rFonts w:ascii="仿宋" w:eastAsia="仿宋" w:hAnsi="仿宋" w:cs="仿宋" w:hint="eastAsia"/>
            <w:lang w:eastAsia="zh-CN"/>
          </w:rPr>
          <w:t>(二)、变更实施与控制</w:t>
        </w:r>
        <w:r>
          <w:tab/>
        </w:r>
        <w:r>
          <w:fldChar w:fldCharType="begin"/>
        </w:r>
        <w:r>
          <w:instrText xml:space="preserve"> PAGEREF _Toc15135 \h </w:instrText>
        </w:r>
        <w:r>
          <w:fldChar w:fldCharType="separate"/>
        </w:r>
        <w:r>
          <w:t>53</w:t>
        </w:r>
        <w:r>
          <w:fldChar w:fldCharType="end"/>
        </w:r>
      </w:hyperlink>
    </w:p>
    <w:p>
      <w:pPr>
        <w:pStyle w:val="TOC1"/>
        <w:tabs>
          <w:tab w:val="right" w:leader="dot" w:pos="8306"/>
        </w:tabs>
      </w:pPr>
      <w:hyperlink w:anchor="_Toc20499" w:history="1">
        <w:r>
          <w:rPr>
            <w:rFonts w:ascii="仿宋" w:eastAsia="仿宋" w:hAnsi="仿宋" w:cs="仿宋" w:hint="eastAsia"/>
            <w:lang w:eastAsia="zh-CN"/>
          </w:rPr>
          <w:t>十四、供应链管理</w:t>
        </w:r>
        <w:r>
          <w:tab/>
        </w:r>
        <w:r>
          <w:fldChar w:fldCharType="begin"/>
        </w:r>
        <w:r>
          <w:instrText xml:space="preserve"> PAGEREF _Toc20499 \h </w:instrText>
        </w:r>
        <w:r>
          <w:fldChar w:fldCharType="separate"/>
        </w:r>
        <w:r>
          <w:t>54</w:t>
        </w:r>
        <w:r>
          <w:fldChar w:fldCharType="end"/>
        </w:r>
      </w:hyperlink>
    </w:p>
    <w:p>
      <w:pPr>
        <w:pStyle w:val="TOC2"/>
        <w:tabs>
          <w:tab w:val="right" w:leader="dot" w:pos="8306"/>
        </w:tabs>
      </w:pPr>
      <w:hyperlink w:anchor="_Toc21795" w:history="1">
        <w:r>
          <w:rPr>
            <w:rFonts w:ascii="仿宋" w:eastAsia="仿宋" w:hAnsi="仿宋" w:cs="仿宋" w:hint="eastAsia"/>
            <w:lang w:eastAsia="zh-CN"/>
          </w:rPr>
          <w:t>(一)、供应链战略规划</w:t>
        </w:r>
        <w:r>
          <w:tab/>
        </w:r>
        <w:r>
          <w:fldChar w:fldCharType="begin"/>
        </w:r>
        <w:r>
          <w:instrText xml:space="preserve"> PAGEREF _Toc21795 \h </w:instrText>
        </w:r>
        <w:r>
          <w:fldChar w:fldCharType="separate"/>
        </w:r>
        <w:r>
          <w:t>54</w:t>
        </w:r>
        <w:r>
          <w:fldChar w:fldCharType="end"/>
        </w:r>
      </w:hyperlink>
    </w:p>
    <w:p>
      <w:pPr>
        <w:pStyle w:val="TOC2"/>
        <w:tabs>
          <w:tab w:val="right" w:leader="dot" w:pos="8306"/>
        </w:tabs>
      </w:pPr>
      <w:hyperlink w:anchor="_Toc14813" w:history="1">
        <w:r>
          <w:rPr>
            <w:rFonts w:ascii="仿宋" w:eastAsia="仿宋" w:hAnsi="仿宋" w:cs="仿宋" w:hint="eastAsia"/>
            <w:lang w:eastAsia="zh-CN"/>
          </w:rPr>
          <w:t>(二)、供应商选择与合作</w:t>
        </w:r>
        <w:r>
          <w:tab/>
        </w:r>
        <w:r>
          <w:fldChar w:fldCharType="begin"/>
        </w:r>
        <w:r>
          <w:instrText xml:space="preserve"> PAGEREF _Toc14813 \h </w:instrText>
        </w:r>
        <w:r>
          <w:fldChar w:fldCharType="separate"/>
        </w:r>
        <w:r>
          <w:t>55</w:t>
        </w:r>
        <w:r>
          <w:fldChar w:fldCharType="end"/>
        </w:r>
      </w:hyperlink>
    </w:p>
    <w:p>
      <w:pPr>
        <w:pStyle w:val="TOC2"/>
        <w:tabs>
          <w:tab w:val="right" w:leader="dot" w:pos="8306"/>
        </w:tabs>
      </w:pPr>
      <w:hyperlink w:anchor="_Toc12510" w:history="1">
        <w:r>
          <w:rPr>
            <w:rFonts w:ascii="仿宋" w:eastAsia="仿宋" w:hAnsi="仿宋" w:cs="仿宋" w:hint="eastAsia"/>
            <w:lang w:eastAsia="zh-CN"/>
          </w:rPr>
          <w:t>(三)、物流与库存管理</w:t>
        </w:r>
        <w:r>
          <w:tab/>
        </w:r>
        <w:r>
          <w:fldChar w:fldCharType="begin"/>
        </w:r>
        <w:r>
          <w:instrText xml:space="preserve"> PAGEREF _Toc12510 \h </w:instrText>
        </w:r>
        <w:r>
          <w:fldChar w:fldCharType="separate"/>
        </w:r>
        <w:r>
          <w:t>57</w:t>
        </w:r>
        <w:r>
          <w:fldChar w:fldCharType="end"/>
        </w:r>
      </w:hyperlink>
    </w:p>
    <w:p>
      <w:pPr>
        <w:pStyle w:val="TOC1"/>
        <w:tabs>
          <w:tab w:val="right" w:leader="dot" w:pos="8306"/>
        </w:tabs>
      </w:pPr>
      <w:hyperlink w:anchor="_Toc6530" w:history="1">
        <w:r>
          <w:rPr>
            <w:rFonts w:ascii="仿宋" w:eastAsia="仿宋" w:hAnsi="仿宋" w:cs="仿宋" w:hint="eastAsia"/>
            <w:lang w:eastAsia="zh-CN"/>
          </w:rPr>
          <w:t>十五、排水阀门项目工程方案分析</w:t>
        </w:r>
        <w:r>
          <w:tab/>
        </w:r>
        <w:r>
          <w:fldChar w:fldCharType="begin"/>
        </w:r>
        <w:r>
          <w:instrText xml:space="preserve"> PAGEREF _Toc6530 \h </w:instrText>
        </w:r>
        <w:r>
          <w:fldChar w:fldCharType="separate"/>
        </w:r>
        <w:r>
          <w:t>58</w:t>
        </w:r>
        <w:r>
          <w:fldChar w:fldCharType="end"/>
        </w:r>
      </w:hyperlink>
    </w:p>
    <w:p>
      <w:pPr>
        <w:pStyle w:val="TOC2"/>
        <w:tabs>
          <w:tab w:val="right" w:leader="dot" w:pos="8306"/>
        </w:tabs>
      </w:pPr>
      <w:hyperlink w:anchor="_Toc32528" w:history="1">
        <w:r>
          <w:rPr>
            <w:rFonts w:ascii="仿宋" w:eastAsia="仿宋" w:hAnsi="仿宋" w:cs="仿宋" w:hint="eastAsia"/>
            <w:lang w:eastAsia="zh-CN"/>
          </w:rPr>
          <w:t>(一)、建筑工程设计原则</w:t>
        </w:r>
        <w:r>
          <w:tab/>
        </w:r>
        <w:r>
          <w:fldChar w:fldCharType="begin"/>
        </w:r>
        <w:r>
          <w:instrText xml:space="preserve"> PAGEREF _Toc32528 \h </w:instrText>
        </w:r>
        <w:r>
          <w:fldChar w:fldCharType="separate"/>
        </w:r>
        <w:r>
          <w:t>58</w:t>
        </w:r>
        <w:r>
          <w:fldChar w:fldCharType="end"/>
        </w:r>
      </w:hyperlink>
    </w:p>
    <w:p>
      <w:pPr>
        <w:pStyle w:val="TOC2"/>
        <w:tabs>
          <w:tab w:val="right" w:leader="dot" w:pos="8306"/>
        </w:tabs>
      </w:pPr>
      <w:hyperlink w:anchor="_Toc5799" w:history="1">
        <w:r>
          <w:rPr>
            <w:rFonts w:ascii="仿宋" w:eastAsia="仿宋" w:hAnsi="仿宋" w:cs="仿宋" w:hint="eastAsia"/>
            <w:lang w:eastAsia="zh-CN"/>
          </w:rPr>
          <w:t>(二)、土建工程建设指标</w:t>
        </w:r>
        <w:r>
          <w:tab/>
        </w:r>
        <w:r>
          <w:fldChar w:fldCharType="begin"/>
        </w:r>
        <w:r>
          <w:instrText xml:space="preserve"> PAGEREF _Toc5799 \h </w:instrText>
        </w:r>
        <w:r>
          <w:fldChar w:fldCharType="separate"/>
        </w:r>
        <w:r>
          <w:t>61</w:t>
        </w:r>
        <w:r>
          <w:fldChar w:fldCharType="end"/>
        </w:r>
      </w:hyperlink>
    </w:p>
    <w:p>
      <w:pPr>
        <w:pStyle w:val="TOC1"/>
        <w:tabs>
          <w:tab w:val="right" w:leader="dot" w:pos="8306"/>
        </w:tabs>
      </w:pPr>
      <w:hyperlink w:anchor="_Toc17163" w:history="1">
        <w:r>
          <w:rPr>
            <w:rFonts w:ascii="仿宋" w:eastAsia="仿宋" w:hAnsi="仿宋" w:cs="仿宋" w:hint="eastAsia"/>
            <w:lang w:eastAsia="zh-CN"/>
          </w:rPr>
          <w:t>十六、质量管理体系</w:t>
        </w:r>
        <w:r>
          <w:tab/>
        </w:r>
        <w:r>
          <w:fldChar w:fldCharType="begin"/>
        </w:r>
        <w:r>
          <w:instrText xml:space="preserve"> PAGEREF _Toc17163 \h </w:instrText>
        </w:r>
        <w:r>
          <w:fldChar w:fldCharType="separate"/>
        </w:r>
        <w:r>
          <w:t>63</w:t>
        </w:r>
        <w:r>
          <w:fldChar w:fldCharType="end"/>
        </w:r>
      </w:hyperlink>
    </w:p>
    <w:p>
      <w:pPr>
        <w:pStyle w:val="TOC2"/>
        <w:tabs>
          <w:tab w:val="right" w:leader="dot" w:pos="8306"/>
        </w:tabs>
      </w:pPr>
      <w:hyperlink w:anchor="_Toc16532" w:history="1">
        <w:r>
          <w:rPr>
            <w:rFonts w:ascii="仿宋" w:eastAsia="仿宋" w:hAnsi="仿宋" w:cs="仿宋" w:hint="eastAsia"/>
            <w:lang w:eastAsia="zh-CN"/>
          </w:rPr>
          <w:t>(一)、质量目标与方针</w:t>
        </w:r>
        <w:r>
          <w:tab/>
        </w:r>
        <w:r>
          <w:fldChar w:fldCharType="begin"/>
        </w:r>
        <w:r>
          <w:instrText xml:space="preserve"> PAGEREF _Toc16532 \h </w:instrText>
        </w:r>
        <w:r>
          <w:fldChar w:fldCharType="separate"/>
        </w:r>
        <w:r>
          <w:t>63</w:t>
        </w:r>
        <w:r>
          <w:fldChar w:fldCharType="end"/>
        </w:r>
      </w:hyperlink>
    </w:p>
    <w:p>
      <w:pPr>
        <w:pStyle w:val="TOC2"/>
        <w:tabs>
          <w:tab w:val="right" w:leader="dot" w:pos="8306"/>
        </w:tabs>
      </w:pPr>
      <w:hyperlink w:anchor="_Toc27467" w:history="1">
        <w:r>
          <w:rPr>
            <w:rFonts w:ascii="仿宋" w:eastAsia="仿宋" w:hAnsi="仿宋" w:cs="仿宋" w:hint="eastAsia"/>
            <w:lang w:eastAsia="zh-CN"/>
          </w:rPr>
          <w:t>(二)、质量管理责任</w:t>
        </w:r>
        <w:r>
          <w:tab/>
        </w:r>
        <w:r>
          <w:fldChar w:fldCharType="begin"/>
        </w:r>
        <w:r>
          <w:instrText xml:space="preserve"> PAGEREF _Toc27467 \h </w:instrText>
        </w:r>
        <w:r>
          <w:fldChar w:fldCharType="separate"/>
        </w:r>
        <w:r>
          <w:t>64</w:t>
        </w:r>
        <w:r>
          <w:fldChar w:fldCharType="end"/>
        </w:r>
      </w:hyperlink>
    </w:p>
    <w:p>
      <w:pPr>
        <w:pStyle w:val="TOC2"/>
        <w:tabs>
          <w:tab w:val="right" w:leader="dot" w:pos="8306"/>
        </w:tabs>
      </w:pPr>
      <w:hyperlink w:anchor="_Toc16091" w:history="1">
        <w:r>
          <w:rPr>
            <w:rFonts w:ascii="仿宋" w:eastAsia="仿宋" w:hAnsi="仿宋" w:cs="仿宋" w:hint="eastAsia"/>
            <w:lang w:eastAsia="zh-CN"/>
          </w:rPr>
          <w:t>(三)、质量管理体系文件</w:t>
        </w:r>
        <w:r>
          <w:tab/>
        </w:r>
        <w:r>
          <w:fldChar w:fldCharType="begin"/>
        </w:r>
        <w:r>
          <w:instrText xml:space="preserve"> PAGEREF _Toc16091 \h </w:instrText>
        </w:r>
        <w:r>
          <w:fldChar w:fldCharType="separate"/>
        </w:r>
        <w:r>
          <w:t>65</w:t>
        </w:r>
        <w:r>
          <w:fldChar w:fldCharType="end"/>
        </w:r>
      </w:hyperlink>
    </w:p>
    <w:p>
      <w:pPr>
        <w:pStyle w:val="TOC2"/>
        <w:tabs>
          <w:tab w:val="right" w:leader="dot" w:pos="8306"/>
        </w:tabs>
      </w:pPr>
      <w:hyperlink w:anchor="_Toc20477" w:history="1">
        <w:r>
          <w:rPr>
            <w:rFonts w:ascii="仿宋" w:eastAsia="仿宋" w:hAnsi="仿宋" w:cs="仿宋" w:hint="eastAsia"/>
            <w:lang w:eastAsia="zh-CN"/>
          </w:rPr>
          <w:t>(四)、质量培训与教育</w:t>
        </w:r>
        <w:r>
          <w:tab/>
        </w:r>
        <w:r>
          <w:fldChar w:fldCharType="begin"/>
        </w:r>
        <w:r>
          <w:instrText xml:space="preserve"> PAGEREF _Toc20477 \h </w:instrText>
        </w:r>
        <w:r>
          <w:fldChar w:fldCharType="separate"/>
        </w:r>
        <w:r>
          <w:t>67</w:t>
        </w:r>
        <w:r>
          <w:fldChar w:fldCharType="end"/>
        </w:r>
      </w:hyperlink>
    </w:p>
    <w:p>
      <w:pPr>
        <w:pStyle w:val="TOC2"/>
        <w:tabs>
          <w:tab w:val="right" w:leader="dot" w:pos="8306"/>
        </w:tabs>
      </w:pPr>
      <w:hyperlink w:anchor="_Toc9301" w:history="1">
        <w:r>
          <w:rPr>
            <w:rFonts w:ascii="仿宋" w:eastAsia="仿宋" w:hAnsi="仿宋" w:cs="仿宋" w:hint="eastAsia"/>
            <w:lang w:eastAsia="zh-CN"/>
          </w:rPr>
          <w:t>(五)、质量审核与评价</w:t>
        </w:r>
        <w:r>
          <w:tab/>
        </w:r>
        <w:r>
          <w:fldChar w:fldCharType="begin"/>
        </w:r>
        <w:r>
          <w:instrText xml:space="preserve"> PAGEREF _Toc9301 \h </w:instrText>
        </w:r>
        <w:r>
          <w:fldChar w:fldCharType="separate"/>
        </w:r>
        <w:r>
          <w:t>68</w:t>
        </w:r>
        <w:r>
          <w:fldChar w:fldCharType="end"/>
        </w:r>
      </w:hyperlink>
    </w:p>
    <w:p>
      <w:pPr>
        <w:pStyle w:val="TOC2"/>
        <w:tabs>
          <w:tab w:val="right" w:leader="dot" w:pos="8306"/>
        </w:tabs>
      </w:pPr>
      <w:hyperlink w:anchor="_Toc20103" w:history="1">
        <w:r>
          <w:rPr>
            <w:rFonts w:ascii="仿宋" w:eastAsia="仿宋" w:hAnsi="仿宋" w:cs="仿宋" w:hint="eastAsia"/>
            <w:lang w:eastAsia="zh-CN"/>
          </w:rPr>
          <w:t>(六)、不符合与纠正措施</w:t>
        </w:r>
        <w:r>
          <w:tab/>
        </w:r>
        <w:r>
          <w:fldChar w:fldCharType="begin"/>
        </w:r>
        <w:r>
          <w:instrText xml:space="preserve"> PAGEREF _Toc20103 \h </w:instrText>
        </w:r>
        <w:r>
          <w:fldChar w:fldCharType="separate"/>
        </w:r>
        <w:r>
          <w:t>70</w:t>
        </w:r>
        <w:r>
          <w:fldChar w:fldCharType="end"/>
        </w:r>
      </w:hyperlink>
    </w:p>
    <w:p>
      <w:pPr>
        <w:pStyle w:val="TOC1"/>
        <w:tabs>
          <w:tab w:val="right" w:leader="dot" w:pos="8306"/>
        </w:tabs>
      </w:pPr>
      <w:hyperlink w:anchor="_Toc24308" w:history="1">
        <w:r>
          <w:rPr>
            <w:rFonts w:ascii="仿宋" w:eastAsia="仿宋" w:hAnsi="仿宋" w:cs="仿宋" w:hint="eastAsia"/>
            <w:lang w:eastAsia="zh-CN"/>
          </w:rPr>
          <w:t>十七、利益相关者分析与沟通计划</w:t>
        </w:r>
        <w:r>
          <w:tab/>
        </w:r>
        <w:r>
          <w:fldChar w:fldCharType="begin"/>
        </w:r>
        <w:r>
          <w:instrText xml:space="preserve"> PAGEREF _Toc24308 \h </w:instrText>
        </w:r>
        <w:r>
          <w:fldChar w:fldCharType="separate"/>
        </w:r>
        <w:r>
          <w:t>71</w:t>
        </w:r>
        <w:r>
          <w:fldChar w:fldCharType="end"/>
        </w:r>
      </w:hyperlink>
    </w:p>
    <w:p>
      <w:pPr>
        <w:pStyle w:val="TOC2"/>
        <w:tabs>
          <w:tab w:val="right" w:leader="dot" w:pos="8306"/>
        </w:tabs>
      </w:pPr>
      <w:hyperlink w:anchor="_Toc12945" w:history="1">
        <w:r>
          <w:rPr>
            <w:rFonts w:ascii="仿宋" w:eastAsia="仿宋" w:hAnsi="仿宋" w:cs="仿宋" w:hint="eastAsia"/>
            <w:lang w:eastAsia="zh-CN"/>
          </w:rPr>
          <w:t>(一)、利益相关者分析</w:t>
        </w:r>
        <w:r>
          <w:tab/>
        </w:r>
        <w:r>
          <w:fldChar w:fldCharType="begin"/>
        </w:r>
        <w:r>
          <w:instrText xml:space="preserve"> PAGEREF _Toc12945 \h </w:instrText>
        </w:r>
        <w:r>
          <w:fldChar w:fldCharType="separate"/>
        </w:r>
        <w:r>
          <w:t>71</w:t>
        </w:r>
        <w:r>
          <w:fldChar w:fldCharType="end"/>
        </w:r>
      </w:hyperlink>
    </w:p>
    <w:p>
      <w:pPr>
        <w:pStyle w:val="TOC2"/>
        <w:tabs>
          <w:tab w:val="right" w:leader="dot" w:pos="8306"/>
        </w:tabs>
      </w:pPr>
      <w:hyperlink w:anchor="_Toc21309" w:history="1">
        <w:r>
          <w:rPr>
            <w:rFonts w:ascii="仿宋" w:eastAsia="仿宋" w:hAnsi="仿宋" w:cs="仿宋" w:hint="eastAsia"/>
            <w:lang w:eastAsia="zh-CN"/>
          </w:rPr>
          <w:t>(二)、沟通计划</w:t>
        </w:r>
        <w:r>
          <w:tab/>
        </w:r>
        <w:r>
          <w:fldChar w:fldCharType="begin"/>
        </w:r>
        <w:r>
          <w:instrText xml:space="preserve"> PAGEREF _Toc21309 \h </w:instrText>
        </w:r>
        <w:r>
          <w:fldChar w:fldCharType="separate"/>
        </w:r>
        <w:r>
          <w:t>72</w:t>
        </w:r>
        <w:r>
          <w:fldChar w:fldCharType="end"/>
        </w:r>
      </w:hyperlink>
    </w:p>
    <w:p>
      <w:pPr>
        <w:pStyle w:val="TOC1"/>
        <w:tabs>
          <w:tab w:val="right" w:leader="dot" w:pos="8306"/>
        </w:tabs>
      </w:pPr>
      <w:hyperlink w:anchor="_Toc24611" w:history="1">
        <w:r>
          <w:rPr>
            <w:rFonts w:ascii="仿宋" w:eastAsia="仿宋" w:hAnsi="仿宋" w:cs="仿宋" w:hint="eastAsia"/>
            <w:lang w:eastAsia="zh-CN"/>
          </w:rPr>
          <w:t>十八、排水阀门项目实施时间节点</w:t>
        </w:r>
        <w:r>
          <w:tab/>
        </w:r>
        <w:r>
          <w:fldChar w:fldCharType="begin"/>
        </w:r>
        <w:r>
          <w:instrText xml:space="preserve"> PAGEREF _Toc24611 \h </w:instrText>
        </w:r>
        <w:r>
          <w:fldChar w:fldCharType="separate"/>
        </w:r>
        <w:r>
          <w:t>73</w:t>
        </w:r>
        <w:r>
          <w:fldChar w:fldCharType="end"/>
        </w:r>
      </w:hyperlink>
    </w:p>
    <w:p>
      <w:pPr>
        <w:pStyle w:val="TOC2"/>
        <w:tabs>
          <w:tab w:val="right" w:leader="dot" w:pos="8306"/>
        </w:tabs>
      </w:pPr>
      <w:hyperlink w:anchor="_Toc26721" w:history="1">
        <w:r>
          <w:rPr>
            <w:rFonts w:ascii="仿宋" w:eastAsia="仿宋" w:hAnsi="仿宋" w:cs="仿宋" w:hint="eastAsia"/>
            <w:lang w:eastAsia="zh-CN"/>
          </w:rPr>
          <w:t>(一)、排水阀门项目启动阶段时间节点</w:t>
        </w:r>
        <w:r>
          <w:tab/>
        </w:r>
        <w:r>
          <w:fldChar w:fldCharType="begin"/>
        </w:r>
        <w:r>
          <w:instrText xml:space="preserve"> PAGEREF _Toc26721 \h </w:instrText>
        </w:r>
        <w:r>
          <w:fldChar w:fldCharType="separate"/>
        </w:r>
        <w:r>
          <w:t>73</w:t>
        </w:r>
        <w:r>
          <w:fldChar w:fldCharType="end"/>
        </w:r>
      </w:hyperlink>
    </w:p>
    <w:p>
      <w:pPr>
        <w:pStyle w:val="TOC2"/>
        <w:tabs>
          <w:tab w:val="right" w:leader="dot" w:pos="8306"/>
        </w:tabs>
      </w:pPr>
      <w:hyperlink w:anchor="_Toc4044" w:history="1">
        <w:r>
          <w:rPr>
            <w:rFonts w:ascii="仿宋" w:eastAsia="仿宋" w:hAnsi="仿宋" w:cs="仿宋" w:hint="eastAsia"/>
            <w:lang w:eastAsia="zh-CN"/>
          </w:rPr>
          <w:t>(二)、排水阀门项目执行阶段时间节点</w:t>
        </w:r>
        <w:r>
          <w:tab/>
        </w:r>
        <w:r>
          <w:fldChar w:fldCharType="begin"/>
        </w:r>
        <w:r>
          <w:instrText xml:space="preserve"> PAGEREF _Toc4044 \h </w:instrText>
        </w:r>
        <w:r>
          <w:fldChar w:fldCharType="separate"/>
        </w:r>
        <w:r>
          <w:t>74</w:t>
        </w:r>
        <w:r>
          <w:fldChar w:fldCharType="end"/>
        </w:r>
      </w:hyperlink>
    </w:p>
    <w:p>
      <w:pPr>
        <w:pStyle w:val="TOC2"/>
        <w:tabs>
          <w:tab w:val="right" w:leader="dot" w:pos="8306"/>
        </w:tabs>
      </w:pPr>
      <w:hyperlink w:anchor="_Toc12876" w:history="1">
        <w:r>
          <w:rPr>
            <w:rFonts w:ascii="仿宋" w:eastAsia="仿宋" w:hAnsi="仿宋" w:cs="仿宋" w:hint="eastAsia"/>
            <w:lang w:eastAsia="zh-CN"/>
          </w:rPr>
          <w:t>(三)、排水阀门项目完成阶段时间节点</w:t>
        </w:r>
        <w:r>
          <w:tab/>
        </w:r>
        <w:r>
          <w:fldChar w:fldCharType="begin"/>
        </w:r>
        <w:r>
          <w:instrText xml:space="preserve"> PAGEREF _Toc12876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22"/>
      <w:r>
        <w:rPr>
          <w:rFonts w:ascii="仿宋" w:eastAsia="仿宋" w:hAnsi="仿宋" w:cs="仿宋" w:hint="eastAsia"/>
          <w:sz w:val="28"/>
          <w:lang w:eastAsia="zh-CN"/>
        </w:rPr>
        <w:t>一、排水阀门项目选址可行性分析</w:t>
      </w:r>
      <w:bookmarkEnd w:id="2"/>
    </w:p>
    <w:p>
      <w:pPr>
        <w:pStyle w:val="Heading2"/>
        <w:rPr>
          <w:rFonts w:ascii="仿宋" w:eastAsia="仿宋" w:hAnsi="仿宋" w:cs="仿宋" w:hint="eastAsia"/>
          <w:lang w:eastAsia="zh-CN"/>
        </w:rPr>
      </w:pPr>
      <w:bookmarkStart w:id="3" w:name="_Toc20708"/>
      <w:r>
        <w:rPr>
          <w:rFonts w:ascii="仿宋" w:eastAsia="仿宋" w:hAnsi="仿宋" w:cs="仿宋" w:hint="eastAsia"/>
          <w:lang w:eastAsia="zh-CN"/>
        </w:rPr>
        <w:t>(一)、排水阀门项目选址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该排水阀门项目选址位于XX省XX市XX区XXX街道</w:t>
      </w:r>
    </w:p>
    <w:p>
      <w:pPr>
        <w:pStyle w:val="Heading2"/>
        <w:ind w:firstLine="560" w:firstLineChars="200"/>
        <w:rPr>
          <w:rFonts w:ascii="仿宋" w:eastAsia="仿宋" w:hAnsi="仿宋" w:cs="仿宋" w:hint="eastAsia"/>
          <w:sz w:val="28"/>
          <w:lang w:eastAsia="zh-CN"/>
        </w:rPr>
      </w:pPr>
      <w:bookmarkStart w:id="4" w:name="_Toc57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排水阀门项目的征地面积将根据排水阀门项目的实际规模和需求进行精确规划。具体面积XXX平方米，旨在确保排水阀门项目不仅能够满足当前的发展需求，还能够预留空间以适应未来的扩展。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净用地面积是在征地面积基础上去除不可利用面积后的实际可开发用地。具体面积XXX平方米，考虑到环保、交通、安全等多方面因素，以确保排水阀门项目在整体利用效率上达到最优。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排水阀门项目计划建设的建筑总规模具体面积XXX平方米。这一规模的确定综合考虑了排水阀门项目的性质、规模，以及城市规划的相关要求，确保建筑布局与周边环境协调一致。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绿地率是排水阀门项目用地中被规划为绿地的比例。具体面积XXX平方米，旨在通过合理规划绿地，改善排水阀门项目周边环境，提升居民生活质量，并符合城市整体绿化规划。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容积率是用地上可以建设的建筑总体积与用地面积之比。具体面积XXX，通过合理的容积率规划，确保排水阀门项目建筑规模与周边环境和谐共生。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确保排水阀门项目选址与当地城市规划相一致，具体面积XXX平方米。通过与城市规划部门深入沟通，确保排水阀门项目不仅符合城市的整体发展方向，还能够融入城市的发展布局，为城市的长远发展贡献力量。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排水阀门项目选址符合当地产业政策，具体面积XXX平方米。这包括排水阀门项目对当地经济的促进作用，以及对相关产业的带动效应，确保排水阀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用地总体要求必须符合环保和可持续发展的原则，具体面积XXX平方米。通过采用绿色建筑设计、节能减排等措施，确保排水阀门项目在建设和运营过程中对环境的影响最小化，达到可持续发展的要求。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确保排水阀门项目选址具备必要的公共设施配套，具体面积XXX平方米。这包括交通便利性、教育、医疗等基础设施，以提高居民生活品质，使得排水阀门项目选址更具吸引力。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考虑用地总体要求对当地社会稳定性的影响，具体面积XXX平方米。通过深入了解当地社区反馈，确保排水阀门项目的选址和建设过程对当地社会和谐稳定产生积极作用。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排水阀门项目选址不仅符合法规和规划，还在实际操作中具有可行性。这一全面规划将为排水阀门项目的成功实施提供坚实的基础，确保排水阀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9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水阀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排水阀门项目的设备规划和空间设计中，我们将采取灵活设备布局的措施。设备布局将根据实际需求进行灵活设计，避免不必要的浪费。通过合理规划设备摆放位置，我们将提高设备的利用率，减少设备间距，以确保排水阀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排水阀门项目内部引入共享设施的概念，例如共享会议室、办公区等。通过这种方式，我们可以减少对资源的重复建设，提高资源共享效率，从而减小排水阀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76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排水阀门项目的总图布置中，我们将不同功能区域进行明确的规划，以最大程度满足排水阀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900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排水阀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排水阀门项目对环境的影响是综合评价的重要因素之一。我们将详细考虑选址周边的自然环境、生态保护区、水源地等情况，确保排水阀门项目的建设和运营对环境影响最小化，并符合当地的环保法规标准。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对选址的评价还需充分考虑当地政府的产业政策和法规。我们将详细了解排水阀门项目所在地的相关政策，确保排水阀门项目的规划和运营与当地法规相符，降低不必要的法律风险。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考虑到社会稳定性对企业运营的重要性，我们将评估选址地区的社会安全情况、劳工关系、社区反馈等方面，以确保排水阀门项目的建设和运营不会受到社会稳定性的负面影响。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最后，我们将综合考虑用地成本，包括土地购置费用、土地开发成本等。通过对用地成本的详细评估，我们能够做出更为精确的经济效益分析，为排水阀门项目的投资决策提供有力支持。</w:t>
      </w:r>
    </w:p>
    <w:p>
      <w:pPr>
        <w:pStyle w:val="Heading1"/>
        <w:ind w:firstLine="560" w:firstLineChars="200"/>
        <w:rPr>
          <w:rFonts w:ascii="仿宋" w:eastAsia="仿宋" w:hAnsi="仿宋" w:cs="仿宋" w:hint="eastAsia"/>
          <w:sz w:val="28"/>
          <w:lang w:eastAsia="zh-CN"/>
        </w:rPr>
      </w:pPr>
      <w:bookmarkStart w:id="8" w:name="_Toc19914"/>
      <w:r>
        <w:rPr>
          <w:rFonts w:ascii="仿宋" w:eastAsia="仿宋" w:hAnsi="仿宋" w:cs="仿宋" w:hint="eastAsia"/>
          <w:sz w:val="28"/>
          <w:lang w:eastAsia="zh-CN"/>
        </w:rPr>
        <w:t>二、排水阀门项目绩效评估</w:t>
      </w:r>
      <w:bookmarkEnd w:id="8"/>
    </w:p>
    <w:p>
      <w:pPr>
        <w:pStyle w:val="Heading2"/>
        <w:rPr>
          <w:rFonts w:ascii="仿宋" w:eastAsia="仿宋" w:hAnsi="仿宋" w:cs="仿宋" w:hint="eastAsia"/>
          <w:lang w:eastAsia="zh-CN"/>
        </w:rPr>
      </w:pPr>
      <w:bookmarkStart w:id="9" w:name="_Toc2212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排水阀门项目中，我们设计了一套全面的绩效评估指标，以确保排水阀门项目的可控和成功交付。这些指标跨足排水阀门项目目标、成本、进度和质量等多个维度，为我们提供了全面洞察排水阀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水阀门项目目标达成率是我们关注的首要指标。我们设定了明确的目标，并通过定期监测和评估，迅速发现并应对潜在的目标偏差。这为排水阀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成本绩效是另一个核心关注点。通过实际成本与预算成本的对比分析，我们深入了解成本差异的原因，及时调整资源分配，保持排水阀门项目在经济效益方面的合理水平。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排水阀门项目进度作为关键的绩效指标之一，得到了精心的关注。我们制定了详细的排水阀门项目进度计划，并设立了进度符合度指标，确保实际进度与计划进度保持一致。这使我们能够快速发现和解决潜在的进度问题，保持排水阀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排水阀门项目绩效的不可或缺的一环。我们引入了一系列的质量标准和客户满意度指标，以确保排水阀门项目交付的成果在质量上达到或超越预期水平。通过持续监测这些指标，我们努力提升排水阀门项目整体质量水平，为排水阀门项目的成功交付提供有力保障。通过这些科学且全面的绩效评估，我们能够更好地引导排水阀门项目的持续改进，确保排水阀门项目目标的顺利达成。</w:t>
      </w:r>
    </w:p>
    <w:p>
      <w:pPr>
        <w:pStyle w:val="Heading2"/>
        <w:ind w:firstLine="560" w:firstLineChars="200"/>
        <w:rPr>
          <w:rFonts w:ascii="仿宋" w:eastAsia="仿宋" w:hAnsi="仿宋" w:cs="仿宋" w:hint="eastAsia"/>
          <w:sz w:val="28"/>
          <w:lang w:eastAsia="zh-CN"/>
        </w:rPr>
      </w:pPr>
      <w:bookmarkStart w:id="10" w:name="_Toc510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绩效评估是排水阀门项目中的关键环节，为确保排水阀门项目达到预期目标，我们采用了多层次、多维度的绩效评估方法。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排水阀门项目的战略目标对齐，确保每个决策和行动都与排水阀门项目整体目标保持一致。团队会定期召开战略对齐会议，审视当前工作与排水阀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排水阀门项目进度、质量、成本和风险等方面。这些指标通过数据收集和分析，为排水阀门项目管理团队提供了客观的评估依据。例如，我们通过排水阀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绩效评估不仅仅停留在排水阀门项目内部，还考虑了排水阀门项目对外部环境的影响。我们定期进行干系人满意度调查，以了解各利益相关方对排水阀门项目的期望和满意度，并及时做出调整。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这种多层次、多角度的绩效评估方法，使得我们能够全面了解排水阀门项目的运行状态，及时做出调整，确保排水阀门项目在不断变化的环境中保持稳健前行。</w:t>
      </w:r>
    </w:p>
    <w:p>
      <w:pPr>
        <w:pStyle w:val="Heading2"/>
        <w:ind w:firstLine="560" w:firstLineChars="200"/>
        <w:rPr>
          <w:rFonts w:ascii="仿宋" w:eastAsia="仿宋" w:hAnsi="仿宋" w:cs="仿宋" w:hint="eastAsia"/>
          <w:sz w:val="28"/>
          <w:lang w:eastAsia="zh-CN"/>
        </w:rPr>
      </w:pPr>
      <w:bookmarkStart w:id="11" w:name="_Toc2478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为了确保排水阀门项目的有效管理和不断优化，我们采用了精心设计的绩效评估周期。这个周期旨在实现灵活、实时和全面的评估，以适应排水阀门项目执行中的各种挑战。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排水阀门项目的不同需求，分为短期、中期和长期。短期评估关注每个迭代或工作周期，以及时发现和解决当前任务中的问题。中期评估涵盖几个迭代，深入了解整体排水阀门项目的趋势和性能。长期评估则着眼于整个排水阀门项目阶段，确保排水阀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排水阀门项目管理工具和协作平台，团队成员能够随时更新和分享排水阀门项目数据。这种实时性的反馈机制使我们能够及时察觉潜在问题，快速调整，保持排水阀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排水阀门项目的决策制定密不可分。每个周期的排水阀门项目回顾会议成为集体总结经验、识别问题深层次原因并找到创新解决方案的平台。这种定期的反思与调整机制使排水阀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8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236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排水阀门项目的技术管理特点体现在其创新导向。通过引入最先进的技术趋势和解决方案，排水阀门项目致力于提升科技含量、提高质量和效率水平。这意味着我们将采用最新的工具和方法，确保排水阀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水阀门项目技术管理的显著特征。通过整合不同领域的技术资源，我们实现了跨学科的协同工作。这有助于优化技术架构，提高整体效能。此外，整合性策略还促进了不同技术团队之间的紧密沟通和高效合作，确保排水阀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水阀门项目所采用的技术。通过不断优化技术方案，排水阀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水阀门项目团队将在排水阀门项目初期识别可能的技术风险，并采取相应的预防和应对措施。通过建立健全的风险评估机制，排水阀门项目能够在实施过程中及时发现并解决潜在的技术问题，保障排水阀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水阀门项目中，技术将成为排水阀门项目成功的有力支持。这一深度剖析揭示了技术管理在排水阀门项目实施中的关键作用，为排水阀门项目的技术基础奠定了坚实的基础。</w:t>
      </w:r>
    </w:p>
    <w:p>
      <w:pPr>
        <w:pStyle w:val="Heading2"/>
        <w:ind w:firstLine="560" w:firstLineChars="200"/>
        <w:rPr>
          <w:rFonts w:ascii="仿宋" w:eastAsia="仿宋" w:hAnsi="仿宋" w:cs="仿宋" w:hint="eastAsia"/>
          <w:sz w:val="28"/>
          <w:lang w:eastAsia="zh-CN"/>
        </w:rPr>
      </w:pPr>
      <w:bookmarkStart w:id="14" w:name="_Toc8735"/>
      <w:r>
        <w:rPr>
          <w:rFonts w:ascii="仿宋" w:eastAsia="仿宋" w:hAnsi="仿宋" w:cs="仿宋" w:hint="eastAsia"/>
          <w:sz w:val="28"/>
          <w:lang w:eastAsia="zh-CN"/>
        </w:rPr>
        <w:t>(二)、排水阀门项目工艺技术设计方案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排水阀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水阀门项目将严格按照相关行业规范要求进行组织。通过有效控制产品质量，排水阀门项目将致力于为顾客提供优质的排水阀门项目产品和良好的服务。这体现了排水阀门项目对于生产活动合规性和质量标准的高度重视，为排水阀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水阀门项目注重生态效益和清洁生产原则。排水阀门项目建设将紧密结合地方特色经济发展，与社会经济发展规划和区域环境保护规划方案相协调一致。通过与当地区域自然生态系统的结合，排水阀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水阀门项目产品具有多样化的客户需求和个性化的特点。因此，排水阀门项目产品规格品种多样，且单批生产数量较小。为满足这一特点，排水阀门项目承办单位将建设先进的柔性制造生产线。通过广泛应用柔性制造技术，排水阀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排水阀门项目采用的技术具有较高的技术含量和自动化水平，处于国内先进水平。这一技术选用不仅体现了对生产效率、质量和环境友好性的高标准要求，同时为排水阀门项目的可持续发展奠定了坚实的基础。</w:t>
      </w:r>
    </w:p>
    <w:p>
      <w:pPr>
        <w:pStyle w:val="Heading2"/>
        <w:ind w:firstLine="560" w:firstLineChars="200"/>
        <w:rPr>
          <w:rFonts w:ascii="仿宋" w:eastAsia="仿宋" w:hAnsi="仿宋" w:cs="仿宋" w:hint="eastAsia"/>
          <w:sz w:val="28"/>
          <w:lang w:eastAsia="zh-CN"/>
        </w:rPr>
      </w:pPr>
      <w:bookmarkStart w:id="15" w:name="_Toc1656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为确保排水阀门项目的高效生产和技术实施，我们制定了一套精心设计的设备选型方案，以满足排水阀门项目生产、质量和环保的要求。该方案的主要特点如下：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水阀门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针对排水阀门项目产品的多样性和小批量生产的特点，我们将建设柔性制造生产线。通过在设备选型中考虑柔性制造技术，可以灵活应对不同产品规格和生产需求，实现生产线的高度灵活性和适应性。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4132"/>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6736"/>
      <w:r>
        <w:rPr>
          <w:rFonts w:ascii="仿宋" w:eastAsia="仿宋" w:hAnsi="仿宋" w:cs="仿宋" w:hint="eastAsia"/>
          <w:lang w:eastAsia="zh-CN"/>
        </w:rPr>
        <w:t>(一)、排水阀门行业分析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排水阀门行业一直以来都是市场的关注焦点。行业内的发展趋势、竞争态势以及潜在机会都对排水阀门项目的推进产生深远的影响。通过深入研究行业的整体概貌，我们将更好地理解行业的核心特征，为排水阀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水阀门行业，技术一直是推动创新和发展的关键因素。我们将对当前技术趋势进行详尽分析，包括但不限于人工智能、大数据应用、先进制造技术等。这有助于排水阀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水阀门项目成功的基础。我们将对主要竞争对手进行深入研究，包括其市场份额、产品特点、市场定位等。通过全面了解竞争对手的优势和劣势，排水阀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9506"/>
      <w:r>
        <w:rPr>
          <w:rFonts w:ascii="仿宋" w:eastAsia="仿宋" w:hAnsi="仿宋" w:cs="仿宋" w:hint="eastAsia"/>
          <w:sz w:val="28"/>
          <w:lang w:eastAsia="zh-CN"/>
        </w:rPr>
        <w:t>(二)、排水阀门市场分析预测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通过对市场规模的深入调研，我们将预测排水阀门市场未来的增长趋势。这包括市场的整体规模、各细分领域的发展趋势等。排水阀门项目可以根据市场的扩张速度和潜在机会，制定更符合市场需求的发展策略。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水阀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排水阀门项目实施过程中需要充分考虑的因素。我们将对市场风险进行全面评估，包括但不限于政策法规风险、市场竞争风险、技术变革风险等。通过对潜在风险的深入分析，排水阀门项目可以制定相应的风险缓解策略，降低不确定性对排水阀门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https://d.book118.com/465002341011011110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排水阀门项目计划设计方案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03806"/>
    <w:rsid w:val="4F2038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02341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2024-02-07T02:30:00Z</dcterms:created>
  <dcterms:modified xsi:type="dcterms:W3CDTF">2024-02-07T02:30:28Z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6CB4AE5543F046218A92DAFDA747AEA3_11</vt:lpwstr>
  </property>
  <property fmtid="{D5CDD505-2E9C-101B-9397-08002B2CF9AE}" pid="3" name="KSOProductBuildVer">
    <vt:lpwstr>2052-12.1.0.16250</vt:lpwstr>
  </property>
</Properties>
</file>