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刀具磨床项目规划设计蓝图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4" w:history="1">
        <w:r>
          <w:rPr>
            <w:rFonts w:ascii="仿宋" w:eastAsia="仿宋" w:hAnsi="仿宋" w:cs="仿宋" w:hint="eastAsia"/>
            <w:lang w:eastAsia="zh-CN"/>
          </w:rPr>
          <w:t>序言</w:t>
        </w:r>
        <w:r>
          <w:tab/>
        </w:r>
        <w:r>
          <w:fldChar w:fldCharType="begin"/>
        </w:r>
        <w:r>
          <w:instrText xml:space="preserve"> PAGEREF _Toc3214 \h </w:instrText>
        </w:r>
        <w:r>
          <w:fldChar w:fldCharType="separate"/>
        </w:r>
        <w:r>
          <w:t>3</w:t>
        </w:r>
        <w:r>
          <w:fldChar w:fldCharType="end"/>
        </w:r>
      </w:hyperlink>
    </w:p>
    <w:p>
      <w:pPr>
        <w:pStyle w:val="TOC1"/>
        <w:tabs>
          <w:tab w:val="right" w:leader="dot" w:pos="8306"/>
        </w:tabs>
      </w:pPr>
      <w:hyperlink w:anchor="_Toc17962" w:history="1">
        <w:r>
          <w:rPr>
            <w:rFonts w:ascii="仿宋" w:eastAsia="仿宋" w:hAnsi="仿宋" w:cs="仿宋" w:hint="eastAsia"/>
            <w:lang w:eastAsia="zh-CN"/>
          </w:rPr>
          <w:t>一、刀具磨床项目可持续发展</w:t>
        </w:r>
        <w:r>
          <w:tab/>
        </w:r>
        <w:r>
          <w:fldChar w:fldCharType="begin"/>
        </w:r>
        <w:r>
          <w:instrText xml:space="preserve"> PAGEREF _Toc17962 \h </w:instrText>
        </w:r>
        <w:r>
          <w:fldChar w:fldCharType="separate"/>
        </w:r>
        <w:r>
          <w:t>3</w:t>
        </w:r>
        <w:r>
          <w:fldChar w:fldCharType="end"/>
        </w:r>
      </w:hyperlink>
    </w:p>
    <w:p>
      <w:pPr>
        <w:pStyle w:val="TOC2"/>
        <w:tabs>
          <w:tab w:val="right" w:leader="dot" w:pos="8306"/>
        </w:tabs>
      </w:pPr>
      <w:hyperlink w:anchor="_Toc7311" w:history="1">
        <w:r>
          <w:rPr>
            <w:rFonts w:ascii="仿宋" w:eastAsia="仿宋" w:hAnsi="仿宋" w:cs="仿宋" w:hint="eastAsia"/>
            <w:lang w:eastAsia="zh-CN"/>
          </w:rPr>
          <w:t>(一)、可持续战略与实践</w:t>
        </w:r>
        <w:r>
          <w:tab/>
        </w:r>
        <w:r>
          <w:fldChar w:fldCharType="begin"/>
        </w:r>
        <w:r>
          <w:instrText xml:space="preserve"> PAGEREF _Toc7311 \h </w:instrText>
        </w:r>
        <w:r>
          <w:fldChar w:fldCharType="separate"/>
        </w:r>
        <w:r>
          <w:t>3</w:t>
        </w:r>
        <w:r>
          <w:fldChar w:fldCharType="end"/>
        </w:r>
      </w:hyperlink>
    </w:p>
    <w:p>
      <w:pPr>
        <w:pStyle w:val="TOC2"/>
        <w:tabs>
          <w:tab w:val="right" w:leader="dot" w:pos="8306"/>
        </w:tabs>
      </w:pPr>
      <w:hyperlink w:anchor="_Toc11236" w:history="1">
        <w:r>
          <w:rPr>
            <w:rFonts w:ascii="仿宋" w:eastAsia="仿宋" w:hAnsi="仿宋" w:cs="仿宋" w:hint="eastAsia"/>
            <w:lang w:eastAsia="zh-CN"/>
          </w:rPr>
          <w:t>(二)、环保与社会责任</w:t>
        </w:r>
        <w:r>
          <w:tab/>
        </w:r>
        <w:r>
          <w:fldChar w:fldCharType="begin"/>
        </w:r>
        <w:r>
          <w:instrText xml:space="preserve"> PAGEREF _Toc11236 \h </w:instrText>
        </w:r>
        <w:r>
          <w:fldChar w:fldCharType="separate"/>
        </w:r>
        <w:r>
          <w:t>4</w:t>
        </w:r>
        <w:r>
          <w:fldChar w:fldCharType="end"/>
        </w:r>
      </w:hyperlink>
    </w:p>
    <w:p>
      <w:pPr>
        <w:pStyle w:val="TOC1"/>
        <w:tabs>
          <w:tab w:val="right" w:leader="dot" w:pos="8306"/>
        </w:tabs>
      </w:pPr>
      <w:hyperlink w:anchor="_Toc12746" w:history="1">
        <w:r>
          <w:rPr>
            <w:rFonts w:ascii="仿宋" w:eastAsia="仿宋" w:hAnsi="仿宋" w:cs="仿宋" w:hint="eastAsia"/>
            <w:lang w:eastAsia="zh-CN"/>
          </w:rPr>
          <w:t>二、刀具磨床项目危机管理</w:t>
        </w:r>
        <w:r>
          <w:tab/>
        </w:r>
        <w:r>
          <w:fldChar w:fldCharType="begin"/>
        </w:r>
        <w:r>
          <w:instrText xml:space="preserve"> PAGEREF _Toc12746 \h </w:instrText>
        </w:r>
        <w:r>
          <w:fldChar w:fldCharType="separate"/>
        </w:r>
        <w:r>
          <w:t>4</w:t>
        </w:r>
        <w:r>
          <w:fldChar w:fldCharType="end"/>
        </w:r>
      </w:hyperlink>
    </w:p>
    <w:p>
      <w:pPr>
        <w:pStyle w:val="TOC2"/>
        <w:tabs>
          <w:tab w:val="right" w:leader="dot" w:pos="8306"/>
        </w:tabs>
      </w:pPr>
      <w:hyperlink w:anchor="_Toc540" w:history="1">
        <w:r>
          <w:rPr>
            <w:rFonts w:ascii="仿宋" w:eastAsia="仿宋" w:hAnsi="仿宋" w:cs="仿宋" w:hint="eastAsia"/>
            <w:lang w:eastAsia="zh-CN"/>
          </w:rPr>
          <w:t>(一)、危机预警与识别</w:t>
        </w:r>
        <w:r>
          <w:tab/>
        </w:r>
        <w:r>
          <w:fldChar w:fldCharType="begin"/>
        </w:r>
        <w:r>
          <w:instrText xml:space="preserve"> PAGEREF _Toc540 \h </w:instrText>
        </w:r>
        <w:r>
          <w:fldChar w:fldCharType="separate"/>
        </w:r>
        <w:r>
          <w:t>4</w:t>
        </w:r>
        <w:r>
          <w:fldChar w:fldCharType="end"/>
        </w:r>
      </w:hyperlink>
    </w:p>
    <w:p>
      <w:pPr>
        <w:pStyle w:val="TOC2"/>
        <w:tabs>
          <w:tab w:val="right" w:leader="dot" w:pos="8306"/>
        </w:tabs>
      </w:pPr>
      <w:hyperlink w:anchor="_Toc12807" w:history="1">
        <w:r>
          <w:rPr>
            <w:rFonts w:ascii="仿宋" w:eastAsia="仿宋" w:hAnsi="仿宋" w:cs="仿宋" w:hint="eastAsia"/>
            <w:lang w:eastAsia="zh-CN"/>
          </w:rPr>
          <w:t>(二)、危机应对与恢复</w:t>
        </w:r>
        <w:r>
          <w:tab/>
        </w:r>
        <w:r>
          <w:fldChar w:fldCharType="begin"/>
        </w:r>
        <w:r>
          <w:instrText xml:space="preserve"> PAGEREF _Toc12807 \h </w:instrText>
        </w:r>
        <w:r>
          <w:fldChar w:fldCharType="separate"/>
        </w:r>
        <w:r>
          <w:t>5</w:t>
        </w:r>
        <w:r>
          <w:fldChar w:fldCharType="end"/>
        </w:r>
      </w:hyperlink>
    </w:p>
    <w:p>
      <w:pPr>
        <w:pStyle w:val="TOC1"/>
        <w:tabs>
          <w:tab w:val="right" w:leader="dot" w:pos="8306"/>
        </w:tabs>
      </w:pPr>
      <w:hyperlink w:anchor="_Toc10961" w:history="1">
        <w:r>
          <w:rPr>
            <w:rFonts w:ascii="仿宋" w:eastAsia="仿宋" w:hAnsi="仿宋" w:cs="仿宋" w:hint="eastAsia"/>
            <w:lang w:eastAsia="zh-CN"/>
          </w:rPr>
          <w:t>三、刀具磨床项目选址可行性分析</w:t>
        </w:r>
        <w:r>
          <w:tab/>
        </w:r>
        <w:r>
          <w:fldChar w:fldCharType="begin"/>
        </w:r>
        <w:r>
          <w:instrText xml:space="preserve"> PAGEREF _Toc10961 \h </w:instrText>
        </w:r>
        <w:r>
          <w:fldChar w:fldCharType="separate"/>
        </w:r>
        <w:r>
          <w:t>7</w:t>
        </w:r>
        <w:r>
          <w:fldChar w:fldCharType="end"/>
        </w:r>
      </w:hyperlink>
    </w:p>
    <w:p>
      <w:pPr>
        <w:pStyle w:val="TOC2"/>
        <w:tabs>
          <w:tab w:val="right" w:leader="dot" w:pos="8306"/>
        </w:tabs>
      </w:pPr>
      <w:hyperlink w:anchor="_Toc9533" w:history="1">
        <w:r>
          <w:rPr>
            <w:rFonts w:ascii="仿宋" w:eastAsia="仿宋" w:hAnsi="仿宋" w:cs="仿宋" w:hint="eastAsia"/>
            <w:lang w:eastAsia="zh-CN"/>
          </w:rPr>
          <w:t>(一)、刀具磨床项目选址</w:t>
        </w:r>
        <w:r>
          <w:tab/>
        </w:r>
        <w:r>
          <w:fldChar w:fldCharType="begin"/>
        </w:r>
        <w:r>
          <w:instrText xml:space="preserve"> PAGEREF _Toc9533 \h </w:instrText>
        </w:r>
        <w:r>
          <w:fldChar w:fldCharType="separate"/>
        </w:r>
        <w:r>
          <w:t>7</w:t>
        </w:r>
        <w:r>
          <w:fldChar w:fldCharType="end"/>
        </w:r>
      </w:hyperlink>
    </w:p>
    <w:p>
      <w:pPr>
        <w:pStyle w:val="TOC2"/>
        <w:tabs>
          <w:tab w:val="right" w:leader="dot" w:pos="8306"/>
        </w:tabs>
      </w:pPr>
      <w:hyperlink w:anchor="_Toc19534" w:history="1">
        <w:r>
          <w:rPr>
            <w:rFonts w:ascii="仿宋" w:eastAsia="仿宋" w:hAnsi="仿宋" w:cs="仿宋" w:hint="eastAsia"/>
            <w:lang w:eastAsia="zh-CN"/>
          </w:rPr>
          <w:t>(二)、用地控制指标</w:t>
        </w:r>
        <w:r>
          <w:tab/>
        </w:r>
        <w:r>
          <w:fldChar w:fldCharType="begin"/>
        </w:r>
        <w:r>
          <w:instrText xml:space="preserve"> PAGEREF _Toc19534 \h </w:instrText>
        </w:r>
        <w:r>
          <w:fldChar w:fldCharType="separate"/>
        </w:r>
        <w:r>
          <w:t>7</w:t>
        </w:r>
        <w:r>
          <w:fldChar w:fldCharType="end"/>
        </w:r>
      </w:hyperlink>
    </w:p>
    <w:p>
      <w:pPr>
        <w:pStyle w:val="TOC2"/>
        <w:tabs>
          <w:tab w:val="right" w:leader="dot" w:pos="8306"/>
        </w:tabs>
      </w:pPr>
      <w:hyperlink w:anchor="_Toc1552" w:history="1">
        <w:r>
          <w:rPr>
            <w:rFonts w:ascii="仿宋" w:eastAsia="仿宋" w:hAnsi="仿宋" w:cs="仿宋" w:hint="eastAsia"/>
            <w:lang w:eastAsia="zh-CN"/>
          </w:rPr>
          <w:t>(三)、节约用地措施</w:t>
        </w:r>
        <w:r>
          <w:tab/>
        </w:r>
        <w:r>
          <w:fldChar w:fldCharType="begin"/>
        </w:r>
        <w:r>
          <w:instrText xml:space="preserve"> PAGEREF _Toc1552 \h </w:instrText>
        </w:r>
        <w:r>
          <w:fldChar w:fldCharType="separate"/>
        </w:r>
        <w:r>
          <w:t>9</w:t>
        </w:r>
        <w:r>
          <w:fldChar w:fldCharType="end"/>
        </w:r>
      </w:hyperlink>
    </w:p>
    <w:p>
      <w:pPr>
        <w:pStyle w:val="TOC2"/>
        <w:tabs>
          <w:tab w:val="right" w:leader="dot" w:pos="8306"/>
        </w:tabs>
      </w:pPr>
      <w:hyperlink w:anchor="_Toc13850" w:history="1">
        <w:r>
          <w:rPr>
            <w:rFonts w:ascii="仿宋" w:eastAsia="仿宋" w:hAnsi="仿宋" w:cs="仿宋" w:hint="eastAsia"/>
            <w:lang w:eastAsia="zh-CN"/>
          </w:rPr>
          <w:t>(四)、总图布置方案</w:t>
        </w:r>
        <w:r>
          <w:tab/>
        </w:r>
        <w:r>
          <w:fldChar w:fldCharType="begin"/>
        </w:r>
        <w:r>
          <w:instrText xml:space="preserve"> PAGEREF _Toc13850 \h </w:instrText>
        </w:r>
        <w:r>
          <w:fldChar w:fldCharType="separate"/>
        </w:r>
        <w:r>
          <w:t>10</w:t>
        </w:r>
        <w:r>
          <w:fldChar w:fldCharType="end"/>
        </w:r>
      </w:hyperlink>
    </w:p>
    <w:p>
      <w:pPr>
        <w:pStyle w:val="TOC2"/>
        <w:tabs>
          <w:tab w:val="right" w:leader="dot" w:pos="8306"/>
        </w:tabs>
      </w:pPr>
      <w:hyperlink w:anchor="_Toc3960" w:history="1">
        <w:r>
          <w:rPr>
            <w:rFonts w:ascii="仿宋" w:eastAsia="仿宋" w:hAnsi="仿宋" w:cs="仿宋" w:hint="eastAsia"/>
            <w:lang w:eastAsia="zh-CN"/>
          </w:rPr>
          <w:t>(五)、选址综合评价</w:t>
        </w:r>
        <w:r>
          <w:tab/>
        </w:r>
        <w:r>
          <w:fldChar w:fldCharType="begin"/>
        </w:r>
        <w:r>
          <w:instrText xml:space="preserve"> PAGEREF _Toc3960 \h </w:instrText>
        </w:r>
        <w:r>
          <w:fldChar w:fldCharType="separate"/>
        </w:r>
        <w:r>
          <w:t>11</w:t>
        </w:r>
        <w:r>
          <w:fldChar w:fldCharType="end"/>
        </w:r>
      </w:hyperlink>
    </w:p>
    <w:p>
      <w:pPr>
        <w:pStyle w:val="TOC1"/>
        <w:tabs>
          <w:tab w:val="right" w:leader="dot" w:pos="8306"/>
        </w:tabs>
      </w:pPr>
      <w:hyperlink w:anchor="_Toc670" w:history="1">
        <w:r>
          <w:rPr>
            <w:rFonts w:ascii="仿宋" w:eastAsia="仿宋" w:hAnsi="仿宋" w:cs="仿宋" w:hint="eastAsia"/>
            <w:lang w:eastAsia="zh-CN"/>
          </w:rPr>
          <w:t>四、刀具磨床项目概论</w:t>
        </w:r>
        <w:r>
          <w:tab/>
        </w:r>
        <w:r>
          <w:fldChar w:fldCharType="begin"/>
        </w:r>
        <w:r>
          <w:instrText xml:space="preserve"> PAGEREF _Toc670 \h </w:instrText>
        </w:r>
        <w:r>
          <w:fldChar w:fldCharType="separate"/>
        </w:r>
        <w:r>
          <w:t>12</w:t>
        </w:r>
        <w:r>
          <w:fldChar w:fldCharType="end"/>
        </w:r>
      </w:hyperlink>
    </w:p>
    <w:p>
      <w:pPr>
        <w:pStyle w:val="TOC2"/>
        <w:tabs>
          <w:tab w:val="right" w:leader="dot" w:pos="8306"/>
        </w:tabs>
      </w:pPr>
      <w:hyperlink w:anchor="_Toc14432" w:history="1">
        <w:r>
          <w:rPr>
            <w:rFonts w:ascii="仿宋" w:eastAsia="仿宋" w:hAnsi="仿宋" w:cs="仿宋" w:hint="eastAsia"/>
            <w:lang w:eastAsia="zh-CN"/>
          </w:rPr>
          <w:t>(一)、刀具磨床项目概况</w:t>
        </w:r>
        <w:r>
          <w:tab/>
        </w:r>
        <w:r>
          <w:fldChar w:fldCharType="begin"/>
        </w:r>
        <w:r>
          <w:instrText xml:space="preserve"> PAGEREF _Toc14432 \h </w:instrText>
        </w:r>
        <w:r>
          <w:fldChar w:fldCharType="separate"/>
        </w:r>
        <w:r>
          <w:t>12</w:t>
        </w:r>
        <w:r>
          <w:fldChar w:fldCharType="end"/>
        </w:r>
      </w:hyperlink>
    </w:p>
    <w:p>
      <w:pPr>
        <w:pStyle w:val="TOC2"/>
        <w:tabs>
          <w:tab w:val="right" w:leader="dot" w:pos="8306"/>
        </w:tabs>
      </w:pPr>
      <w:hyperlink w:anchor="_Toc685" w:history="1">
        <w:r>
          <w:rPr>
            <w:rFonts w:ascii="仿宋" w:eastAsia="仿宋" w:hAnsi="仿宋" w:cs="仿宋" w:hint="eastAsia"/>
            <w:lang w:eastAsia="zh-CN"/>
          </w:rPr>
          <w:t>(二)、刀具磨床项目目标</w:t>
        </w:r>
        <w:r>
          <w:tab/>
        </w:r>
        <w:r>
          <w:fldChar w:fldCharType="begin"/>
        </w:r>
        <w:r>
          <w:instrText xml:space="preserve"> PAGEREF _Toc685 \h </w:instrText>
        </w:r>
        <w:r>
          <w:fldChar w:fldCharType="separate"/>
        </w:r>
        <w:r>
          <w:t>14</w:t>
        </w:r>
        <w:r>
          <w:fldChar w:fldCharType="end"/>
        </w:r>
      </w:hyperlink>
    </w:p>
    <w:p>
      <w:pPr>
        <w:pStyle w:val="TOC2"/>
        <w:tabs>
          <w:tab w:val="right" w:leader="dot" w:pos="8306"/>
        </w:tabs>
      </w:pPr>
      <w:hyperlink w:anchor="_Toc21886" w:history="1">
        <w:r>
          <w:rPr>
            <w:rFonts w:ascii="仿宋" w:eastAsia="仿宋" w:hAnsi="仿宋" w:cs="仿宋" w:hint="eastAsia"/>
            <w:lang w:eastAsia="zh-CN"/>
          </w:rPr>
          <w:t>(三)、刀具磨床项目提出的理由</w:t>
        </w:r>
        <w:r>
          <w:tab/>
        </w:r>
        <w:r>
          <w:fldChar w:fldCharType="begin"/>
        </w:r>
        <w:r>
          <w:instrText xml:space="preserve"> PAGEREF _Toc21886 \h </w:instrText>
        </w:r>
        <w:r>
          <w:fldChar w:fldCharType="separate"/>
        </w:r>
        <w:r>
          <w:t>15</w:t>
        </w:r>
        <w:r>
          <w:fldChar w:fldCharType="end"/>
        </w:r>
      </w:hyperlink>
    </w:p>
    <w:p>
      <w:pPr>
        <w:pStyle w:val="TOC2"/>
        <w:tabs>
          <w:tab w:val="right" w:leader="dot" w:pos="8306"/>
        </w:tabs>
      </w:pPr>
      <w:hyperlink w:anchor="_Toc10897" w:history="1">
        <w:r>
          <w:rPr>
            <w:rFonts w:ascii="仿宋" w:eastAsia="仿宋" w:hAnsi="仿宋" w:cs="仿宋" w:hint="eastAsia"/>
            <w:lang w:eastAsia="zh-CN"/>
          </w:rPr>
          <w:t>(四)、刀具磨床项目意义</w:t>
        </w:r>
        <w:r>
          <w:tab/>
        </w:r>
        <w:r>
          <w:fldChar w:fldCharType="begin"/>
        </w:r>
        <w:r>
          <w:instrText xml:space="preserve"> PAGEREF _Toc10897 \h </w:instrText>
        </w:r>
        <w:r>
          <w:fldChar w:fldCharType="separate"/>
        </w:r>
        <w:r>
          <w:t>17</w:t>
        </w:r>
        <w:r>
          <w:fldChar w:fldCharType="end"/>
        </w:r>
      </w:hyperlink>
    </w:p>
    <w:p>
      <w:pPr>
        <w:pStyle w:val="TOC2"/>
        <w:tabs>
          <w:tab w:val="right" w:leader="dot" w:pos="8306"/>
        </w:tabs>
      </w:pPr>
      <w:hyperlink w:anchor="_Toc23224" w:history="1">
        <w:r>
          <w:rPr>
            <w:rFonts w:ascii="仿宋" w:eastAsia="仿宋" w:hAnsi="仿宋" w:cs="仿宋" w:hint="eastAsia"/>
            <w:lang w:eastAsia="zh-CN"/>
          </w:rPr>
          <w:t>(五)、刀具磨床项目背景</w:t>
        </w:r>
        <w:r>
          <w:tab/>
        </w:r>
        <w:r>
          <w:fldChar w:fldCharType="begin"/>
        </w:r>
        <w:r>
          <w:instrText xml:space="preserve"> PAGEREF _Toc23224 \h </w:instrText>
        </w:r>
        <w:r>
          <w:fldChar w:fldCharType="separate"/>
        </w:r>
        <w:r>
          <w:t>18</w:t>
        </w:r>
        <w:r>
          <w:fldChar w:fldCharType="end"/>
        </w:r>
      </w:hyperlink>
    </w:p>
    <w:p>
      <w:pPr>
        <w:pStyle w:val="TOC1"/>
        <w:tabs>
          <w:tab w:val="right" w:leader="dot" w:pos="8306"/>
        </w:tabs>
      </w:pPr>
      <w:hyperlink w:anchor="_Toc13392" w:history="1">
        <w:r>
          <w:rPr>
            <w:rFonts w:ascii="仿宋" w:eastAsia="仿宋" w:hAnsi="仿宋" w:cs="仿宋" w:hint="eastAsia"/>
            <w:lang w:eastAsia="zh-CN"/>
          </w:rPr>
          <w:t>五、市场分析、调研</w:t>
        </w:r>
        <w:r>
          <w:tab/>
        </w:r>
        <w:r>
          <w:fldChar w:fldCharType="begin"/>
        </w:r>
        <w:r>
          <w:instrText xml:space="preserve"> PAGEREF _Toc13392 \h </w:instrText>
        </w:r>
        <w:r>
          <w:fldChar w:fldCharType="separate"/>
        </w:r>
        <w:r>
          <w:t>18</w:t>
        </w:r>
        <w:r>
          <w:fldChar w:fldCharType="end"/>
        </w:r>
      </w:hyperlink>
    </w:p>
    <w:p>
      <w:pPr>
        <w:pStyle w:val="TOC2"/>
        <w:tabs>
          <w:tab w:val="right" w:leader="dot" w:pos="8306"/>
        </w:tabs>
      </w:pPr>
      <w:hyperlink w:anchor="_Toc16586" w:history="1">
        <w:r>
          <w:rPr>
            <w:rFonts w:ascii="仿宋" w:eastAsia="仿宋" w:hAnsi="仿宋" w:cs="仿宋" w:hint="eastAsia"/>
            <w:lang w:eastAsia="zh-CN"/>
          </w:rPr>
          <w:t>(一)、刀具磨床行业分析</w:t>
        </w:r>
        <w:r>
          <w:tab/>
        </w:r>
        <w:r>
          <w:fldChar w:fldCharType="begin"/>
        </w:r>
        <w:r>
          <w:instrText xml:space="preserve"> PAGEREF _Toc16586 \h </w:instrText>
        </w:r>
        <w:r>
          <w:fldChar w:fldCharType="separate"/>
        </w:r>
        <w:r>
          <w:t>18</w:t>
        </w:r>
        <w:r>
          <w:fldChar w:fldCharType="end"/>
        </w:r>
      </w:hyperlink>
    </w:p>
    <w:p>
      <w:pPr>
        <w:pStyle w:val="TOC2"/>
        <w:tabs>
          <w:tab w:val="right" w:leader="dot" w:pos="8306"/>
        </w:tabs>
      </w:pPr>
      <w:hyperlink w:anchor="_Toc2372" w:history="1">
        <w:r>
          <w:rPr>
            <w:rFonts w:ascii="仿宋" w:eastAsia="仿宋" w:hAnsi="仿宋" w:cs="仿宋" w:hint="eastAsia"/>
            <w:lang w:eastAsia="zh-CN"/>
          </w:rPr>
          <w:t>(二)、刀具磨床市场分析预测</w:t>
        </w:r>
        <w:r>
          <w:tab/>
        </w:r>
        <w:r>
          <w:fldChar w:fldCharType="begin"/>
        </w:r>
        <w:r>
          <w:instrText xml:space="preserve"> PAGEREF _Toc2372 \h </w:instrText>
        </w:r>
        <w:r>
          <w:fldChar w:fldCharType="separate"/>
        </w:r>
        <w:r>
          <w:t>19</w:t>
        </w:r>
        <w:r>
          <w:fldChar w:fldCharType="end"/>
        </w:r>
      </w:hyperlink>
    </w:p>
    <w:p>
      <w:pPr>
        <w:pStyle w:val="TOC1"/>
        <w:tabs>
          <w:tab w:val="right" w:leader="dot" w:pos="8306"/>
        </w:tabs>
      </w:pPr>
      <w:hyperlink w:anchor="_Toc30991" w:history="1">
        <w:r>
          <w:rPr>
            <w:rFonts w:ascii="仿宋" w:eastAsia="仿宋" w:hAnsi="仿宋" w:cs="仿宋" w:hint="eastAsia"/>
            <w:lang w:eastAsia="zh-CN"/>
          </w:rPr>
          <w:t>六、刀具磨床项目建设背景及必要性分析</w:t>
        </w:r>
        <w:r>
          <w:tab/>
        </w:r>
        <w:r>
          <w:fldChar w:fldCharType="begin"/>
        </w:r>
        <w:r>
          <w:instrText xml:space="preserve"> PAGEREF _Toc30991 \h </w:instrText>
        </w:r>
        <w:r>
          <w:fldChar w:fldCharType="separate"/>
        </w:r>
        <w:r>
          <w:t>20</w:t>
        </w:r>
        <w:r>
          <w:fldChar w:fldCharType="end"/>
        </w:r>
      </w:hyperlink>
    </w:p>
    <w:p>
      <w:pPr>
        <w:pStyle w:val="TOC2"/>
        <w:tabs>
          <w:tab w:val="right" w:leader="dot" w:pos="8306"/>
        </w:tabs>
      </w:pPr>
      <w:hyperlink w:anchor="_Toc21816" w:history="1">
        <w:r>
          <w:rPr>
            <w:rFonts w:ascii="仿宋" w:eastAsia="仿宋" w:hAnsi="仿宋" w:cs="仿宋" w:hint="eastAsia"/>
            <w:lang w:eastAsia="zh-CN"/>
          </w:rPr>
          <w:t>(一)、刀具磨床项目背景分析</w:t>
        </w:r>
        <w:r>
          <w:tab/>
        </w:r>
        <w:r>
          <w:fldChar w:fldCharType="begin"/>
        </w:r>
        <w:r>
          <w:instrText xml:space="preserve"> PAGEREF _Toc21816 \h </w:instrText>
        </w:r>
        <w:r>
          <w:fldChar w:fldCharType="separate"/>
        </w:r>
        <w:r>
          <w:t>20</w:t>
        </w:r>
        <w:r>
          <w:fldChar w:fldCharType="end"/>
        </w:r>
      </w:hyperlink>
    </w:p>
    <w:p>
      <w:pPr>
        <w:pStyle w:val="TOC2"/>
        <w:tabs>
          <w:tab w:val="right" w:leader="dot" w:pos="8306"/>
        </w:tabs>
      </w:pPr>
      <w:hyperlink w:anchor="_Toc26772" w:history="1">
        <w:r>
          <w:rPr>
            <w:rFonts w:ascii="仿宋" w:eastAsia="仿宋" w:hAnsi="仿宋" w:cs="仿宋" w:hint="eastAsia"/>
            <w:lang w:eastAsia="zh-CN"/>
          </w:rPr>
          <w:t>(二)、刀具磨床项目建设必要性分析</w:t>
        </w:r>
        <w:r>
          <w:tab/>
        </w:r>
        <w:r>
          <w:fldChar w:fldCharType="begin"/>
        </w:r>
        <w:r>
          <w:instrText xml:space="preserve"> PAGEREF _Toc26772 \h </w:instrText>
        </w:r>
        <w:r>
          <w:fldChar w:fldCharType="separate"/>
        </w:r>
        <w:r>
          <w:t>22</w:t>
        </w:r>
        <w:r>
          <w:fldChar w:fldCharType="end"/>
        </w:r>
      </w:hyperlink>
    </w:p>
    <w:p>
      <w:pPr>
        <w:pStyle w:val="TOC1"/>
        <w:tabs>
          <w:tab w:val="right" w:leader="dot" w:pos="8306"/>
        </w:tabs>
      </w:pPr>
      <w:hyperlink w:anchor="_Toc30630" w:history="1">
        <w:r>
          <w:rPr>
            <w:rFonts w:ascii="仿宋" w:eastAsia="仿宋" w:hAnsi="仿宋" w:cs="仿宋" w:hint="eastAsia"/>
            <w:lang w:eastAsia="zh-CN"/>
          </w:rPr>
          <w:t>七、刀具磨床项目创新与研发</w:t>
        </w:r>
        <w:r>
          <w:tab/>
        </w:r>
        <w:r>
          <w:fldChar w:fldCharType="begin"/>
        </w:r>
        <w:r>
          <w:instrText xml:space="preserve"> PAGEREF _Toc30630 \h </w:instrText>
        </w:r>
        <w:r>
          <w:fldChar w:fldCharType="separate"/>
        </w:r>
        <w:r>
          <w:t>23</w:t>
        </w:r>
        <w:r>
          <w:fldChar w:fldCharType="end"/>
        </w:r>
      </w:hyperlink>
    </w:p>
    <w:p>
      <w:pPr>
        <w:pStyle w:val="TOC2"/>
        <w:tabs>
          <w:tab w:val="right" w:leader="dot" w:pos="8306"/>
        </w:tabs>
      </w:pPr>
      <w:hyperlink w:anchor="_Toc27884" w:history="1">
        <w:r>
          <w:rPr>
            <w:rFonts w:ascii="仿宋" w:eastAsia="仿宋" w:hAnsi="仿宋" w:cs="仿宋" w:hint="eastAsia"/>
            <w:lang w:eastAsia="zh-CN"/>
          </w:rPr>
          <w:t>(一)、创新策略与方向</w:t>
        </w:r>
        <w:r>
          <w:tab/>
        </w:r>
        <w:r>
          <w:fldChar w:fldCharType="begin"/>
        </w:r>
        <w:r>
          <w:instrText xml:space="preserve"> PAGEREF _Toc27884 \h </w:instrText>
        </w:r>
        <w:r>
          <w:fldChar w:fldCharType="separate"/>
        </w:r>
        <w:r>
          <w:t>23</w:t>
        </w:r>
        <w:r>
          <w:fldChar w:fldCharType="end"/>
        </w:r>
      </w:hyperlink>
    </w:p>
    <w:p>
      <w:pPr>
        <w:pStyle w:val="TOC2"/>
        <w:tabs>
          <w:tab w:val="right" w:leader="dot" w:pos="8306"/>
        </w:tabs>
      </w:pPr>
      <w:hyperlink w:anchor="_Toc27607" w:history="1">
        <w:r>
          <w:rPr>
            <w:rFonts w:ascii="仿宋" w:eastAsia="仿宋" w:hAnsi="仿宋" w:cs="仿宋" w:hint="eastAsia"/>
            <w:lang w:eastAsia="zh-CN"/>
          </w:rPr>
          <w:t>(二)、研发规划与投入</w:t>
        </w:r>
        <w:r>
          <w:tab/>
        </w:r>
        <w:r>
          <w:fldChar w:fldCharType="begin"/>
        </w:r>
        <w:r>
          <w:instrText xml:space="preserve"> PAGEREF _Toc27607 \h </w:instrText>
        </w:r>
        <w:r>
          <w:fldChar w:fldCharType="separate"/>
        </w:r>
        <w:r>
          <w:t>24</w:t>
        </w:r>
        <w:r>
          <w:fldChar w:fldCharType="end"/>
        </w:r>
      </w:hyperlink>
    </w:p>
    <w:p>
      <w:pPr>
        <w:pStyle w:val="TOC1"/>
        <w:tabs>
          <w:tab w:val="right" w:leader="dot" w:pos="8306"/>
        </w:tabs>
      </w:pPr>
      <w:hyperlink w:anchor="_Toc16465" w:history="1">
        <w:r>
          <w:rPr>
            <w:rFonts w:ascii="仿宋" w:eastAsia="仿宋" w:hAnsi="仿宋" w:cs="仿宋" w:hint="eastAsia"/>
            <w:lang w:eastAsia="zh-CN"/>
          </w:rPr>
          <w:t>八、刀具磨床项目风险管理</w:t>
        </w:r>
        <w:r>
          <w:tab/>
        </w:r>
        <w:r>
          <w:fldChar w:fldCharType="begin"/>
        </w:r>
        <w:r>
          <w:instrText xml:space="preserve"> PAGEREF _Toc16465 \h </w:instrText>
        </w:r>
        <w:r>
          <w:fldChar w:fldCharType="separate"/>
        </w:r>
        <w:r>
          <w:t>26</w:t>
        </w:r>
        <w:r>
          <w:fldChar w:fldCharType="end"/>
        </w:r>
      </w:hyperlink>
    </w:p>
    <w:p>
      <w:pPr>
        <w:pStyle w:val="TOC2"/>
        <w:tabs>
          <w:tab w:val="right" w:leader="dot" w:pos="8306"/>
        </w:tabs>
      </w:pPr>
      <w:hyperlink w:anchor="_Toc18149" w:history="1">
        <w:r>
          <w:rPr>
            <w:rFonts w:ascii="仿宋" w:eastAsia="仿宋" w:hAnsi="仿宋" w:cs="仿宋" w:hint="eastAsia"/>
            <w:lang w:eastAsia="zh-CN"/>
          </w:rPr>
          <w:t>(一)、风险识别与评估</w:t>
        </w:r>
        <w:r>
          <w:tab/>
        </w:r>
        <w:r>
          <w:fldChar w:fldCharType="begin"/>
        </w:r>
        <w:r>
          <w:instrText xml:space="preserve"> PAGEREF _Toc18149 \h </w:instrText>
        </w:r>
        <w:r>
          <w:fldChar w:fldCharType="separate"/>
        </w:r>
        <w:r>
          <w:t>26</w:t>
        </w:r>
        <w:r>
          <w:fldChar w:fldCharType="end"/>
        </w:r>
      </w:hyperlink>
    </w:p>
    <w:p>
      <w:pPr>
        <w:pStyle w:val="TOC2"/>
        <w:tabs>
          <w:tab w:val="right" w:leader="dot" w:pos="8306"/>
        </w:tabs>
      </w:pPr>
      <w:hyperlink w:anchor="_Toc20" w:history="1">
        <w:r>
          <w:rPr>
            <w:rFonts w:ascii="仿宋" w:eastAsia="仿宋" w:hAnsi="仿宋" w:cs="仿宋" w:hint="eastAsia"/>
            <w:lang w:eastAsia="zh-CN"/>
          </w:rPr>
          <w:t>(二)、风险应对策略</w:t>
        </w:r>
        <w:r>
          <w:tab/>
        </w:r>
        <w:r>
          <w:fldChar w:fldCharType="begin"/>
        </w:r>
        <w:r>
          <w:instrText xml:space="preserve"> PAGEREF _Toc20 \h </w:instrText>
        </w:r>
        <w:r>
          <w:fldChar w:fldCharType="separate"/>
        </w:r>
        <w:r>
          <w:t>27</w:t>
        </w:r>
        <w:r>
          <w:fldChar w:fldCharType="end"/>
        </w:r>
      </w:hyperlink>
    </w:p>
    <w:p>
      <w:pPr>
        <w:pStyle w:val="TOC2"/>
        <w:tabs>
          <w:tab w:val="right" w:leader="dot" w:pos="8306"/>
        </w:tabs>
      </w:pPr>
      <w:hyperlink w:anchor="_Toc8949" w:history="1">
        <w:r>
          <w:rPr>
            <w:rFonts w:ascii="仿宋" w:eastAsia="仿宋" w:hAnsi="仿宋" w:cs="仿宋" w:hint="eastAsia"/>
            <w:lang w:eastAsia="zh-CN"/>
          </w:rPr>
          <w:t>(三)、风险监控与控制</w:t>
        </w:r>
        <w:r>
          <w:tab/>
        </w:r>
        <w:r>
          <w:fldChar w:fldCharType="begin"/>
        </w:r>
        <w:r>
          <w:instrText xml:space="preserve"> PAGEREF _Toc8949 \h </w:instrText>
        </w:r>
        <w:r>
          <w:fldChar w:fldCharType="separate"/>
        </w:r>
        <w:r>
          <w:t>29</w:t>
        </w:r>
        <w:r>
          <w:fldChar w:fldCharType="end"/>
        </w:r>
      </w:hyperlink>
    </w:p>
    <w:p>
      <w:pPr>
        <w:pStyle w:val="TOC1"/>
        <w:tabs>
          <w:tab w:val="right" w:leader="dot" w:pos="8306"/>
        </w:tabs>
      </w:pPr>
      <w:hyperlink w:anchor="_Toc28537" w:history="1">
        <w:r>
          <w:rPr>
            <w:rFonts w:ascii="仿宋" w:eastAsia="仿宋" w:hAnsi="仿宋" w:cs="仿宋" w:hint="eastAsia"/>
            <w:lang w:eastAsia="zh-CN"/>
          </w:rPr>
          <w:t>九、刀具磨床项目投资规划</w:t>
        </w:r>
        <w:r>
          <w:tab/>
        </w:r>
        <w:r>
          <w:fldChar w:fldCharType="begin"/>
        </w:r>
        <w:r>
          <w:instrText xml:space="preserve"> PAGEREF _Toc28537 \h </w:instrText>
        </w:r>
        <w:r>
          <w:fldChar w:fldCharType="separate"/>
        </w:r>
        <w:r>
          <w:t>30</w:t>
        </w:r>
        <w:r>
          <w:fldChar w:fldCharType="end"/>
        </w:r>
      </w:hyperlink>
    </w:p>
    <w:p>
      <w:pPr>
        <w:pStyle w:val="TOC2"/>
        <w:tabs>
          <w:tab w:val="right" w:leader="dot" w:pos="8306"/>
        </w:tabs>
      </w:pPr>
      <w:hyperlink w:anchor="_Toc18726" w:history="1">
        <w:r>
          <w:rPr>
            <w:rFonts w:ascii="仿宋" w:eastAsia="仿宋" w:hAnsi="仿宋" w:cs="仿宋" w:hint="eastAsia"/>
            <w:lang w:eastAsia="zh-CN"/>
          </w:rPr>
          <w:t>(一)、刀具磨床项目总投资估算</w:t>
        </w:r>
        <w:r>
          <w:tab/>
        </w:r>
        <w:r>
          <w:fldChar w:fldCharType="begin"/>
        </w:r>
        <w:r>
          <w:instrText xml:space="preserve"> PAGEREF _Toc18726 \h </w:instrText>
        </w:r>
        <w:r>
          <w:fldChar w:fldCharType="separate"/>
        </w:r>
        <w:r>
          <w:t>30</w:t>
        </w:r>
        <w:r>
          <w:fldChar w:fldCharType="end"/>
        </w:r>
      </w:hyperlink>
    </w:p>
    <w:p>
      <w:pPr>
        <w:pStyle w:val="TOC2"/>
        <w:tabs>
          <w:tab w:val="right" w:leader="dot" w:pos="8306"/>
        </w:tabs>
      </w:pPr>
      <w:hyperlink w:anchor="_Toc8805" w:history="1">
        <w:r>
          <w:rPr>
            <w:rFonts w:ascii="仿宋" w:eastAsia="仿宋" w:hAnsi="仿宋" w:cs="仿宋" w:hint="eastAsia"/>
            <w:lang w:eastAsia="zh-CN"/>
          </w:rPr>
          <w:t>(二)、资金筹措</w:t>
        </w:r>
        <w:r>
          <w:tab/>
        </w:r>
        <w:r>
          <w:fldChar w:fldCharType="begin"/>
        </w:r>
        <w:r>
          <w:instrText xml:space="preserve"> PAGEREF _Toc8805 \h </w:instrText>
        </w:r>
        <w:r>
          <w:fldChar w:fldCharType="separate"/>
        </w:r>
        <w:r>
          <w:t>31</w:t>
        </w:r>
        <w:r>
          <w:fldChar w:fldCharType="end"/>
        </w:r>
      </w:hyperlink>
    </w:p>
    <w:p>
      <w:pPr>
        <w:pStyle w:val="TOC1"/>
        <w:tabs>
          <w:tab w:val="right" w:leader="dot" w:pos="8306"/>
        </w:tabs>
      </w:pPr>
      <w:hyperlink w:anchor="_Toc14338" w:history="1">
        <w:r>
          <w:rPr>
            <w:rFonts w:ascii="仿宋" w:eastAsia="仿宋" w:hAnsi="仿宋" w:cs="仿宋" w:hint="eastAsia"/>
            <w:lang w:eastAsia="zh-CN"/>
          </w:rPr>
          <w:t>十、刀具磨床项目经营效益</w:t>
        </w:r>
        <w:r>
          <w:tab/>
        </w:r>
        <w:r>
          <w:fldChar w:fldCharType="begin"/>
        </w:r>
        <w:r>
          <w:instrText xml:space="preserve"> PAGEREF _Toc14338 \h </w:instrText>
        </w:r>
        <w:r>
          <w:fldChar w:fldCharType="separate"/>
        </w:r>
        <w:r>
          <w:t>32</w:t>
        </w:r>
        <w:r>
          <w:fldChar w:fldCharType="end"/>
        </w:r>
      </w:hyperlink>
    </w:p>
    <w:p>
      <w:pPr>
        <w:pStyle w:val="TOC2"/>
        <w:tabs>
          <w:tab w:val="right" w:leader="dot" w:pos="8306"/>
        </w:tabs>
      </w:pPr>
      <w:hyperlink w:anchor="_Toc22156" w:history="1">
        <w:r>
          <w:rPr>
            <w:rFonts w:ascii="仿宋" w:eastAsia="仿宋" w:hAnsi="仿宋" w:cs="仿宋" w:hint="eastAsia"/>
            <w:lang w:eastAsia="zh-CN"/>
          </w:rPr>
          <w:t>(一)、经济评价财务测算</w:t>
        </w:r>
        <w:r>
          <w:tab/>
        </w:r>
        <w:r>
          <w:fldChar w:fldCharType="begin"/>
        </w:r>
        <w:r>
          <w:instrText xml:space="preserve"> PAGEREF _Toc22156 \h </w:instrText>
        </w:r>
        <w:r>
          <w:fldChar w:fldCharType="separate"/>
        </w:r>
        <w:r>
          <w:t>32</w:t>
        </w:r>
        <w:r>
          <w:fldChar w:fldCharType="end"/>
        </w:r>
      </w:hyperlink>
    </w:p>
    <w:p>
      <w:pPr>
        <w:pStyle w:val="TOC2"/>
        <w:tabs>
          <w:tab w:val="right" w:leader="dot" w:pos="8306"/>
        </w:tabs>
      </w:pPr>
      <w:hyperlink w:anchor="_Toc21113" w:history="1">
        <w:r>
          <w:rPr>
            <w:rFonts w:ascii="仿宋" w:eastAsia="仿宋" w:hAnsi="仿宋" w:cs="仿宋" w:hint="eastAsia"/>
            <w:lang w:eastAsia="zh-CN"/>
          </w:rPr>
          <w:t>(二)、刀具磨床项目盈利能力分析</w:t>
        </w:r>
        <w:r>
          <w:tab/>
        </w:r>
        <w:r>
          <w:fldChar w:fldCharType="begin"/>
        </w:r>
        <w:r>
          <w:instrText xml:space="preserve"> PAGEREF _Toc21113 \h </w:instrText>
        </w:r>
        <w:r>
          <w:fldChar w:fldCharType="separate"/>
        </w:r>
        <w:r>
          <w:t>33</w:t>
        </w:r>
        <w:r>
          <w:fldChar w:fldCharType="end"/>
        </w:r>
      </w:hyperlink>
    </w:p>
    <w:p>
      <w:pPr>
        <w:pStyle w:val="TOC1"/>
        <w:tabs>
          <w:tab w:val="right" w:leader="dot" w:pos="8306"/>
        </w:tabs>
      </w:pPr>
      <w:hyperlink w:anchor="_Toc14082" w:history="1">
        <w:r>
          <w:rPr>
            <w:rFonts w:ascii="仿宋" w:eastAsia="仿宋" w:hAnsi="仿宋" w:cs="仿宋" w:hint="eastAsia"/>
            <w:lang w:eastAsia="zh-CN"/>
          </w:rPr>
          <w:t>十一、刀具磨床项目人力资源培养与发展</w:t>
        </w:r>
        <w:r>
          <w:tab/>
        </w:r>
        <w:r>
          <w:fldChar w:fldCharType="begin"/>
        </w:r>
        <w:r>
          <w:instrText xml:space="preserve"> PAGEREF _Toc14082 \h </w:instrText>
        </w:r>
        <w:r>
          <w:fldChar w:fldCharType="separate"/>
        </w:r>
        <w:r>
          <w:t>34</w:t>
        </w:r>
        <w:r>
          <w:fldChar w:fldCharType="end"/>
        </w:r>
      </w:hyperlink>
    </w:p>
    <w:p>
      <w:pPr>
        <w:pStyle w:val="TOC2"/>
        <w:tabs>
          <w:tab w:val="right" w:leader="dot" w:pos="8306"/>
        </w:tabs>
      </w:pPr>
      <w:hyperlink w:anchor="_Toc9131" w:history="1">
        <w:r>
          <w:rPr>
            <w:rFonts w:ascii="仿宋" w:eastAsia="仿宋" w:hAnsi="仿宋" w:cs="仿宋" w:hint="eastAsia"/>
            <w:lang w:eastAsia="zh-CN"/>
          </w:rPr>
          <w:t>(一)、人才需求与规划</w:t>
        </w:r>
        <w:r>
          <w:tab/>
        </w:r>
        <w:r>
          <w:fldChar w:fldCharType="begin"/>
        </w:r>
        <w:r>
          <w:instrText xml:space="preserve"> PAGEREF _Toc9131 \h </w:instrText>
        </w:r>
        <w:r>
          <w:fldChar w:fldCharType="separate"/>
        </w:r>
        <w:r>
          <w:t>34</w:t>
        </w:r>
        <w:r>
          <w:fldChar w:fldCharType="end"/>
        </w:r>
      </w:hyperlink>
    </w:p>
    <w:p>
      <w:pPr>
        <w:pStyle w:val="TOC2"/>
        <w:tabs>
          <w:tab w:val="right" w:leader="dot" w:pos="8306"/>
        </w:tabs>
      </w:pPr>
      <w:hyperlink w:anchor="_Toc25943" w:history="1">
        <w:r>
          <w:rPr>
            <w:rFonts w:ascii="仿宋" w:eastAsia="仿宋" w:hAnsi="仿宋" w:cs="仿宋" w:hint="eastAsia"/>
            <w:lang w:eastAsia="zh-CN"/>
          </w:rPr>
          <w:t>(二)、培训与发展计划</w:t>
        </w:r>
        <w:r>
          <w:tab/>
        </w:r>
        <w:r>
          <w:fldChar w:fldCharType="begin"/>
        </w:r>
        <w:r>
          <w:instrText xml:space="preserve"> PAGEREF _Toc25943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932" w:history="1">
        <w:r>
          <w:rPr>
            <w:rFonts w:ascii="仿宋" w:eastAsia="仿宋" w:hAnsi="仿宋" w:cs="仿宋" w:hint="eastAsia"/>
            <w:lang w:eastAsia="zh-CN"/>
          </w:rPr>
          <w:t>十二、刀具磨床项目计划安排</w:t>
        </w:r>
        <w:r>
          <w:tab/>
        </w:r>
        <w:r>
          <w:fldChar w:fldCharType="begin"/>
        </w:r>
        <w:r>
          <w:instrText xml:space="preserve"> PAGEREF _Toc17932 \h </w:instrText>
        </w:r>
        <w:r>
          <w:fldChar w:fldCharType="separate"/>
        </w:r>
        <w:r>
          <w:t>35</w:t>
        </w:r>
        <w:r>
          <w:fldChar w:fldCharType="end"/>
        </w:r>
      </w:hyperlink>
    </w:p>
    <w:p>
      <w:pPr>
        <w:pStyle w:val="TOC2"/>
        <w:tabs>
          <w:tab w:val="right" w:leader="dot" w:pos="8306"/>
        </w:tabs>
      </w:pPr>
      <w:hyperlink w:anchor="_Toc15536" w:history="1">
        <w:r>
          <w:rPr>
            <w:rFonts w:ascii="仿宋" w:eastAsia="仿宋" w:hAnsi="仿宋" w:cs="仿宋" w:hint="eastAsia"/>
            <w:lang w:eastAsia="zh-CN"/>
          </w:rPr>
          <w:t>(一)、建设周期</w:t>
        </w:r>
        <w:r>
          <w:tab/>
        </w:r>
        <w:r>
          <w:fldChar w:fldCharType="begin"/>
        </w:r>
        <w:r>
          <w:instrText xml:space="preserve"> PAGEREF _Toc15536 \h </w:instrText>
        </w:r>
        <w:r>
          <w:fldChar w:fldCharType="separate"/>
        </w:r>
        <w:r>
          <w:t>35</w:t>
        </w:r>
        <w:r>
          <w:fldChar w:fldCharType="end"/>
        </w:r>
      </w:hyperlink>
    </w:p>
    <w:p>
      <w:pPr>
        <w:pStyle w:val="TOC2"/>
        <w:tabs>
          <w:tab w:val="right" w:leader="dot" w:pos="8306"/>
        </w:tabs>
      </w:pPr>
      <w:hyperlink w:anchor="_Toc12459" w:history="1">
        <w:r>
          <w:rPr>
            <w:rFonts w:ascii="仿宋" w:eastAsia="仿宋" w:hAnsi="仿宋" w:cs="仿宋" w:hint="eastAsia"/>
            <w:lang w:eastAsia="zh-CN"/>
          </w:rPr>
          <w:t>(二)、建设进度</w:t>
        </w:r>
        <w:r>
          <w:tab/>
        </w:r>
        <w:r>
          <w:fldChar w:fldCharType="begin"/>
        </w:r>
        <w:r>
          <w:instrText xml:space="preserve"> PAGEREF _Toc12459 \h </w:instrText>
        </w:r>
        <w:r>
          <w:fldChar w:fldCharType="separate"/>
        </w:r>
        <w:r>
          <w:t>36</w:t>
        </w:r>
        <w:r>
          <w:fldChar w:fldCharType="end"/>
        </w:r>
      </w:hyperlink>
    </w:p>
    <w:p>
      <w:pPr>
        <w:pStyle w:val="TOC2"/>
        <w:tabs>
          <w:tab w:val="right" w:leader="dot" w:pos="8306"/>
        </w:tabs>
      </w:pPr>
      <w:hyperlink w:anchor="_Toc9844" w:history="1">
        <w:r>
          <w:rPr>
            <w:rFonts w:ascii="仿宋" w:eastAsia="仿宋" w:hAnsi="仿宋" w:cs="仿宋" w:hint="eastAsia"/>
            <w:lang w:eastAsia="zh-CN"/>
          </w:rPr>
          <w:t>(三)、进度安排注意事项</w:t>
        </w:r>
        <w:r>
          <w:tab/>
        </w:r>
        <w:r>
          <w:fldChar w:fldCharType="begin"/>
        </w:r>
        <w:r>
          <w:instrText xml:space="preserve"> PAGEREF _Toc9844 \h </w:instrText>
        </w:r>
        <w:r>
          <w:fldChar w:fldCharType="separate"/>
        </w:r>
        <w:r>
          <w:t>37</w:t>
        </w:r>
        <w:r>
          <w:fldChar w:fldCharType="end"/>
        </w:r>
      </w:hyperlink>
    </w:p>
    <w:p>
      <w:pPr>
        <w:pStyle w:val="TOC2"/>
        <w:tabs>
          <w:tab w:val="right" w:leader="dot" w:pos="8306"/>
        </w:tabs>
      </w:pPr>
      <w:hyperlink w:anchor="_Toc927" w:history="1">
        <w:r>
          <w:rPr>
            <w:rFonts w:ascii="仿宋" w:eastAsia="仿宋" w:hAnsi="仿宋" w:cs="仿宋" w:hint="eastAsia"/>
            <w:lang w:eastAsia="zh-CN"/>
          </w:rPr>
          <w:t>(四)、人力资源配置</w:t>
        </w:r>
        <w:r>
          <w:tab/>
        </w:r>
        <w:r>
          <w:fldChar w:fldCharType="begin"/>
        </w:r>
        <w:r>
          <w:instrText xml:space="preserve"> PAGEREF _Toc927 \h </w:instrText>
        </w:r>
        <w:r>
          <w:fldChar w:fldCharType="separate"/>
        </w:r>
        <w:r>
          <w:t>38</w:t>
        </w:r>
        <w:r>
          <w:fldChar w:fldCharType="end"/>
        </w:r>
      </w:hyperlink>
    </w:p>
    <w:p>
      <w:pPr>
        <w:pStyle w:val="TOC1"/>
        <w:tabs>
          <w:tab w:val="right" w:leader="dot" w:pos="8306"/>
        </w:tabs>
      </w:pPr>
      <w:hyperlink w:anchor="_Toc21888" w:history="1">
        <w:r>
          <w:rPr>
            <w:rFonts w:ascii="仿宋" w:eastAsia="仿宋" w:hAnsi="仿宋" w:cs="仿宋" w:hint="eastAsia"/>
            <w:lang w:eastAsia="zh-CN"/>
          </w:rPr>
          <w:t>十三、供应链管理</w:t>
        </w:r>
        <w:r>
          <w:tab/>
        </w:r>
        <w:r>
          <w:fldChar w:fldCharType="begin"/>
        </w:r>
        <w:r>
          <w:instrText xml:space="preserve"> PAGEREF _Toc21888 \h </w:instrText>
        </w:r>
        <w:r>
          <w:fldChar w:fldCharType="separate"/>
        </w:r>
        <w:r>
          <w:t>39</w:t>
        </w:r>
        <w:r>
          <w:fldChar w:fldCharType="end"/>
        </w:r>
      </w:hyperlink>
    </w:p>
    <w:p>
      <w:pPr>
        <w:pStyle w:val="TOC2"/>
        <w:tabs>
          <w:tab w:val="right" w:leader="dot" w:pos="8306"/>
        </w:tabs>
      </w:pPr>
      <w:hyperlink w:anchor="_Toc29924" w:history="1">
        <w:r>
          <w:rPr>
            <w:rFonts w:ascii="仿宋" w:eastAsia="仿宋" w:hAnsi="仿宋" w:cs="仿宋" w:hint="eastAsia"/>
            <w:lang w:eastAsia="zh-CN"/>
          </w:rPr>
          <w:t>(一)、供应链战略规划</w:t>
        </w:r>
        <w:r>
          <w:tab/>
        </w:r>
        <w:r>
          <w:fldChar w:fldCharType="begin"/>
        </w:r>
        <w:r>
          <w:instrText xml:space="preserve"> PAGEREF _Toc29924 \h </w:instrText>
        </w:r>
        <w:r>
          <w:fldChar w:fldCharType="separate"/>
        </w:r>
        <w:r>
          <w:t>39</w:t>
        </w:r>
        <w:r>
          <w:fldChar w:fldCharType="end"/>
        </w:r>
      </w:hyperlink>
    </w:p>
    <w:p>
      <w:pPr>
        <w:pStyle w:val="TOC2"/>
        <w:tabs>
          <w:tab w:val="right" w:leader="dot" w:pos="8306"/>
        </w:tabs>
      </w:pPr>
      <w:hyperlink w:anchor="_Toc9232" w:history="1">
        <w:r>
          <w:rPr>
            <w:rFonts w:ascii="仿宋" w:eastAsia="仿宋" w:hAnsi="仿宋" w:cs="仿宋" w:hint="eastAsia"/>
            <w:lang w:eastAsia="zh-CN"/>
          </w:rPr>
          <w:t>(二)、供应商选择与合作</w:t>
        </w:r>
        <w:r>
          <w:tab/>
        </w:r>
        <w:r>
          <w:fldChar w:fldCharType="begin"/>
        </w:r>
        <w:r>
          <w:instrText xml:space="preserve"> PAGEREF _Toc9232 \h </w:instrText>
        </w:r>
        <w:r>
          <w:fldChar w:fldCharType="separate"/>
        </w:r>
        <w:r>
          <w:t>41</w:t>
        </w:r>
        <w:r>
          <w:fldChar w:fldCharType="end"/>
        </w:r>
      </w:hyperlink>
    </w:p>
    <w:p>
      <w:pPr>
        <w:pStyle w:val="TOC2"/>
        <w:tabs>
          <w:tab w:val="right" w:leader="dot" w:pos="8306"/>
        </w:tabs>
      </w:pPr>
      <w:hyperlink w:anchor="_Toc18743" w:history="1">
        <w:r>
          <w:rPr>
            <w:rFonts w:ascii="仿宋" w:eastAsia="仿宋" w:hAnsi="仿宋" w:cs="仿宋" w:hint="eastAsia"/>
            <w:lang w:eastAsia="zh-CN"/>
          </w:rPr>
          <w:t>(三)、物流与库存管理</w:t>
        </w:r>
        <w:r>
          <w:tab/>
        </w:r>
        <w:r>
          <w:fldChar w:fldCharType="begin"/>
        </w:r>
        <w:r>
          <w:instrText xml:space="preserve"> PAGEREF _Toc18743 \h </w:instrText>
        </w:r>
        <w:r>
          <w:fldChar w:fldCharType="separate"/>
        </w:r>
        <w:r>
          <w:t>42</w:t>
        </w:r>
        <w:r>
          <w:fldChar w:fldCharType="end"/>
        </w:r>
      </w:hyperlink>
    </w:p>
    <w:p>
      <w:pPr>
        <w:pStyle w:val="TOC1"/>
        <w:tabs>
          <w:tab w:val="right" w:leader="dot" w:pos="8306"/>
        </w:tabs>
      </w:pPr>
      <w:hyperlink w:anchor="_Toc29103" w:history="1">
        <w:r>
          <w:rPr>
            <w:rFonts w:ascii="仿宋" w:eastAsia="仿宋" w:hAnsi="仿宋" w:cs="仿宋" w:hint="eastAsia"/>
            <w:lang w:eastAsia="zh-CN"/>
          </w:rPr>
          <w:t>十四、刀具磨床项目实施时间节点</w:t>
        </w:r>
        <w:r>
          <w:tab/>
        </w:r>
        <w:r>
          <w:fldChar w:fldCharType="begin"/>
        </w:r>
        <w:r>
          <w:instrText xml:space="preserve"> PAGEREF _Toc29103 \h </w:instrText>
        </w:r>
        <w:r>
          <w:fldChar w:fldCharType="separate"/>
        </w:r>
        <w:r>
          <w:t>43</w:t>
        </w:r>
        <w:r>
          <w:fldChar w:fldCharType="end"/>
        </w:r>
      </w:hyperlink>
    </w:p>
    <w:p>
      <w:pPr>
        <w:pStyle w:val="TOC2"/>
        <w:tabs>
          <w:tab w:val="right" w:leader="dot" w:pos="8306"/>
        </w:tabs>
      </w:pPr>
      <w:hyperlink w:anchor="_Toc24750" w:history="1">
        <w:r>
          <w:rPr>
            <w:rFonts w:ascii="仿宋" w:eastAsia="仿宋" w:hAnsi="仿宋" w:cs="仿宋" w:hint="eastAsia"/>
            <w:lang w:eastAsia="zh-CN"/>
          </w:rPr>
          <w:t>(一)、刀具磨床项目启动阶段时间节点</w:t>
        </w:r>
        <w:r>
          <w:tab/>
        </w:r>
        <w:r>
          <w:fldChar w:fldCharType="begin"/>
        </w:r>
        <w:r>
          <w:instrText xml:space="preserve"> PAGEREF _Toc24750 \h </w:instrText>
        </w:r>
        <w:r>
          <w:fldChar w:fldCharType="separate"/>
        </w:r>
        <w:r>
          <w:t>43</w:t>
        </w:r>
        <w:r>
          <w:fldChar w:fldCharType="end"/>
        </w:r>
      </w:hyperlink>
    </w:p>
    <w:p>
      <w:pPr>
        <w:pStyle w:val="TOC2"/>
        <w:tabs>
          <w:tab w:val="right" w:leader="dot" w:pos="8306"/>
        </w:tabs>
      </w:pPr>
      <w:hyperlink w:anchor="_Toc2544" w:history="1">
        <w:r>
          <w:rPr>
            <w:rFonts w:ascii="仿宋" w:eastAsia="仿宋" w:hAnsi="仿宋" w:cs="仿宋" w:hint="eastAsia"/>
            <w:lang w:eastAsia="zh-CN"/>
          </w:rPr>
          <w:t>(二)、刀具磨床项目执行阶段时间节点</w:t>
        </w:r>
        <w:r>
          <w:tab/>
        </w:r>
        <w:r>
          <w:fldChar w:fldCharType="begin"/>
        </w:r>
        <w:r>
          <w:instrText xml:space="preserve"> PAGEREF _Toc2544 \h </w:instrText>
        </w:r>
        <w:r>
          <w:fldChar w:fldCharType="separate"/>
        </w:r>
        <w:r>
          <w:t>45</w:t>
        </w:r>
        <w:r>
          <w:fldChar w:fldCharType="end"/>
        </w:r>
      </w:hyperlink>
    </w:p>
    <w:p>
      <w:pPr>
        <w:pStyle w:val="TOC2"/>
        <w:tabs>
          <w:tab w:val="right" w:leader="dot" w:pos="8306"/>
        </w:tabs>
      </w:pPr>
      <w:hyperlink w:anchor="_Toc23831" w:history="1">
        <w:r>
          <w:rPr>
            <w:rFonts w:ascii="仿宋" w:eastAsia="仿宋" w:hAnsi="仿宋" w:cs="仿宋" w:hint="eastAsia"/>
            <w:lang w:eastAsia="zh-CN"/>
          </w:rPr>
          <w:t>(三)、刀具磨床项目完成阶段时间节点</w:t>
        </w:r>
        <w:r>
          <w:tab/>
        </w:r>
        <w:r>
          <w:fldChar w:fldCharType="begin"/>
        </w:r>
        <w:r>
          <w:instrText xml:space="preserve"> PAGEREF _Toc23831 \h </w:instrText>
        </w:r>
        <w:r>
          <w:fldChar w:fldCharType="separate"/>
        </w:r>
        <w:r>
          <w:t>45</w:t>
        </w:r>
        <w:r>
          <w:fldChar w:fldCharType="end"/>
        </w:r>
      </w:hyperlink>
    </w:p>
    <w:p>
      <w:pPr>
        <w:pStyle w:val="TOC1"/>
        <w:tabs>
          <w:tab w:val="right" w:leader="dot" w:pos="8306"/>
        </w:tabs>
      </w:pPr>
      <w:hyperlink w:anchor="_Toc8650" w:history="1">
        <w:r>
          <w:rPr>
            <w:rFonts w:ascii="仿宋" w:eastAsia="仿宋" w:hAnsi="仿宋" w:cs="仿宋" w:hint="eastAsia"/>
            <w:lang w:eastAsia="zh-CN"/>
          </w:rPr>
          <w:t>十五、刀具磨床项目治理与监督</w:t>
        </w:r>
        <w:r>
          <w:tab/>
        </w:r>
        <w:r>
          <w:fldChar w:fldCharType="begin"/>
        </w:r>
        <w:r>
          <w:instrText xml:space="preserve"> PAGEREF _Toc8650 \h </w:instrText>
        </w:r>
        <w:r>
          <w:fldChar w:fldCharType="separate"/>
        </w:r>
        <w:r>
          <w:t>47</w:t>
        </w:r>
        <w:r>
          <w:fldChar w:fldCharType="end"/>
        </w:r>
      </w:hyperlink>
    </w:p>
    <w:p>
      <w:pPr>
        <w:pStyle w:val="TOC2"/>
        <w:tabs>
          <w:tab w:val="right" w:leader="dot" w:pos="8306"/>
        </w:tabs>
      </w:pPr>
      <w:hyperlink w:anchor="_Toc22639" w:history="1">
        <w:r>
          <w:rPr>
            <w:rFonts w:ascii="仿宋" w:eastAsia="仿宋" w:hAnsi="仿宋" w:cs="仿宋" w:hint="eastAsia"/>
            <w:lang w:eastAsia="zh-CN"/>
          </w:rPr>
          <w:t>(一)、刀具磨床项目治理结构</w:t>
        </w:r>
        <w:r>
          <w:tab/>
        </w:r>
        <w:r>
          <w:fldChar w:fldCharType="begin"/>
        </w:r>
        <w:r>
          <w:instrText xml:space="preserve"> PAGEREF _Toc22639 \h </w:instrText>
        </w:r>
        <w:r>
          <w:fldChar w:fldCharType="separate"/>
        </w:r>
        <w:r>
          <w:t>47</w:t>
        </w:r>
        <w:r>
          <w:fldChar w:fldCharType="end"/>
        </w:r>
      </w:hyperlink>
    </w:p>
    <w:p>
      <w:pPr>
        <w:pStyle w:val="TOC2"/>
        <w:tabs>
          <w:tab w:val="right" w:leader="dot" w:pos="8306"/>
        </w:tabs>
      </w:pPr>
      <w:hyperlink w:anchor="_Toc10422" w:history="1">
        <w:r>
          <w:rPr>
            <w:rFonts w:ascii="仿宋" w:eastAsia="仿宋" w:hAnsi="仿宋" w:cs="仿宋" w:hint="eastAsia"/>
            <w:lang w:eastAsia="zh-CN"/>
          </w:rPr>
          <w:t>(二)、监督与审计</w:t>
        </w:r>
        <w:r>
          <w:tab/>
        </w:r>
        <w:r>
          <w:fldChar w:fldCharType="begin"/>
        </w:r>
        <w:r>
          <w:instrText xml:space="preserve"> PAGEREF _Toc10422 \h </w:instrText>
        </w:r>
        <w:r>
          <w:fldChar w:fldCharType="separate"/>
        </w:r>
        <w:r>
          <w:t>48</w:t>
        </w:r>
        <w:r>
          <w:fldChar w:fldCharType="end"/>
        </w:r>
      </w:hyperlink>
    </w:p>
    <w:p>
      <w:pPr>
        <w:pStyle w:val="TOC1"/>
        <w:tabs>
          <w:tab w:val="right" w:leader="dot" w:pos="8306"/>
        </w:tabs>
      </w:pPr>
      <w:hyperlink w:anchor="_Toc5100" w:history="1">
        <w:r>
          <w:rPr>
            <w:rFonts w:ascii="仿宋" w:eastAsia="仿宋" w:hAnsi="仿宋" w:cs="仿宋" w:hint="eastAsia"/>
            <w:lang w:eastAsia="zh-CN"/>
          </w:rPr>
          <w:t>十六、刀具磨床项目实施保障措施</w:t>
        </w:r>
        <w:r>
          <w:tab/>
        </w:r>
        <w:r>
          <w:fldChar w:fldCharType="begin"/>
        </w:r>
        <w:r>
          <w:instrText xml:space="preserve"> PAGEREF _Toc5100 \h </w:instrText>
        </w:r>
        <w:r>
          <w:fldChar w:fldCharType="separate"/>
        </w:r>
        <w:r>
          <w:t>49</w:t>
        </w:r>
        <w:r>
          <w:fldChar w:fldCharType="end"/>
        </w:r>
      </w:hyperlink>
    </w:p>
    <w:p>
      <w:pPr>
        <w:pStyle w:val="TOC2"/>
        <w:tabs>
          <w:tab w:val="right" w:leader="dot" w:pos="8306"/>
        </w:tabs>
      </w:pPr>
      <w:hyperlink w:anchor="_Toc21525" w:history="1">
        <w:r>
          <w:rPr>
            <w:rFonts w:ascii="仿宋" w:eastAsia="仿宋" w:hAnsi="仿宋" w:cs="仿宋" w:hint="eastAsia"/>
            <w:lang w:eastAsia="zh-CN"/>
          </w:rPr>
          <w:t>(一)、刀具磨床项目实施保障机制</w:t>
        </w:r>
        <w:r>
          <w:tab/>
        </w:r>
        <w:r>
          <w:fldChar w:fldCharType="begin"/>
        </w:r>
        <w:r>
          <w:instrText xml:space="preserve"> PAGEREF _Toc21525 \h </w:instrText>
        </w:r>
        <w:r>
          <w:fldChar w:fldCharType="separate"/>
        </w:r>
        <w:r>
          <w:t>49</w:t>
        </w:r>
        <w:r>
          <w:fldChar w:fldCharType="end"/>
        </w:r>
      </w:hyperlink>
    </w:p>
    <w:p>
      <w:pPr>
        <w:pStyle w:val="TOC2"/>
        <w:tabs>
          <w:tab w:val="right" w:leader="dot" w:pos="8306"/>
        </w:tabs>
      </w:pPr>
      <w:hyperlink w:anchor="_Toc3180" w:history="1">
        <w:r>
          <w:rPr>
            <w:rFonts w:ascii="仿宋" w:eastAsia="仿宋" w:hAnsi="仿宋" w:cs="仿宋" w:hint="eastAsia"/>
            <w:lang w:eastAsia="zh-CN"/>
          </w:rPr>
          <w:t>(二)、刀具磨床项目法律合规要求</w:t>
        </w:r>
        <w:r>
          <w:tab/>
        </w:r>
        <w:r>
          <w:fldChar w:fldCharType="begin"/>
        </w:r>
        <w:r>
          <w:instrText xml:space="preserve"> PAGEREF _Toc3180 \h </w:instrText>
        </w:r>
        <w:r>
          <w:fldChar w:fldCharType="separate"/>
        </w:r>
        <w:r>
          <w:t>53</w:t>
        </w:r>
        <w:r>
          <w:fldChar w:fldCharType="end"/>
        </w:r>
      </w:hyperlink>
    </w:p>
    <w:p>
      <w:pPr>
        <w:pStyle w:val="TOC2"/>
        <w:tabs>
          <w:tab w:val="right" w:leader="dot" w:pos="8306"/>
        </w:tabs>
      </w:pPr>
      <w:hyperlink w:anchor="_Toc15969" w:history="1">
        <w:r>
          <w:rPr>
            <w:rFonts w:ascii="仿宋" w:eastAsia="仿宋" w:hAnsi="仿宋" w:cs="仿宋" w:hint="eastAsia"/>
            <w:lang w:eastAsia="zh-CN"/>
          </w:rPr>
          <w:t>(三)、刀具磨床项目合同管理与法律事务</w:t>
        </w:r>
        <w:r>
          <w:tab/>
        </w:r>
        <w:r>
          <w:fldChar w:fldCharType="begin"/>
        </w:r>
        <w:r>
          <w:instrText xml:space="preserve"> PAGEREF _Toc15969 \h </w:instrText>
        </w:r>
        <w:r>
          <w:fldChar w:fldCharType="separate"/>
        </w:r>
        <w:r>
          <w:t>57</w:t>
        </w:r>
        <w:r>
          <w:fldChar w:fldCharType="end"/>
        </w:r>
      </w:hyperlink>
    </w:p>
    <w:p>
      <w:pPr>
        <w:pStyle w:val="TOC2"/>
        <w:tabs>
          <w:tab w:val="right" w:leader="dot" w:pos="8306"/>
        </w:tabs>
      </w:pPr>
      <w:hyperlink w:anchor="_Toc1864" w:history="1">
        <w:r>
          <w:rPr>
            <w:rFonts w:ascii="仿宋" w:eastAsia="仿宋" w:hAnsi="仿宋" w:cs="仿宋" w:hint="eastAsia"/>
            <w:lang w:eastAsia="zh-CN"/>
          </w:rPr>
          <w:t>(四)、刀具磨床项目知识产权保护策略</w:t>
        </w:r>
        <w:r>
          <w:tab/>
        </w:r>
        <w:r>
          <w:fldChar w:fldCharType="begin"/>
        </w:r>
        <w:r>
          <w:instrText xml:space="preserve"> PAGEREF _Toc1864 \h </w:instrText>
        </w:r>
        <w:r>
          <w:fldChar w:fldCharType="separate"/>
        </w:r>
        <w:r>
          <w:t>63</w:t>
        </w:r>
        <w:r>
          <w:fldChar w:fldCharType="end"/>
        </w:r>
      </w:hyperlink>
    </w:p>
    <w:p>
      <w:pPr>
        <w:pStyle w:val="TOC1"/>
        <w:tabs>
          <w:tab w:val="right" w:leader="dot" w:pos="8306"/>
        </w:tabs>
      </w:pPr>
      <w:hyperlink w:anchor="_Toc302" w:history="1">
        <w:r>
          <w:rPr>
            <w:rFonts w:ascii="仿宋" w:eastAsia="仿宋" w:hAnsi="仿宋" w:cs="仿宋" w:hint="eastAsia"/>
            <w:lang w:eastAsia="zh-CN"/>
          </w:rPr>
          <w:t>十七、利益相关者分析与沟通计划</w:t>
        </w:r>
        <w:r>
          <w:tab/>
        </w:r>
        <w:r>
          <w:fldChar w:fldCharType="begin"/>
        </w:r>
        <w:r>
          <w:instrText xml:space="preserve"> PAGEREF _Toc302 \h </w:instrText>
        </w:r>
        <w:r>
          <w:fldChar w:fldCharType="separate"/>
        </w:r>
        <w:r>
          <w:t>66</w:t>
        </w:r>
        <w:r>
          <w:fldChar w:fldCharType="end"/>
        </w:r>
      </w:hyperlink>
    </w:p>
    <w:p>
      <w:pPr>
        <w:pStyle w:val="TOC2"/>
        <w:tabs>
          <w:tab w:val="right" w:leader="dot" w:pos="8306"/>
        </w:tabs>
      </w:pPr>
      <w:hyperlink w:anchor="_Toc734" w:history="1">
        <w:r>
          <w:rPr>
            <w:rFonts w:ascii="仿宋" w:eastAsia="仿宋" w:hAnsi="仿宋" w:cs="仿宋" w:hint="eastAsia"/>
            <w:lang w:eastAsia="zh-CN"/>
          </w:rPr>
          <w:t>(一)、利益相关者分析</w:t>
        </w:r>
        <w:r>
          <w:tab/>
        </w:r>
        <w:r>
          <w:fldChar w:fldCharType="begin"/>
        </w:r>
        <w:r>
          <w:instrText xml:space="preserve"> PAGEREF _Toc734 \h </w:instrText>
        </w:r>
        <w:r>
          <w:fldChar w:fldCharType="separate"/>
        </w:r>
        <w:r>
          <w:t>66</w:t>
        </w:r>
        <w:r>
          <w:fldChar w:fldCharType="end"/>
        </w:r>
      </w:hyperlink>
    </w:p>
    <w:p>
      <w:pPr>
        <w:pStyle w:val="TOC2"/>
        <w:tabs>
          <w:tab w:val="right" w:leader="dot" w:pos="8306"/>
        </w:tabs>
      </w:pPr>
      <w:hyperlink w:anchor="_Toc10260" w:history="1">
        <w:r>
          <w:rPr>
            <w:rFonts w:ascii="仿宋" w:eastAsia="仿宋" w:hAnsi="仿宋" w:cs="仿宋" w:hint="eastAsia"/>
            <w:lang w:eastAsia="zh-CN"/>
          </w:rPr>
          <w:t>(二)、沟通计划</w:t>
        </w:r>
        <w:r>
          <w:tab/>
        </w:r>
        <w:r>
          <w:fldChar w:fldCharType="begin"/>
        </w:r>
        <w:r>
          <w:instrText xml:space="preserve"> PAGEREF _Toc10260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962"/>
      <w:r>
        <w:rPr>
          <w:rFonts w:ascii="仿宋" w:eastAsia="仿宋" w:hAnsi="仿宋" w:cs="仿宋" w:hint="eastAsia"/>
          <w:sz w:val="28"/>
          <w:lang w:eastAsia="zh-CN"/>
        </w:rPr>
        <w:t>一、刀具磨床项目可持续发展</w:t>
      </w:r>
      <w:bookmarkEnd w:id="2"/>
    </w:p>
    <w:p>
      <w:pPr>
        <w:pStyle w:val="Heading2"/>
        <w:rPr>
          <w:rFonts w:ascii="仿宋" w:eastAsia="仿宋" w:hAnsi="仿宋" w:cs="仿宋" w:hint="eastAsia"/>
          <w:lang w:eastAsia="zh-CN"/>
        </w:rPr>
      </w:pPr>
      <w:bookmarkStart w:id="3" w:name="_Toc7311"/>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刀具磨床项目中，刀具磨床项目团队着眼于未来，明确了可持续发展的战略方向。制定的具体可持续发展目标包括降低资源使用、采用环保技术、最大化社会效益等。这一步骤不仅有助于刀具磨床项目在环保和社会责任方面达到最高标准，也为未来提供了明确的指引，确保刀具磨床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可持续实践的融入刀具磨床项目管理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刀具磨床项目管理周期。从刀具磨床项目规划开始，刀具磨床项目团队就考虑了环境和社会的因素。在执行阶段，刀具磨床项目团队积极推动绿色技术的应用，优化资源利用。此外，关注员工的社会责任，通过培训和沟通活动提高员工对可持续发展的认知，使他们能够在日常工作中践行可持续实践。这些举措不仅为刀具磨床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1236"/>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扎根于刀具磨床项目的可持续发展理念，我们深信环保与社会责任是刀具磨床项目成功的关键支柱。在刀具磨床项目的每一步，我们都致力于通过创新和实践，履行对环境和社会的坚定责任。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团队通过引入先进的环保技术、建立高效的废物处理系统以及推动能源节约措施，积极履行环保责任。定期的环保监测和评估确保刀具磨床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不仅致力于自身可持续发展，还注重对社会的回馈。通过支持社区刀具磨床项目、参与慈善事业、提供培训机会等方式，刀具磨床项目积极履行社会责任。与当地社区建立积极互动，关注员工的工作与生活平衡，以及员工的身心健康，是刀具磨床项目在社会责任层面的关键举措。这样的实践不仅增强了刀具磨床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2746"/>
      <w:r>
        <w:rPr>
          <w:rFonts w:ascii="仿宋" w:eastAsia="仿宋" w:hAnsi="仿宋" w:cs="仿宋" w:hint="eastAsia"/>
          <w:sz w:val="28"/>
          <w:lang w:eastAsia="zh-CN"/>
        </w:rPr>
        <w:t>二、刀具磨床项目危机管理</w:t>
      </w:r>
      <w:bookmarkEnd w:id="5"/>
    </w:p>
    <w:p>
      <w:pPr>
        <w:pStyle w:val="Heading2"/>
        <w:rPr>
          <w:rFonts w:ascii="仿宋" w:eastAsia="仿宋" w:hAnsi="仿宋" w:cs="仿宋" w:hint="eastAsia"/>
          <w:lang w:eastAsia="zh-CN"/>
        </w:rPr>
      </w:pPr>
      <w:bookmarkStart w:id="6" w:name="_Toc540"/>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刀具磨床项目危机管理中，危机预警与识别是确保刀具磨床项目稳健运行的核心步骤。通过建立全面的监测机制，刀具磨床项目团队旨在及时发现和理解潜在的风险和危机因素，以便采取及时的预防和应对措施，确保刀具磨床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首先，通过深入的风险评估，刀具磨床项目团队全面分析了整个刀具磨床项目和各个阶段可能存在的威胁。这包括准确评估每个潜在风险的发生概率和可能影响的程度，为后续危机预警提供了有力支持。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刀具磨床项目团队着重于明确定义刀具磨床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刀具磨床项目进展的持续监控，团队能够及时发现潜在问题并作出迅速反应。刀具磨床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在这一阶段，团队的专业素养和反应速度将发挥至关重要的作用，以确保潜在危机能够在初期得到有效的处理，最大程度地减轻负面影响。通过危机预警与识别，刀具磨床项目得以更有序、可控地推进。</w:t>
      </w:r>
    </w:p>
    <w:p>
      <w:pPr>
        <w:pStyle w:val="Heading2"/>
        <w:ind w:firstLine="560" w:firstLineChars="200"/>
        <w:rPr>
          <w:rFonts w:ascii="仿宋" w:eastAsia="仿宋" w:hAnsi="仿宋" w:cs="仿宋" w:hint="eastAsia"/>
          <w:sz w:val="28"/>
          <w:lang w:eastAsia="zh-CN"/>
        </w:rPr>
      </w:pPr>
      <w:bookmarkStart w:id="7" w:name="_Toc12807"/>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在危机发生时，刀具磨床项目团队立即行动，成立了应急小组。该小组的任务是迅速制定并实施紧急应对措施，以最小化潜在损失。以下是采取的主要措施：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暂停刀具磨床项目进度：为遏制危机蔓延，刀具磨床项目暂时停止进行，以便全面评估当前状况。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资源重新分配：重新评估刀具磨床项目资源的分配，确保最大限度地减小损失。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实时沟通：与关键利益相关者建立实时沟通机制，向他们传递刀具磨床项目危机的实际状况，保障刀具磨床项目核心利益。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在紧急应对的同时，刀具磨床项目团队强调了团队协作和有效沟通的重要性。以下是团队协作的关键举措：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信息共享机制：建立了信息共享平台，确保团队成员能够及时获取刀具磨床项目危机的实时信息。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领导者沟通：刀具磨床项目领导者通过定期会议和即时沟通工具，指导团队应对危机，保持团队稳定运行。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随着危机得到初步控制，刀具磨床项目团队转向制定恢复计划，以确保刀具磨床项目能够从中迅速恢复。主要恢复计划包括：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修复受损的进度计划：重新评估刀具磨床项目进度，制定修复计划，确保刀具磨床项目尽快回归正常进程。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重新调整资源分配：优化资源分配，确保刀具磨床项目在有限资源下高效运转。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风险管理机制加强：对刀具磨床项目风险进行全面评估，制定更强化的风险管理策略，以预防未来可能的危机。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10961"/>
      <w:r>
        <w:rPr>
          <w:rFonts w:ascii="仿宋" w:eastAsia="仿宋" w:hAnsi="仿宋" w:cs="仿宋" w:hint="eastAsia"/>
          <w:sz w:val="28"/>
          <w:lang w:eastAsia="zh-CN"/>
        </w:rPr>
        <w:t>三、刀具磨床项目选址可行性分析</w:t>
      </w:r>
      <w:bookmarkEnd w:id="8"/>
    </w:p>
    <w:p>
      <w:pPr>
        <w:pStyle w:val="Heading2"/>
        <w:rPr>
          <w:rFonts w:ascii="仿宋" w:eastAsia="仿宋" w:hAnsi="仿宋" w:cs="仿宋" w:hint="eastAsia"/>
          <w:lang w:eastAsia="zh-CN"/>
        </w:rPr>
      </w:pPr>
      <w:bookmarkStart w:id="9" w:name="_Toc9533"/>
      <w:r>
        <w:rPr>
          <w:rFonts w:ascii="仿宋" w:eastAsia="仿宋" w:hAnsi="仿宋" w:cs="仿宋" w:hint="eastAsia"/>
          <w:lang w:eastAsia="zh-CN"/>
        </w:rPr>
        <w:t>(一)、刀具磨床项目选址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该刀具磨床项目选址位于XX省XX市XX区XXX街道</w:t>
      </w:r>
    </w:p>
    <w:p>
      <w:pPr>
        <w:pStyle w:val="Heading2"/>
        <w:ind w:firstLine="560" w:firstLineChars="200"/>
        <w:rPr>
          <w:rFonts w:ascii="仿宋" w:eastAsia="仿宋" w:hAnsi="仿宋" w:cs="仿宋" w:hint="eastAsia"/>
          <w:sz w:val="28"/>
          <w:lang w:eastAsia="zh-CN"/>
        </w:rPr>
      </w:pPr>
      <w:bookmarkStart w:id="10" w:name="_Toc1953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刀具磨床项目的征地面积将根据刀具磨床项目的实际规模和需求进行精确规划。具体面积XXX平方米，旨在确保刀具磨床项目不仅能够满足当前的发展需求，还能够预留空间以适应未来的扩展。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净用地面积是在征地面积基础上去除不可利用面积后的实际可开发用地。具体面积XXX平方米，考虑到环保、交通、安全等多方面因素，以确保刀具磨床项目在整体利用效率上达到最优。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刀具磨床项目计划建设的建筑总规模具体面积XXX平方米。这一规模的确定综合考虑了刀具磨床项目的性质、规模，以及城市规划的相关要求，确保建筑布局与周边环境协调一致。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 绿地率： 绿地率是刀具磨床项目用地中被规划为绿地的比例。具体面积XXX平方米，旨在通过合理规划绿地，改善刀具磨床项目周边环境，提升居民生活质量，并符合城市整体绿化规划。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容积率是用地上可以建设的建筑总体积与用地面积之比。具体面积XXX，通过合理的容积率规划，确保刀具磨床项目建筑规模与周边环境和谐共生。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确保刀具磨床项目选址与当地城市规划相一致，具体面积XXX平方米。通过与城市规划部门深入沟通，确保刀具磨床项目不仅符合城市的整体发展方向，还能够融入城市的发展布局，为城市的长远发展贡献力量。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刀具磨床项目选址符合当地产业政策，具体面积XXX平方米。这包括刀具磨床项目对当地经济的促进作用，以及对相关产业的带动效应，确保刀具磨床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用地总体要求必须符合环保和可持续发展的原则，具体面积XXX平方米。通过采用绿色建筑设计、节能减排等措施，确保刀具磨床项目在建设和运营过程中对环境的影响最小化，达到可持续发展的要求。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确保刀具磨床项目选址具备必要的公共设施配套，具体面积XXX平方米。这包括交通便利性、教育、医疗等基础设施，以提高居民生活品质，使得刀具磨床项目选址更具吸引力。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考虑用地总体要求对当地社会稳定性的影响，具体面积XXX平方米。通过深入了解当地社区反馈，确保刀具磨床项目的选址和建设过程对当地社会和谐稳定产生积极作用。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刀具磨床项目选址不仅符合法规和规划，还在实际操作中具有可行性。这一全面规划将为刀具磨床项目的成功实施提供坚实的基础，确保刀具磨床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552"/>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刀具磨床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刀具磨床项目的设备规划和空间设计中，我们将采取灵活设备布局的措施。设备布局将根据实际需求进行灵活设计，避免不必要的浪费。通过合理规划设备摆放位置，我们将提高设备的利用率，减少设备间距，以确保刀具磨床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刀具磨床项目内部引入共享设施的概念，例如共享会议室、办公区等。通过这种方式，我们可以减少对资源的重复建设，提高资源共享效率，从而减小刀具磨床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3850"/>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刀具磨床项目的总图布置中，我们将不同功能区域进行明确的规划，以最大程度满足刀具磨床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3960"/>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刀具磨床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刀具磨床项目对环境的影响是综合评价的重要因素之一。我们将详细考虑选址周边的自然环境、生态保护区、水源地等情况，确保刀具磨床项目的建设和运营对环境影响最小化，并符合当地的环保法规标准。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对选址的评价还需充分考虑当地政府的产业政策和法规。我们将详细了解刀具磨床项目所在地的相关政策，确保刀具磨床项目的规划和运营与当地法规相符，降低不必要的法律风险。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考虑到社会稳定性对企业运营的重要性，我们将评估选址地区的社会安全情况、劳工关系、社区反馈等方面，以确保刀具磨床项目的建设和运营不会受到社会稳定性的负面影响。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最后，我们将综合考虑用地成本，包括土地购置费用、土地开发成本等。通过对用地成本的详细评估，我们能够做出更为精确的经济效益分析，为刀具磨床项目的投资决策提供有力支持。</w:t>
      </w:r>
    </w:p>
    <w:p>
      <w:pPr>
        <w:pStyle w:val="Heading1"/>
        <w:ind w:firstLine="560" w:firstLineChars="200"/>
        <w:rPr>
          <w:rFonts w:ascii="仿宋" w:eastAsia="仿宋" w:hAnsi="仿宋" w:cs="仿宋" w:hint="eastAsia"/>
          <w:sz w:val="28"/>
          <w:lang w:eastAsia="zh-CN"/>
        </w:rPr>
      </w:pPr>
      <w:bookmarkStart w:id="14" w:name="_Toc670"/>
      <w:r>
        <w:rPr>
          <w:rFonts w:ascii="仿宋" w:eastAsia="仿宋" w:hAnsi="仿宋" w:cs="仿宋" w:hint="eastAsia"/>
          <w:sz w:val="28"/>
          <w:lang w:eastAsia="zh-CN"/>
        </w:rPr>
        <w:t>四、刀具磨床项目概论</w:t>
      </w:r>
      <w:bookmarkEnd w:id="14"/>
    </w:p>
    <w:p>
      <w:pPr>
        <w:pStyle w:val="Heading2"/>
        <w:rPr>
          <w:rFonts w:ascii="仿宋" w:eastAsia="仿宋" w:hAnsi="仿宋" w:cs="仿宋" w:hint="eastAsia"/>
          <w:lang w:eastAsia="zh-CN"/>
        </w:rPr>
      </w:pPr>
      <w:bookmarkStart w:id="15" w:name="_Toc14432"/>
      <w:r>
        <w:rPr>
          <w:rFonts w:ascii="仿宋" w:eastAsia="仿宋" w:hAnsi="仿宋" w:cs="仿宋" w:hint="eastAsia"/>
          <w:lang w:eastAsia="zh-CN"/>
        </w:rPr>
        <w:t>(一)、刀具磨床项目概况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起源追溯至对市场的深入洞察。市场的不断演变与变革为刀具磨床项目提供了难得的机遇。当前市场存在的需求缺口和变革的大环境共同构成了刀具磨床项目的背景。这个刀具磨床项目旨在充分利用市场机遇，填补行业中尚未满足的需求，为客户提供全新的解决方案。市场的变革和需求的增长使得这个刀具磨床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刀具磨床项目名称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正式命名为刀具磨床。这个名称不仅仅是一个标识，更代表了刀具磨床项目的核心理念和愿景。它蕴含着刀具磨床项目所要解决问题的关键字，具有强烈的表达和辨识度，为刀具磨床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刀具磨床项目目标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核心目标是提供一种全新、高效的解决方案，满足客户日益增长的需求。刀具磨床项目追求的不仅仅是满足市场需求，更是在市场中获得卓越的竞争优势。通过不断提升产品或服务的质量和创新水平，刀具磨床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刀具磨床项目范围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全面涵盖了产品研发、制造、市场推广和售后服务，确保从产品设计到最终用户体验的全方位关注。这一全面的刀具磨床项目范围是为了确保刀具磨床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刀具磨床项目时间表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刀具磨床项目计划在未来18个月内完成，包括研发、测试、市场试点和正式推出等不同阶段。这个时间表的合理设计是为了确保刀具磨床项目各个阶段的顺利推进，以便按时交付高质量的成果。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刀具磨床项目预算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刀具磨床项目总预算估算为XX百万美元，主要分配在研发、市场推广、人员培训和运营等方面。这一充足的预算为刀具磨床项目提供了充足的资源，确保刀具磨床项目在各个方面都能取得优异的表现。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刀具磨床项目风险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刀具磨床项目可能面临的风险包括市场接受度低、技术难题、竞争激烈等。刀具磨床项目团队已经制定了相应的风险应对计划，通过前瞻性的风险管理，确保刀具磨床项目在面对不确定性时能够迅速做出应对。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刀具磨床项目团队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刀具磨床项目汇聚了一支经验丰富、多领域专业素养的核心团队，确保刀具磨床项目在各个方面都能拥有高水平的执行力。团队的协同作战是刀具磨床项目成功的关键因素之一。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刀具磨床项目背景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刀具磨床项目的背景根植于市场对更高效、创新产品的渴望，同时也受到科技发展对行业格局的深刻改变的影响。这为刀具磨床项目提供了广阔的发展空间和市场需求。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刀具磨床项目现状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截至目前，刀具磨床项目已完成市场调研和技术验证，取得了初步的成功。这为刀具磨床项目在未来的发展奠定了坚实的基础，为更远大的目标打下了坚实的基石。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685"/>
      <w:r>
        <w:rPr>
          <w:rFonts w:ascii="仿宋" w:eastAsia="仿宋" w:hAnsi="仿宋" w:cs="仿宋" w:hint="eastAsia"/>
          <w:sz w:val="28"/>
          <w:lang w:eastAsia="zh-CN"/>
        </w:rPr>
        <w:t>(二)、刀具磨床项目目标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keyword》刀具磨床项目首要业务目标是在市场中占据有利地位，实现产品/服务的成功推广和销售。通过不断提升产品质量、创新性，刀具磨床项目追求成为行业中的领导者，赢得更多客户的青睐。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在科技迅速发展的时代，刀具磨床项目着眼于技术创新。通过持续的研发和技术升级，刀具磨床项目旨在推出更具创新性的产品或服务，以满足市场对新鲜、先进解决方案的需求。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为了建立可持续的客户关系，刀具磨床项目设定了客户满意度目标。通过提供卓越的产品质量和优质的客户服务，刀具磨床项目追求赢得客户的信任和忠诚度，确保他们的满意度达到行业领先水平。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刀具磨床项目注重社会责任和可持续发展。通过实施环保、社会责任刀具磨床项目，刀具磨床项目致力于在经济发展的同时保护环境，促进社会公平，实现可持续经营。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刀具磨床项目的团队是实现目标的核心驱动力。因此，刀具磨床项目设定了团队发展目标，包括提升团队成员的专业技能、培养领导力，以及搭建协同高效的团队工作氛围。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21886"/>
      <w:r>
        <w:rPr>
          <w:rFonts w:ascii="仿宋" w:eastAsia="仿宋" w:hAnsi="仿宋" w:cs="仿宋" w:hint="eastAsia"/>
          <w:sz w:val="28"/>
          <w:lang w:eastAsia="zh-CN"/>
        </w:rPr>
        <w:t>(三)、刀具磨床项目提出的理由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刀具磨床项目提出的理由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提出源于对市场机遇的深刻洞察。当前市场中存在的需求缺口和行业发展趋势表明，有巨大的商业机会等待被开发。通过准确捕捉市场机遇，刀具磨床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刀具磨床项目的理念基于对技术创新的信仰。通过持续的研发和技术投入，刀具磨床项目有望推出更具创新性的产品或服务。在科技飞速发展的当下，刀具磨床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提出是为了增强企业的行业竞争力。通过提升产品或服务的质量和独特性，刀具磨床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响应了消费者需求的变化。随着社会和科技的不断发展，消费者对产品和服务的需求也在发生变化。通过深入了解并及时回应消费者的新需求，刀具磨床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刀具磨床项目的提出是企业战略发展规划的一部分。在面对日益激烈的市场竞争和不断变化的商业环境中，刀具磨床项目作为企业战略的一环，旨在为企业开辟新的增长领域，巩固企业在行业中的地位。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刀具磨床项目的提出不仅仅是基于商业考量，还注重社会责任。通过推出环保、社会责任等方面的刀具磨床项目，刀具磨床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https://d.book118.com/465043120014011130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刀具磨床项目规划设计蓝图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D75350"/>
    <w:rsid w:val="7FD7535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65043120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2024-03-05T10:41:00Z</dcterms:created>
  <dcterms:modified xsi:type="dcterms:W3CDTF">2024-03-05T10:41:46Z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C4AD46868A184AA786808DC034099BAE_11</vt:lpwstr>
  </property>
  <property fmtid="{D5CDD505-2E9C-101B-9397-08002B2CF9AE}" pid="3" name="KSOProductBuildVer">
    <vt:lpwstr>2052-12.1.0.16388</vt:lpwstr>
  </property>
</Properties>
</file>