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表面活性剂项目构思建设方案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9" w:history="1">
        <w:r>
          <w:rPr>
            <w:rFonts w:ascii="仿宋" w:eastAsia="仿宋" w:hAnsi="仿宋" w:cs="仿宋" w:hint="eastAsia"/>
            <w:lang w:eastAsia="zh-CN"/>
          </w:rPr>
          <w:t>前言</w:t>
        </w:r>
        <w:r>
          <w:tab/>
        </w:r>
        <w:r>
          <w:fldChar w:fldCharType="begin"/>
        </w:r>
        <w:r>
          <w:instrText xml:space="preserve"> PAGEREF _Toc339 \h </w:instrText>
        </w:r>
        <w:r>
          <w:fldChar w:fldCharType="separate"/>
        </w:r>
        <w:r>
          <w:t>3</w:t>
        </w:r>
        <w:r>
          <w:fldChar w:fldCharType="end"/>
        </w:r>
      </w:hyperlink>
    </w:p>
    <w:p>
      <w:pPr>
        <w:pStyle w:val="TOC1"/>
        <w:tabs>
          <w:tab w:val="right" w:leader="dot" w:pos="8306"/>
        </w:tabs>
      </w:pPr>
      <w:hyperlink w:anchor="_Toc13039" w:history="1">
        <w:r>
          <w:rPr>
            <w:rFonts w:ascii="仿宋" w:eastAsia="仿宋" w:hAnsi="仿宋" w:cs="仿宋" w:hint="eastAsia"/>
            <w:lang w:eastAsia="zh-CN"/>
          </w:rPr>
          <w:t>一、建设风险评估分析</w:t>
        </w:r>
        <w:r>
          <w:tab/>
        </w:r>
        <w:r>
          <w:fldChar w:fldCharType="begin"/>
        </w:r>
        <w:r>
          <w:instrText xml:space="preserve"> PAGEREF _Toc13039 \h </w:instrText>
        </w:r>
        <w:r>
          <w:fldChar w:fldCharType="separate"/>
        </w:r>
        <w:r>
          <w:t>3</w:t>
        </w:r>
        <w:r>
          <w:fldChar w:fldCharType="end"/>
        </w:r>
      </w:hyperlink>
    </w:p>
    <w:p>
      <w:pPr>
        <w:pStyle w:val="TOC2"/>
        <w:tabs>
          <w:tab w:val="right" w:leader="dot" w:pos="8306"/>
        </w:tabs>
      </w:pPr>
      <w:hyperlink w:anchor="_Toc17010" w:history="1">
        <w:r>
          <w:rPr>
            <w:rFonts w:ascii="仿宋" w:eastAsia="仿宋" w:hAnsi="仿宋" w:cs="仿宋" w:hint="eastAsia"/>
            <w:lang w:eastAsia="zh-CN"/>
          </w:rPr>
          <w:t>(一)、政策风险分析</w:t>
        </w:r>
        <w:r>
          <w:tab/>
        </w:r>
        <w:r>
          <w:fldChar w:fldCharType="begin"/>
        </w:r>
        <w:r>
          <w:instrText xml:space="preserve"> PAGEREF _Toc17010 \h </w:instrText>
        </w:r>
        <w:r>
          <w:fldChar w:fldCharType="separate"/>
        </w:r>
        <w:r>
          <w:t>3</w:t>
        </w:r>
        <w:r>
          <w:fldChar w:fldCharType="end"/>
        </w:r>
      </w:hyperlink>
    </w:p>
    <w:p>
      <w:pPr>
        <w:pStyle w:val="TOC2"/>
        <w:tabs>
          <w:tab w:val="right" w:leader="dot" w:pos="8306"/>
        </w:tabs>
      </w:pPr>
      <w:hyperlink w:anchor="_Toc19797" w:history="1">
        <w:r>
          <w:rPr>
            <w:rFonts w:ascii="仿宋" w:eastAsia="仿宋" w:hAnsi="仿宋" w:cs="仿宋" w:hint="eastAsia"/>
            <w:lang w:eastAsia="zh-CN"/>
          </w:rPr>
          <w:t>(二)、社会风险分析</w:t>
        </w:r>
        <w:r>
          <w:tab/>
        </w:r>
        <w:r>
          <w:fldChar w:fldCharType="begin"/>
        </w:r>
        <w:r>
          <w:instrText xml:space="preserve"> PAGEREF _Toc19797 \h </w:instrText>
        </w:r>
        <w:r>
          <w:fldChar w:fldCharType="separate"/>
        </w:r>
        <w:r>
          <w:t>4</w:t>
        </w:r>
        <w:r>
          <w:fldChar w:fldCharType="end"/>
        </w:r>
      </w:hyperlink>
    </w:p>
    <w:p>
      <w:pPr>
        <w:pStyle w:val="TOC2"/>
        <w:tabs>
          <w:tab w:val="right" w:leader="dot" w:pos="8306"/>
        </w:tabs>
      </w:pPr>
      <w:hyperlink w:anchor="_Toc19737" w:history="1">
        <w:r>
          <w:rPr>
            <w:rFonts w:ascii="仿宋" w:eastAsia="仿宋" w:hAnsi="仿宋" w:cs="仿宋" w:hint="eastAsia"/>
            <w:lang w:eastAsia="zh-CN"/>
          </w:rPr>
          <w:t>(三)、市场风险分析</w:t>
        </w:r>
        <w:r>
          <w:tab/>
        </w:r>
        <w:r>
          <w:fldChar w:fldCharType="begin"/>
        </w:r>
        <w:r>
          <w:instrText xml:space="preserve"> PAGEREF _Toc19737 \h </w:instrText>
        </w:r>
        <w:r>
          <w:fldChar w:fldCharType="separate"/>
        </w:r>
        <w:r>
          <w:t>6</w:t>
        </w:r>
        <w:r>
          <w:fldChar w:fldCharType="end"/>
        </w:r>
      </w:hyperlink>
    </w:p>
    <w:p>
      <w:pPr>
        <w:pStyle w:val="TOC2"/>
        <w:tabs>
          <w:tab w:val="right" w:leader="dot" w:pos="8306"/>
        </w:tabs>
      </w:pPr>
      <w:hyperlink w:anchor="_Toc18037" w:history="1">
        <w:r>
          <w:rPr>
            <w:rFonts w:ascii="仿宋" w:eastAsia="仿宋" w:hAnsi="仿宋" w:cs="仿宋" w:hint="eastAsia"/>
            <w:lang w:eastAsia="zh-CN"/>
          </w:rPr>
          <w:t>(四)、资金风险分析</w:t>
        </w:r>
        <w:r>
          <w:tab/>
        </w:r>
        <w:r>
          <w:fldChar w:fldCharType="begin"/>
        </w:r>
        <w:r>
          <w:instrText xml:space="preserve"> PAGEREF _Toc18037 \h </w:instrText>
        </w:r>
        <w:r>
          <w:fldChar w:fldCharType="separate"/>
        </w:r>
        <w:r>
          <w:t>6</w:t>
        </w:r>
        <w:r>
          <w:fldChar w:fldCharType="end"/>
        </w:r>
      </w:hyperlink>
    </w:p>
    <w:p>
      <w:pPr>
        <w:pStyle w:val="TOC2"/>
        <w:tabs>
          <w:tab w:val="right" w:leader="dot" w:pos="8306"/>
        </w:tabs>
      </w:pPr>
      <w:hyperlink w:anchor="_Toc8860" w:history="1">
        <w:r>
          <w:rPr>
            <w:rFonts w:ascii="仿宋" w:eastAsia="仿宋" w:hAnsi="仿宋" w:cs="仿宋" w:hint="eastAsia"/>
            <w:lang w:eastAsia="zh-CN"/>
          </w:rPr>
          <w:t>(五)、技术风险分析</w:t>
        </w:r>
        <w:r>
          <w:tab/>
        </w:r>
        <w:r>
          <w:fldChar w:fldCharType="begin"/>
        </w:r>
        <w:r>
          <w:instrText xml:space="preserve"> PAGEREF _Toc8860 \h </w:instrText>
        </w:r>
        <w:r>
          <w:fldChar w:fldCharType="separate"/>
        </w:r>
        <w:r>
          <w:t>8</w:t>
        </w:r>
        <w:r>
          <w:fldChar w:fldCharType="end"/>
        </w:r>
      </w:hyperlink>
    </w:p>
    <w:p>
      <w:pPr>
        <w:pStyle w:val="TOC2"/>
        <w:tabs>
          <w:tab w:val="right" w:leader="dot" w:pos="8306"/>
        </w:tabs>
      </w:pPr>
      <w:hyperlink w:anchor="_Toc24292" w:history="1">
        <w:r>
          <w:rPr>
            <w:rFonts w:ascii="仿宋" w:eastAsia="仿宋" w:hAnsi="仿宋" w:cs="仿宋" w:hint="eastAsia"/>
            <w:lang w:eastAsia="zh-CN"/>
          </w:rPr>
          <w:t>(六)、财务风险分析</w:t>
        </w:r>
        <w:r>
          <w:tab/>
        </w:r>
        <w:r>
          <w:fldChar w:fldCharType="begin"/>
        </w:r>
        <w:r>
          <w:instrText xml:space="preserve"> PAGEREF _Toc24292 \h </w:instrText>
        </w:r>
        <w:r>
          <w:fldChar w:fldCharType="separate"/>
        </w:r>
        <w:r>
          <w:t>9</w:t>
        </w:r>
        <w:r>
          <w:fldChar w:fldCharType="end"/>
        </w:r>
      </w:hyperlink>
    </w:p>
    <w:p>
      <w:pPr>
        <w:pStyle w:val="TOC2"/>
        <w:tabs>
          <w:tab w:val="right" w:leader="dot" w:pos="8306"/>
        </w:tabs>
      </w:pPr>
      <w:hyperlink w:anchor="_Toc31619" w:history="1">
        <w:r>
          <w:rPr>
            <w:rFonts w:ascii="仿宋" w:eastAsia="仿宋" w:hAnsi="仿宋" w:cs="仿宋" w:hint="eastAsia"/>
            <w:lang w:eastAsia="zh-CN"/>
          </w:rPr>
          <w:t>(七)、管理风险分析</w:t>
        </w:r>
        <w:r>
          <w:tab/>
        </w:r>
        <w:r>
          <w:fldChar w:fldCharType="begin"/>
        </w:r>
        <w:r>
          <w:instrText xml:space="preserve"> PAGEREF _Toc31619 \h </w:instrText>
        </w:r>
        <w:r>
          <w:fldChar w:fldCharType="separate"/>
        </w:r>
        <w:r>
          <w:t>11</w:t>
        </w:r>
        <w:r>
          <w:fldChar w:fldCharType="end"/>
        </w:r>
      </w:hyperlink>
    </w:p>
    <w:p>
      <w:pPr>
        <w:pStyle w:val="TOC2"/>
        <w:tabs>
          <w:tab w:val="right" w:leader="dot" w:pos="8306"/>
        </w:tabs>
      </w:pPr>
      <w:hyperlink w:anchor="_Toc9774" w:history="1">
        <w:r>
          <w:rPr>
            <w:rFonts w:ascii="仿宋" w:eastAsia="仿宋" w:hAnsi="仿宋" w:cs="仿宋" w:hint="eastAsia"/>
            <w:lang w:eastAsia="zh-CN"/>
          </w:rPr>
          <w:t>(八)、其它风险分析</w:t>
        </w:r>
        <w:r>
          <w:tab/>
        </w:r>
        <w:r>
          <w:fldChar w:fldCharType="begin"/>
        </w:r>
        <w:r>
          <w:instrText xml:space="preserve"> PAGEREF _Toc9774 \h </w:instrText>
        </w:r>
        <w:r>
          <w:fldChar w:fldCharType="separate"/>
        </w:r>
        <w:r>
          <w:t>12</w:t>
        </w:r>
        <w:r>
          <w:fldChar w:fldCharType="end"/>
        </w:r>
      </w:hyperlink>
    </w:p>
    <w:p>
      <w:pPr>
        <w:pStyle w:val="TOC2"/>
        <w:tabs>
          <w:tab w:val="right" w:leader="dot" w:pos="8306"/>
        </w:tabs>
      </w:pPr>
      <w:hyperlink w:anchor="_Toc1481" w:history="1">
        <w:r>
          <w:rPr>
            <w:rFonts w:ascii="仿宋" w:eastAsia="仿宋" w:hAnsi="仿宋" w:cs="仿宋" w:hint="eastAsia"/>
            <w:lang w:eastAsia="zh-CN"/>
          </w:rPr>
          <w:t>(九)、社会影响评估</w:t>
        </w:r>
        <w:r>
          <w:tab/>
        </w:r>
        <w:r>
          <w:fldChar w:fldCharType="begin"/>
        </w:r>
        <w:r>
          <w:instrText xml:space="preserve"> PAGEREF _Toc1481 \h </w:instrText>
        </w:r>
        <w:r>
          <w:fldChar w:fldCharType="separate"/>
        </w:r>
        <w:r>
          <w:t>13</w:t>
        </w:r>
        <w:r>
          <w:fldChar w:fldCharType="end"/>
        </w:r>
      </w:hyperlink>
    </w:p>
    <w:p>
      <w:pPr>
        <w:pStyle w:val="TOC1"/>
        <w:tabs>
          <w:tab w:val="right" w:leader="dot" w:pos="8306"/>
        </w:tabs>
      </w:pPr>
      <w:hyperlink w:anchor="_Toc25747" w:history="1">
        <w:r>
          <w:rPr>
            <w:rFonts w:ascii="仿宋" w:eastAsia="仿宋" w:hAnsi="仿宋" w:cs="仿宋" w:hint="eastAsia"/>
            <w:lang w:eastAsia="zh-CN"/>
          </w:rPr>
          <w:t>二、环境和生态影响分析</w:t>
        </w:r>
        <w:r>
          <w:tab/>
        </w:r>
        <w:r>
          <w:fldChar w:fldCharType="begin"/>
        </w:r>
        <w:r>
          <w:instrText xml:space="preserve"> PAGEREF _Toc25747 \h </w:instrText>
        </w:r>
        <w:r>
          <w:fldChar w:fldCharType="separate"/>
        </w:r>
        <w:r>
          <w:t>15</w:t>
        </w:r>
        <w:r>
          <w:fldChar w:fldCharType="end"/>
        </w:r>
      </w:hyperlink>
    </w:p>
    <w:p>
      <w:pPr>
        <w:pStyle w:val="TOC2"/>
        <w:tabs>
          <w:tab w:val="right" w:leader="dot" w:pos="8306"/>
        </w:tabs>
      </w:pPr>
      <w:hyperlink w:anchor="_Toc14868" w:history="1">
        <w:r>
          <w:rPr>
            <w:rFonts w:ascii="仿宋" w:eastAsia="仿宋" w:hAnsi="仿宋" w:cs="仿宋" w:hint="eastAsia"/>
            <w:lang w:eastAsia="zh-CN"/>
          </w:rPr>
          <w:t>(一)、环境和生态现状</w:t>
        </w:r>
        <w:r>
          <w:tab/>
        </w:r>
        <w:r>
          <w:fldChar w:fldCharType="begin"/>
        </w:r>
        <w:r>
          <w:instrText xml:space="preserve"> PAGEREF _Toc14868 \h </w:instrText>
        </w:r>
        <w:r>
          <w:fldChar w:fldCharType="separate"/>
        </w:r>
        <w:r>
          <w:t>15</w:t>
        </w:r>
        <w:r>
          <w:fldChar w:fldCharType="end"/>
        </w:r>
      </w:hyperlink>
    </w:p>
    <w:p>
      <w:pPr>
        <w:pStyle w:val="TOC2"/>
        <w:tabs>
          <w:tab w:val="right" w:leader="dot" w:pos="8306"/>
        </w:tabs>
      </w:pPr>
      <w:hyperlink w:anchor="_Toc25571" w:history="1">
        <w:r>
          <w:rPr>
            <w:rFonts w:ascii="仿宋" w:eastAsia="仿宋" w:hAnsi="仿宋" w:cs="仿宋" w:hint="eastAsia"/>
            <w:lang w:eastAsia="zh-CN"/>
          </w:rPr>
          <w:t>(二)、生态环境影响分析</w:t>
        </w:r>
        <w:r>
          <w:tab/>
        </w:r>
        <w:r>
          <w:fldChar w:fldCharType="begin"/>
        </w:r>
        <w:r>
          <w:instrText xml:space="preserve"> PAGEREF _Toc25571 \h </w:instrText>
        </w:r>
        <w:r>
          <w:fldChar w:fldCharType="separate"/>
        </w:r>
        <w:r>
          <w:t>17</w:t>
        </w:r>
        <w:r>
          <w:fldChar w:fldCharType="end"/>
        </w:r>
      </w:hyperlink>
    </w:p>
    <w:p>
      <w:pPr>
        <w:pStyle w:val="TOC2"/>
        <w:tabs>
          <w:tab w:val="right" w:leader="dot" w:pos="8306"/>
        </w:tabs>
      </w:pPr>
      <w:hyperlink w:anchor="_Toc10158" w:history="1">
        <w:r>
          <w:rPr>
            <w:rFonts w:ascii="仿宋" w:eastAsia="仿宋" w:hAnsi="仿宋" w:cs="仿宋" w:hint="eastAsia"/>
            <w:lang w:eastAsia="zh-CN"/>
          </w:rPr>
          <w:t>(三)、生态环境保护措施</w:t>
        </w:r>
        <w:r>
          <w:tab/>
        </w:r>
        <w:r>
          <w:fldChar w:fldCharType="begin"/>
        </w:r>
        <w:r>
          <w:instrText xml:space="preserve"> PAGEREF _Toc10158 \h </w:instrText>
        </w:r>
        <w:r>
          <w:fldChar w:fldCharType="separate"/>
        </w:r>
        <w:r>
          <w:t>18</w:t>
        </w:r>
        <w:r>
          <w:fldChar w:fldCharType="end"/>
        </w:r>
      </w:hyperlink>
    </w:p>
    <w:p>
      <w:pPr>
        <w:pStyle w:val="TOC2"/>
        <w:tabs>
          <w:tab w:val="right" w:leader="dot" w:pos="8306"/>
        </w:tabs>
      </w:pPr>
      <w:hyperlink w:anchor="_Toc6162" w:history="1">
        <w:r>
          <w:rPr>
            <w:rFonts w:ascii="仿宋" w:eastAsia="仿宋" w:hAnsi="仿宋" w:cs="仿宋" w:hint="eastAsia"/>
            <w:lang w:eastAsia="zh-CN"/>
          </w:rPr>
          <w:t>(四)、地质灾害影响分析</w:t>
        </w:r>
        <w:r>
          <w:tab/>
        </w:r>
        <w:r>
          <w:fldChar w:fldCharType="begin"/>
        </w:r>
        <w:r>
          <w:instrText xml:space="preserve"> PAGEREF _Toc6162 \h </w:instrText>
        </w:r>
        <w:r>
          <w:fldChar w:fldCharType="separate"/>
        </w:r>
        <w:r>
          <w:t>20</w:t>
        </w:r>
        <w:r>
          <w:fldChar w:fldCharType="end"/>
        </w:r>
      </w:hyperlink>
    </w:p>
    <w:p>
      <w:pPr>
        <w:pStyle w:val="TOC2"/>
        <w:tabs>
          <w:tab w:val="right" w:leader="dot" w:pos="8306"/>
        </w:tabs>
      </w:pPr>
      <w:hyperlink w:anchor="_Toc21833" w:history="1">
        <w:r>
          <w:rPr>
            <w:rFonts w:ascii="仿宋" w:eastAsia="仿宋" w:hAnsi="仿宋" w:cs="仿宋" w:hint="eastAsia"/>
            <w:lang w:eastAsia="zh-CN"/>
          </w:rPr>
          <w:t>(五)、特殊环境影响</w:t>
        </w:r>
        <w:r>
          <w:tab/>
        </w:r>
        <w:r>
          <w:fldChar w:fldCharType="begin"/>
        </w:r>
        <w:r>
          <w:instrText xml:space="preserve"> PAGEREF _Toc21833 \h </w:instrText>
        </w:r>
        <w:r>
          <w:fldChar w:fldCharType="separate"/>
        </w:r>
        <w:r>
          <w:t>22</w:t>
        </w:r>
        <w:r>
          <w:fldChar w:fldCharType="end"/>
        </w:r>
      </w:hyperlink>
    </w:p>
    <w:p>
      <w:pPr>
        <w:pStyle w:val="TOC1"/>
        <w:tabs>
          <w:tab w:val="right" w:leader="dot" w:pos="8306"/>
        </w:tabs>
      </w:pPr>
      <w:hyperlink w:anchor="_Toc28015" w:history="1">
        <w:r>
          <w:rPr>
            <w:rFonts w:ascii="仿宋" w:eastAsia="仿宋" w:hAnsi="仿宋" w:cs="仿宋" w:hint="eastAsia"/>
            <w:lang w:eastAsia="zh-CN"/>
          </w:rPr>
          <w:t>三、项目选址研究</w:t>
        </w:r>
        <w:r>
          <w:tab/>
        </w:r>
        <w:r>
          <w:fldChar w:fldCharType="begin"/>
        </w:r>
        <w:r>
          <w:instrText xml:space="preserve"> PAGEREF _Toc28015 \h </w:instrText>
        </w:r>
        <w:r>
          <w:fldChar w:fldCharType="separate"/>
        </w:r>
        <w:r>
          <w:t>23</w:t>
        </w:r>
        <w:r>
          <w:fldChar w:fldCharType="end"/>
        </w:r>
      </w:hyperlink>
    </w:p>
    <w:p>
      <w:pPr>
        <w:pStyle w:val="TOC2"/>
        <w:tabs>
          <w:tab w:val="right" w:leader="dot" w:pos="8306"/>
        </w:tabs>
      </w:pPr>
      <w:hyperlink w:anchor="_Toc1229" w:history="1">
        <w:r>
          <w:rPr>
            <w:rFonts w:ascii="仿宋" w:eastAsia="仿宋" w:hAnsi="仿宋" w:cs="仿宋" w:hint="eastAsia"/>
            <w:lang w:eastAsia="zh-CN"/>
          </w:rPr>
          <w:t>(一)、项目选址原则</w:t>
        </w:r>
        <w:r>
          <w:tab/>
        </w:r>
        <w:r>
          <w:fldChar w:fldCharType="begin"/>
        </w:r>
        <w:r>
          <w:instrText xml:space="preserve"> PAGEREF _Toc1229 \h </w:instrText>
        </w:r>
        <w:r>
          <w:fldChar w:fldCharType="separate"/>
        </w:r>
        <w:r>
          <w:t>23</w:t>
        </w:r>
        <w:r>
          <w:fldChar w:fldCharType="end"/>
        </w:r>
      </w:hyperlink>
    </w:p>
    <w:p>
      <w:pPr>
        <w:pStyle w:val="TOC2"/>
        <w:tabs>
          <w:tab w:val="right" w:leader="dot" w:pos="8306"/>
        </w:tabs>
      </w:pPr>
      <w:hyperlink w:anchor="_Toc29102" w:history="1">
        <w:r>
          <w:rPr>
            <w:rFonts w:ascii="仿宋" w:eastAsia="仿宋" w:hAnsi="仿宋" w:cs="仿宋" w:hint="eastAsia"/>
            <w:lang w:eastAsia="zh-CN"/>
          </w:rPr>
          <w:t>(二)、项目选址</w:t>
        </w:r>
        <w:r>
          <w:tab/>
        </w:r>
        <w:r>
          <w:fldChar w:fldCharType="begin"/>
        </w:r>
        <w:r>
          <w:instrText xml:space="preserve"> PAGEREF _Toc29102 \h </w:instrText>
        </w:r>
        <w:r>
          <w:fldChar w:fldCharType="separate"/>
        </w:r>
        <w:r>
          <w:t>26</w:t>
        </w:r>
        <w:r>
          <w:fldChar w:fldCharType="end"/>
        </w:r>
      </w:hyperlink>
    </w:p>
    <w:p>
      <w:pPr>
        <w:pStyle w:val="TOC2"/>
        <w:tabs>
          <w:tab w:val="right" w:leader="dot" w:pos="8306"/>
        </w:tabs>
      </w:pPr>
      <w:hyperlink w:anchor="_Toc23244" w:history="1">
        <w:r>
          <w:rPr>
            <w:rFonts w:ascii="仿宋" w:eastAsia="仿宋" w:hAnsi="仿宋" w:cs="仿宋" w:hint="eastAsia"/>
            <w:lang w:eastAsia="zh-CN"/>
          </w:rPr>
          <w:t>(三)、建设条件分析</w:t>
        </w:r>
        <w:r>
          <w:tab/>
        </w:r>
        <w:r>
          <w:fldChar w:fldCharType="begin"/>
        </w:r>
        <w:r>
          <w:instrText xml:space="preserve"> PAGEREF _Toc23244 \h </w:instrText>
        </w:r>
        <w:r>
          <w:fldChar w:fldCharType="separate"/>
        </w:r>
        <w:r>
          <w:t>28</w:t>
        </w:r>
        <w:r>
          <w:fldChar w:fldCharType="end"/>
        </w:r>
      </w:hyperlink>
    </w:p>
    <w:p>
      <w:pPr>
        <w:pStyle w:val="TOC2"/>
        <w:tabs>
          <w:tab w:val="right" w:leader="dot" w:pos="8306"/>
        </w:tabs>
      </w:pPr>
      <w:hyperlink w:anchor="_Toc30241" w:history="1">
        <w:r>
          <w:rPr>
            <w:rFonts w:ascii="仿宋" w:eastAsia="仿宋" w:hAnsi="仿宋" w:cs="仿宋" w:hint="eastAsia"/>
            <w:lang w:eastAsia="zh-CN"/>
          </w:rPr>
          <w:t>(四)、用地控制指标</w:t>
        </w:r>
        <w:r>
          <w:tab/>
        </w:r>
        <w:r>
          <w:fldChar w:fldCharType="begin"/>
        </w:r>
        <w:r>
          <w:instrText xml:space="preserve"> PAGEREF _Toc30241 \h </w:instrText>
        </w:r>
        <w:r>
          <w:fldChar w:fldCharType="separate"/>
        </w:r>
        <w:r>
          <w:t>29</w:t>
        </w:r>
        <w:r>
          <w:fldChar w:fldCharType="end"/>
        </w:r>
      </w:hyperlink>
    </w:p>
    <w:p>
      <w:pPr>
        <w:pStyle w:val="TOC2"/>
        <w:tabs>
          <w:tab w:val="right" w:leader="dot" w:pos="8306"/>
        </w:tabs>
      </w:pPr>
      <w:hyperlink w:anchor="_Toc11847" w:history="1">
        <w:r>
          <w:rPr>
            <w:rFonts w:ascii="仿宋" w:eastAsia="仿宋" w:hAnsi="仿宋" w:cs="仿宋" w:hint="eastAsia"/>
            <w:lang w:eastAsia="zh-CN"/>
          </w:rPr>
          <w:t>(五)、地总体要求</w:t>
        </w:r>
        <w:r>
          <w:tab/>
        </w:r>
        <w:r>
          <w:fldChar w:fldCharType="begin"/>
        </w:r>
        <w:r>
          <w:instrText xml:space="preserve"> PAGEREF _Toc11847 \h </w:instrText>
        </w:r>
        <w:r>
          <w:fldChar w:fldCharType="separate"/>
        </w:r>
        <w:r>
          <w:t>31</w:t>
        </w:r>
        <w:r>
          <w:fldChar w:fldCharType="end"/>
        </w:r>
      </w:hyperlink>
    </w:p>
    <w:p>
      <w:pPr>
        <w:pStyle w:val="TOC2"/>
        <w:tabs>
          <w:tab w:val="right" w:leader="dot" w:pos="8306"/>
        </w:tabs>
      </w:pPr>
      <w:hyperlink w:anchor="_Toc31955" w:history="1">
        <w:r>
          <w:rPr>
            <w:rFonts w:ascii="仿宋" w:eastAsia="仿宋" w:hAnsi="仿宋" w:cs="仿宋" w:hint="eastAsia"/>
            <w:lang w:eastAsia="zh-CN"/>
          </w:rPr>
          <w:t>(六)、节约用地措施</w:t>
        </w:r>
        <w:r>
          <w:tab/>
        </w:r>
        <w:r>
          <w:fldChar w:fldCharType="begin"/>
        </w:r>
        <w:r>
          <w:instrText xml:space="preserve"> PAGEREF _Toc31955 \h </w:instrText>
        </w:r>
        <w:r>
          <w:fldChar w:fldCharType="separate"/>
        </w:r>
        <w:r>
          <w:t>32</w:t>
        </w:r>
        <w:r>
          <w:fldChar w:fldCharType="end"/>
        </w:r>
      </w:hyperlink>
    </w:p>
    <w:p>
      <w:pPr>
        <w:pStyle w:val="TOC2"/>
        <w:tabs>
          <w:tab w:val="right" w:leader="dot" w:pos="8306"/>
        </w:tabs>
      </w:pPr>
      <w:hyperlink w:anchor="_Toc11242" w:history="1">
        <w:r>
          <w:rPr>
            <w:rFonts w:ascii="仿宋" w:eastAsia="仿宋" w:hAnsi="仿宋" w:cs="仿宋" w:hint="eastAsia"/>
            <w:lang w:eastAsia="zh-CN"/>
          </w:rPr>
          <w:t>(七)、选址综合评价</w:t>
        </w:r>
        <w:r>
          <w:tab/>
        </w:r>
        <w:r>
          <w:fldChar w:fldCharType="begin"/>
        </w:r>
        <w:r>
          <w:instrText xml:space="preserve"> PAGEREF _Toc11242 \h </w:instrText>
        </w:r>
        <w:r>
          <w:fldChar w:fldCharType="separate"/>
        </w:r>
        <w:r>
          <w:t>33</w:t>
        </w:r>
        <w:r>
          <w:fldChar w:fldCharType="end"/>
        </w:r>
      </w:hyperlink>
    </w:p>
    <w:p>
      <w:pPr>
        <w:pStyle w:val="TOC1"/>
        <w:tabs>
          <w:tab w:val="right" w:leader="dot" w:pos="8306"/>
        </w:tabs>
      </w:pPr>
      <w:hyperlink w:anchor="_Toc3938" w:history="1">
        <w:r>
          <w:rPr>
            <w:rFonts w:ascii="仿宋" w:eastAsia="仿宋" w:hAnsi="仿宋" w:cs="仿宋" w:hint="eastAsia"/>
            <w:lang w:eastAsia="zh-CN"/>
          </w:rPr>
          <w:t>四、表面活性剂项目概论</w:t>
        </w:r>
        <w:r>
          <w:tab/>
        </w:r>
        <w:r>
          <w:fldChar w:fldCharType="begin"/>
        </w:r>
        <w:r>
          <w:instrText xml:space="preserve"> PAGEREF _Toc3938 \h </w:instrText>
        </w:r>
        <w:r>
          <w:fldChar w:fldCharType="separate"/>
        </w:r>
        <w:r>
          <w:t>34</w:t>
        </w:r>
        <w:r>
          <w:fldChar w:fldCharType="end"/>
        </w:r>
      </w:hyperlink>
    </w:p>
    <w:p>
      <w:pPr>
        <w:pStyle w:val="TOC2"/>
        <w:tabs>
          <w:tab w:val="right" w:leader="dot" w:pos="8306"/>
        </w:tabs>
      </w:pPr>
      <w:hyperlink w:anchor="_Toc4081" w:history="1">
        <w:r>
          <w:rPr>
            <w:rFonts w:ascii="仿宋" w:eastAsia="仿宋" w:hAnsi="仿宋" w:cs="仿宋" w:hint="eastAsia"/>
            <w:lang w:eastAsia="zh-CN"/>
          </w:rPr>
          <w:t>(一)、项目申报单位概况</w:t>
        </w:r>
        <w:r>
          <w:tab/>
        </w:r>
        <w:r>
          <w:fldChar w:fldCharType="begin"/>
        </w:r>
        <w:r>
          <w:instrText xml:space="preserve"> PAGEREF _Toc4081 \h </w:instrText>
        </w:r>
        <w:r>
          <w:fldChar w:fldCharType="separate"/>
        </w:r>
        <w:r>
          <w:t>34</w:t>
        </w:r>
        <w:r>
          <w:fldChar w:fldCharType="end"/>
        </w:r>
      </w:hyperlink>
    </w:p>
    <w:p>
      <w:pPr>
        <w:pStyle w:val="TOC2"/>
        <w:tabs>
          <w:tab w:val="right" w:leader="dot" w:pos="8306"/>
        </w:tabs>
      </w:pPr>
      <w:hyperlink w:anchor="_Toc21967" w:history="1">
        <w:r>
          <w:rPr>
            <w:rFonts w:ascii="仿宋" w:eastAsia="仿宋" w:hAnsi="仿宋" w:cs="仿宋" w:hint="eastAsia"/>
            <w:lang w:eastAsia="zh-CN"/>
          </w:rPr>
          <w:t>(二)、项目概况</w:t>
        </w:r>
        <w:r>
          <w:tab/>
        </w:r>
        <w:r>
          <w:fldChar w:fldCharType="begin"/>
        </w:r>
        <w:r>
          <w:instrText xml:space="preserve"> PAGEREF _Toc21967 \h </w:instrText>
        </w:r>
        <w:r>
          <w:fldChar w:fldCharType="separate"/>
        </w:r>
        <w:r>
          <w:t>35</w:t>
        </w:r>
        <w:r>
          <w:fldChar w:fldCharType="end"/>
        </w:r>
      </w:hyperlink>
    </w:p>
    <w:p>
      <w:pPr>
        <w:pStyle w:val="TOC1"/>
        <w:tabs>
          <w:tab w:val="right" w:leader="dot" w:pos="8306"/>
        </w:tabs>
      </w:pPr>
      <w:hyperlink w:anchor="_Toc5191" w:history="1">
        <w:r>
          <w:rPr>
            <w:rFonts w:ascii="仿宋" w:eastAsia="仿宋" w:hAnsi="仿宋" w:cs="仿宋" w:hint="eastAsia"/>
            <w:lang w:eastAsia="zh-CN"/>
          </w:rPr>
          <w:t>五、社会影响分析</w:t>
        </w:r>
        <w:r>
          <w:tab/>
        </w:r>
        <w:r>
          <w:fldChar w:fldCharType="begin"/>
        </w:r>
        <w:r>
          <w:instrText xml:space="preserve"> PAGEREF _Toc5191 \h </w:instrText>
        </w:r>
        <w:r>
          <w:fldChar w:fldCharType="separate"/>
        </w:r>
        <w:r>
          <w:t>38</w:t>
        </w:r>
        <w:r>
          <w:fldChar w:fldCharType="end"/>
        </w:r>
      </w:hyperlink>
    </w:p>
    <w:p>
      <w:pPr>
        <w:pStyle w:val="TOC2"/>
        <w:tabs>
          <w:tab w:val="right" w:leader="dot" w:pos="8306"/>
        </w:tabs>
      </w:pPr>
      <w:hyperlink w:anchor="_Toc13464" w:history="1">
        <w:r>
          <w:rPr>
            <w:rFonts w:ascii="仿宋" w:eastAsia="仿宋" w:hAnsi="仿宋" w:cs="仿宋" w:hint="eastAsia"/>
            <w:lang w:eastAsia="zh-CN"/>
          </w:rPr>
          <w:t>(一)、社会影响效果分析</w:t>
        </w:r>
        <w:r>
          <w:tab/>
        </w:r>
        <w:r>
          <w:fldChar w:fldCharType="begin"/>
        </w:r>
        <w:r>
          <w:instrText xml:space="preserve"> PAGEREF _Toc13464 \h </w:instrText>
        </w:r>
        <w:r>
          <w:fldChar w:fldCharType="separate"/>
        </w:r>
        <w:r>
          <w:t>38</w:t>
        </w:r>
        <w:r>
          <w:fldChar w:fldCharType="end"/>
        </w:r>
      </w:hyperlink>
    </w:p>
    <w:p>
      <w:pPr>
        <w:pStyle w:val="TOC2"/>
        <w:tabs>
          <w:tab w:val="right" w:leader="dot" w:pos="8306"/>
        </w:tabs>
      </w:pPr>
      <w:hyperlink w:anchor="_Toc23721" w:history="1">
        <w:r>
          <w:rPr>
            <w:rFonts w:ascii="仿宋" w:eastAsia="仿宋" w:hAnsi="仿宋" w:cs="仿宋" w:hint="eastAsia"/>
            <w:lang w:eastAsia="zh-CN"/>
          </w:rPr>
          <w:t>(二)、社会适应性分析</w:t>
        </w:r>
        <w:r>
          <w:tab/>
        </w:r>
        <w:r>
          <w:fldChar w:fldCharType="begin"/>
        </w:r>
        <w:r>
          <w:instrText xml:space="preserve"> PAGEREF _Toc23721 \h </w:instrText>
        </w:r>
        <w:r>
          <w:fldChar w:fldCharType="separate"/>
        </w:r>
        <w:r>
          <w:t>41</w:t>
        </w:r>
        <w:r>
          <w:fldChar w:fldCharType="end"/>
        </w:r>
      </w:hyperlink>
    </w:p>
    <w:p>
      <w:pPr>
        <w:pStyle w:val="TOC2"/>
        <w:tabs>
          <w:tab w:val="right" w:leader="dot" w:pos="8306"/>
        </w:tabs>
      </w:pPr>
      <w:hyperlink w:anchor="_Toc13528" w:history="1">
        <w:r>
          <w:rPr>
            <w:rFonts w:ascii="仿宋" w:eastAsia="仿宋" w:hAnsi="仿宋" w:cs="仿宋" w:hint="eastAsia"/>
            <w:lang w:eastAsia="zh-CN"/>
          </w:rPr>
          <w:t>(三)、社会风险及对策分析</w:t>
        </w:r>
        <w:r>
          <w:tab/>
        </w:r>
        <w:r>
          <w:fldChar w:fldCharType="begin"/>
        </w:r>
        <w:r>
          <w:instrText xml:space="preserve"> PAGEREF _Toc13528 \h </w:instrText>
        </w:r>
        <w:r>
          <w:fldChar w:fldCharType="separate"/>
        </w:r>
        <w:r>
          <w:t>42</w:t>
        </w:r>
        <w:r>
          <w:fldChar w:fldCharType="end"/>
        </w:r>
      </w:hyperlink>
    </w:p>
    <w:p>
      <w:pPr>
        <w:pStyle w:val="TOC1"/>
        <w:tabs>
          <w:tab w:val="right" w:leader="dot" w:pos="8306"/>
        </w:tabs>
      </w:pPr>
      <w:hyperlink w:anchor="_Toc14544" w:history="1">
        <w:r>
          <w:rPr>
            <w:rFonts w:ascii="仿宋" w:eastAsia="仿宋" w:hAnsi="仿宋" w:cs="仿宋" w:hint="eastAsia"/>
            <w:lang w:eastAsia="zh-CN"/>
          </w:rPr>
          <w:t>六、资源开发及综合利用分析</w:t>
        </w:r>
        <w:r>
          <w:tab/>
        </w:r>
        <w:r>
          <w:fldChar w:fldCharType="begin"/>
        </w:r>
        <w:r>
          <w:instrText xml:space="preserve"> PAGEREF _Toc14544 \h </w:instrText>
        </w:r>
        <w:r>
          <w:fldChar w:fldCharType="separate"/>
        </w:r>
        <w:r>
          <w:t>46</w:t>
        </w:r>
        <w:r>
          <w:fldChar w:fldCharType="end"/>
        </w:r>
      </w:hyperlink>
    </w:p>
    <w:p>
      <w:pPr>
        <w:pStyle w:val="TOC2"/>
        <w:tabs>
          <w:tab w:val="right" w:leader="dot" w:pos="8306"/>
        </w:tabs>
      </w:pPr>
      <w:hyperlink w:anchor="_Toc20042" w:history="1">
        <w:r>
          <w:rPr>
            <w:rFonts w:ascii="仿宋" w:eastAsia="仿宋" w:hAnsi="仿宋" w:cs="仿宋" w:hint="eastAsia"/>
            <w:lang w:eastAsia="zh-CN"/>
          </w:rPr>
          <w:t>(一)、资源开发方案</w:t>
        </w:r>
        <w:r>
          <w:tab/>
        </w:r>
        <w:r>
          <w:fldChar w:fldCharType="begin"/>
        </w:r>
        <w:r>
          <w:instrText xml:space="preserve"> PAGEREF _Toc20042 \h </w:instrText>
        </w:r>
        <w:r>
          <w:fldChar w:fldCharType="separate"/>
        </w:r>
        <w:r>
          <w:t>46</w:t>
        </w:r>
        <w:r>
          <w:fldChar w:fldCharType="end"/>
        </w:r>
      </w:hyperlink>
    </w:p>
    <w:p>
      <w:pPr>
        <w:pStyle w:val="TOC2"/>
        <w:tabs>
          <w:tab w:val="right" w:leader="dot" w:pos="8306"/>
        </w:tabs>
      </w:pPr>
      <w:hyperlink w:anchor="_Toc5355" w:history="1">
        <w:r>
          <w:rPr>
            <w:rFonts w:ascii="仿宋" w:eastAsia="仿宋" w:hAnsi="仿宋" w:cs="仿宋" w:hint="eastAsia"/>
            <w:lang w:eastAsia="zh-CN"/>
          </w:rPr>
          <w:t>(二)、资源利用方案</w:t>
        </w:r>
        <w:r>
          <w:tab/>
        </w:r>
        <w:r>
          <w:fldChar w:fldCharType="begin"/>
        </w:r>
        <w:r>
          <w:instrText xml:space="preserve"> PAGEREF _Toc5355 \h </w:instrText>
        </w:r>
        <w:r>
          <w:fldChar w:fldCharType="separate"/>
        </w:r>
        <w:r>
          <w:t>47</w:t>
        </w:r>
        <w:r>
          <w:fldChar w:fldCharType="end"/>
        </w:r>
      </w:hyperlink>
    </w:p>
    <w:p>
      <w:pPr>
        <w:pStyle w:val="TOC2"/>
        <w:tabs>
          <w:tab w:val="right" w:leader="dot" w:pos="8306"/>
        </w:tabs>
      </w:pPr>
      <w:hyperlink w:anchor="_Toc10833" w:history="1">
        <w:r>
          <w:rPr>
            <w:rFonts w:ascii="仿宋" w:eastAsia="仿宋" w:hAnsi="仿宋" w:cs="仿宋" w:hint="eastAsia"/>
            <w:lang w:eastAsia="zh-CN"/>
          </w:rPr>
          <w:t>(三)、资源节约措施</w:t>
        </w:r>
        <w:r>
          <w:tab/>
        </w:r>
        <w:r>
          <w:fldChar w:fldCharType="begin"/>
        </w:r>
        <w:r>
          <w:instrText xml:space="preserve"> PAGEREF _Toc10833 \h </w:instrText>
        </w:r>
        <w:r>
          <w:fldChar w:fldCharType="separate"/>
        </w:r>
        <w:r>
          <w:t>48</w:t>
        </w:r>
        <w:r>
          <w:fldChar w:fldCharType="end"/>
        </w:r>
      </w:hyperlink>
    </w:p>
    <w:p>
      <w:pPr>
        <w:pStyle w:val="TOC1"/>
        <w:tabs>
          <w:tab w:val="right" w:leader="dot" w:pos="8306"/>
        </w:tabs>
      </w:pPr>
      <w:hyperlink w:anchor="_Toc29426" w:history="1">
        <w:r>
          <w:rPr>
            <w:rFonts w:ascii="仿宋" w:eastAsia="仿宋" w:hAnsi="仿宋" w:cs="仿宋" w:hint="eastAsia"/>
            <w:lang w:eastAsia="zh-CN"/>
          </w:rPr>
          <w:t>七、土地利用与规划方案</w:t>
        </w:r>
        <w:r>
          <w:tab/>
        </w:r>
        <w:r>
          <w:fldChar w:fldCharType="begin"/>
        </w:r>
        <w:r>
          <w:instrText xml:space="preserve"> PAGEREF _Toc29426 \h </w:instrText>
        </w:r>
        <w:r>
          <w:fldChar w:fldCharType="separate"/>
        </w:r>
        <w:r>
          <w:t>49</w:t>
        </w:r>
        <w:r>
          <w:fldChar w:fldCharType="end"/>
        </w:r>
      </w:hyperlink>
    </w:p>
    <w:p>
      <w:pPr>
        <w:pStyle w:val="TOC2"/>
        <w:tabs>
          <w:tab w:val="right" w:leader="dot" w:pos="8306"/>
        </w:tabs>
      </w:pPr>
      <w:hyperlink w:anchor="_Toc28804" w:history="1">
        <w:r>
          <w:rPr>
            <w:rFonts w:ascii="仿宋" w:eastAsia="仿宋" w:hAnsi="仿宋" w:cs="仿宋" w:hint="eastAsia"/>
            <w:lang w:eastAsia="zh-CN"/>
          </w:rPr>
          <w:t>(一)、项目用地情况分析</w:t>
        </w:r>
        <w:r>
          <w:tab/>
        </w:r>
        <w:r>
          <w:fldChar w:fldCharType="begin"/>
        </w:r>
        <w:r>
          <w:instrText xml:space="preserve"> PAGEREF _Toc28804 \h </w:instrText>
        </w:r>
        <w:r>
          <w:fldChar w:fldCharType="separate"/>
        </w:r>
        <w:r>
          <w:t>49</w:t>
        </w:r>
        <w:r>
          <w:fldChar w:fldCharType="end"/>
        </w:r>
      </w:hyperlink>
    </w:p>
    <w:p>
      <w:pPr>
        <w:pStyle w:val="TOC2"/>
        <w:tabs>
          <w:tab w:val="right" w:leader="dot" w:pos="8306"/>
        </w:tabs>
      </w:pPr>
      <w:hyperlink w:anchor="_Toc23455" w:history="1">
        <w:r>
          <w:rPr>
            <w:rFonts w:ascii="仿宋" w:eastAsia="仿宋" w:hAnsi="仿宋" w:cs="仿宋" w:hint="eastAsia"/>
            <w:lang w:eastAsia="zh-CN"/>
          </w:rPr>
          <w:t>(二)、土地利用规划方案</w:t>
        </w:r>
        <w:r>
          <w:tab/>
        </w:r>
        <w:r>
          <w:fldChar w:fldCharType="begin"/>
        </w:r>
        <w:r>
          <w:instrText xml:space="preserve"> PAGEREF _Toc23455 \h </w:instrText>
        </w:r>
        <w:r>
          <w:fldChar w:fldCharType="separate"/>
        </w:r>
        <w:r>
          <w:t>50</w:t>
        </w:r>
        <w:r>
          <w:fldChar w:fldCharType="end"/>
        </w:r>
      </w:hyperlink>
    </w:p>
    <w:p>
      <w:pPr>
        <w:pStyle w:val="TOC1"/>
        <w:tabs>
          <w:tab w:val="right" w:leader="dot" w:pos="8306"/>
        </w:tabs>
      </w:pPr>
      <w:hyperlink w:anchor="_Toc28745" w:history="1">
        <w:r>
          <w:rPr>
            <w:rFonts w:ascii="仿宋" w:eastAsia="仿宋" w:hAnsi="仿宋" w:cs="仿宋" w:hint="eastAsia"/>
            <w:lang w:eastAsia="zh-CN"/>
          </w:rPr>
          <w:t>八、项目实施与管理方案</w:t>
        </w:r>
        <w:r>
          <w:tab/>
        </w:r>
        <w:r>
          <w:fldChar w:fldCharType="begin"/>
        </w:r>
        <w:r>
          <w:instrText xml:space="preserve"> PAGEREF _Toc28745 \h </w:instrText>
        </w:r>
        <w:r>
          <w:fldChar w:fldCharType="separate"/>
        </w:r>
        <w:r>
          <w:t>51</w:t>
        </w:r>
        <w:r>
          <w:fldChar w:fldCharType="end"/>
        </w:r>
      </w:hyperlink>
    </w:p>
    <w:p>
      <w:pPr>
        <w:pStyle w:val="TOC2"/>
        <w:tabs>
          <w:tab w:val="right" w:leader="dot" w:pos="8306"/>
        </w:tabs>
      </w:pPr>
      <w:hyperlink w:anchor="_Toc27657" w:history="1">
        <w:r>
          <w:rPr>
            <w:rFonts w:ascii="仿宋" w:eastAsia="仿宋" w:hAnsi="仿宋" w:cs="仿宋" w:hint="eastAsia"/>
            <w:lang w:eastAsia="zh-CN"/>
          </w:rPr>
          <w:t>(一)、项目实施计划</w:t>
        </w:r>
        <w:r>
          <w:tab/>
        </w:r>
        <w:r>
          <w:fldChar w:fldCharType="begin"/>
        </w:r>
        <w:r>
          <w:instrText xml:space="preserve"> PAGEREF _Toc27657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3" w:history="1">
        <w:r>
          <w:rPr>
            <w:rFonts w:ascii="仿宋" w:eastAsia="仿宋" w:hAnsi="仿宋" w:cs="仿宋" w:hint="eastAsia"/>
            <w:lang w:eastAsia="zh-CN"/>
          </w:rPr>
          <w:t>(二)、项目组织机构与职责</w:t>
        </w:r>
        <w:r>
          <w:tab/>
        </w:r>
        <w:r>
          <w:fldChar w:fldCharType="begin"/>
        </w:r>
        <w:r>
          <w:instrText xml:space="preserve"> PAGEREF _Toc22653 \h </w:instrText>
        </w:r>
        <w:r>
          <w:fldChar w:fldCharType="separate"/>
        </w:r>
        <w:r>
          <w:t>53</w:t>
        </w:r>
        <w:r>
          <w:fldChar w:fldCharType="end"/>
        </w:r>
      </w:hyperlink>
    </w:p>
    <w:p>
      <w:pPr>
        <w:pStyle w:val="TOC2"/>
        <w:tabs>
          <w:tab w:val="right" w:leader="dot" w:pos="8306"/>
        </w:tabs>
      </w:pPr>
      <w:hyperlink w:anchor="_Toc3381" w:history="1">
        <w:r>
          <w:rPr>
            <w:rFonts w:ascii="仿宋" w:eastAsia="仿宋" w:hAnsi="仿宋" w:cs="仿宋" w:hint="eastAsia"/>
            <w:lang w:eastAsia="zh-CN"/>
          </w:rPr>
          <w:t>(三)、项目管理与监控体系</w:t>
        </w:r>
        <w:r>
          <w:tab/>
        </w:r>
        <w:r>
          <w:fldChar w:fldCharType="begin"/>
        </w:r>
        <w:r>
          <w:instrText xml:space="preserve"> PAGEREF _Toc3381 \h </w:instrText>
        </w:r>
        <w:r>
          <w:fldChar w:fldCharType="separate"/>
        </w:r>
        <w:r>
          <w:t>55</w:t>
        </w:r>
        <w:r>
          <w:fldChar w:fldCharType="end"/>
        </w:r>
      </w:hyperlink>
    </w:p>
    <w:p>
      <w:pPr>
        <w:pStyle w:val="TOC1"/>
        <w:tabs>
          <w:tab w:val="right" w:leader="dot" w:pos="8306"/>
        </w:tabs>
      </w:pPr>
      <w:hyperlink w:anchor="_Toc30021" w:history="1">
        <w:r>
          <w:rPr>
            <w:rFonts w:ascii="仿宋" w:eastAsia="仿宋" w:hAnsi="仿宋" w:cs="仿宋" w:hint="eastAsia"/>
            <w:lang w:eastAsia="zh-CN"/>
          </w:rPr>
          <w:t>九、客户关系管理与市场拓展</w:t>
        </w:r>
        <w:r>
          <w:tab/>
        </w:r>
        <w:r>
          <w:fldChar w:fldCharType="begin"/>
        </w:r>
        <w:r>
          <w:instrText xml:space="preserve"> PAGEREF _Toc30021 \h </w:instrText>
        </w:r>
        <w:r>
          <w:fldChar w:fldCharType="separate"/>
        </w:r>
        <w:r>
          <w:t>57</w:t>
        </w:r>
        <w:r>
          <w:fldChar w:fldCharType="end"/>
        </w:r>
      </w:hyperlink>
    </w:p>
    <w:p>
      <w:pPr>
        <w:pStyle w:val="TOC2"/>
        <w:tabs>
          <w:tab w:val="right" w:leader="dot" w:pos="8306"/>
        </w:tabs>
      </w:pPr>
      <w:hyperlink w:anchor="_Toc3356" w:history="1">
        <w:r>
          <w:rPr>
            <w:rFonts w:ascii="仿宋" w:eastAsia="仿宋" w:hAnsi="仿宋" w:cs="仿宋" w:hint="eastAsia"/>
            <w:lang w:eastAsia="zh-CN"/>
          </w:rPr>
          <w:t>(一)、客户关系管理策略</w:t>
        </w:r>
        <w:r>
          <w:tab/>
        </w:r>
        <w:r>
          <w:fldChar w:fldCharType="begin"/>
        </w:r>
        <w:r>
          <w:instrText xml:space="preserve"> PAGEREF _Toc3356 \h </w:instrText>
        </w:r>
        <w:r>
          <w:fldChar w:fldCharType="separate"/>
        </w:r>
        <w:r>
          <w:t>57</w:t>
        </w:r>
        <w:r>
          <w:fldChar w:fldCharType="end"/>
        </w:r>
      </w:hyperlink>
    </w:p>
    <w:p>
      <w:pPr>
        <w:pStyle w:val="TOC2"/>
        <w:tabs>
          <w:tab w:val="right" w:leader="dot" w:pos="8306"/>
        </w:tabs>
      </w:pPr>
      <w:hyperlink w:anchor="_Toc28023" w:history="1">
        <w:r>
          <w:rPr>
            <w:rFonts w:ascii="仿宋" w:eastAsia="仿宋" w:hAnsi="仿宋" w:cs="仿宋" w:hint="eastAsia"/>
            <w:lang w:eastAsia="zh-CN"/>
          </w:rPr>
          <w:t>(二)、市场拓展方案</w:t>
        </w:r>
        <w:r>
          <w:tab/>
        </w:r>
        <w:r>
          <w:fldChar w:fldCharType="begin"/>
        </w:r>
        <w:r>
          <w:instrText xml:space="preserve"> PAGEREF _Toc28023 \h </w:instrText>
        </w:r>
        <w:r>
          <w:fldChar w:fldCharType="separate"/>
        </w:r>
        <w:r>
          <w:t>58</w:t>
        </w:r>
        <w:r>
          <w:fldChar w:fldCharType="end"/>
        </w:r>
      </w:hyperlink>
    </w:p>
    <w:p>
      <w:pPr>
        <w:pStyle w:val="TOC1"/>
        <w:tabs>
          <w:tab w:val="right" w:leader="dot" w:pos="8306"/>
        </w:tabs>
      </w:pPr>
      <w:hyperlink w:anchor="_Toc19700" w:history="1">
        <w:r>
          <w:rPr>
            <w:rFonts w:ascii="仿宋" w:eastAsia="仿宋" w:hAnsi="仿宋" w:cs="仿宋" w:hint="eastAsia"/>
            <w:lang w:eastAsia="zh-CN"/>
          </w:rPr>
          <w:t>十、资金管理与财务规划</w:t>
        </w:r>
        <w:r>
          <w:tab/>
        </w:r>
        <w:r>
          <w:fldChar w:fldCharType="begin"/>
        </w:r>
        <w:r>
          <w:instrText xml:space="preserve"> PAGEREF _Toc19700 \h </w:instrText>
        </w:r>
        <w:r>
          <w:fldChar w:fldCharType="separate"/>
        </w:r>
        <w:r>
          <w:t>59</w:t>
        </w:r>
        <w:r>
          <w:fldChar w:fldCharType="end"/>
        </w:r>
      </w:hyperlink>
    </w:p>
    <w:p>
      <w:pPr>
        <w:pStyle w:val="TOC2"/>
        <w:tabs>
          <w:tab w:val="right" w:leader="dot" w:pos="8306"/>
        </w:tabs>
      </w:pPr>
      <w:hyperlink w:anchor="_Toc1087" w:history="1">
        <w:r>
          <w:rPr>
            <w:rFonts w:ascii="仿宋" w:eastAsia="仿宋" w:hAnsi="仿宋" w:cs="仿宋" w:hint="eastAsia"/>
            <w:lang w:eastAsia="zh-CN"/>
          </w:rPr>
          <w:t>(一)、项目资金来源与筹措</w:t>
        </w:r>
        <w:r>
          <w:tab/>
        </w:r>
        <w:r>
          <w:fldChar w:fldCharType="begin"/>
        </w:r>
        <w:r>
          <w:instrText xml:space="preserve"> PAGEREF _Toc1087 \h </w:instrText>
        </w:r>
        <w:r>
          <w:fldChar w:fldCharType="separate"/>
        </w:r>
        <w:r>
          <w:t>59</w:t>
        </w:r>
        <w:r>
          <w:fldChar w:fldCharType="end"/>
        </w:r>
      </w:hyperlink>
    </w:p>
    <w:p>
      <w:pPr>
        <w:pStyle w:val="TOC2"/>
        <w:tabs>
          <w:tab w:val="right" w:leader="dot" w:pos="8306"/>
        </w:tabs>
      </w:pPr>
      <w:hyperlink w:anchor="_Toc5831" w:history="1">
        <w:r>
          <w:rPr>
            <w:rFonts w:ascii="仿宋" w:eastAsia="仿宋" w:hAnsi="仿宋" w:cs="仿宋" w:hint="eastAsia"/>
            <w:lang w:eastAsia="zh-CN"/>
          </w:rPr>
          <w:t>(二)、资金使用与监管</w:t>
        </w:r>
        <w:r>
          <w:tab/>
        </w:r>
        <w:r>
          <w:fldChar w:fldCharType="begin"/>
        </w:r>
        <w:r>
          <w:instrText xml:space="preserve"> PAGEREF _Toc5831 \h </w:instrText>
        </w:r>
        <w:r>
          <w:fldChar w:fldCharType="separate"/>
        </w:r>
        <w:r>
          <w:t>61</w:t>
        </w:r>
        <w:r>
          <w:fldChar w:fldCharType="end"/>
        </w:r>
      </w:hyperlink>
    </w:p>
    <w:p>
      <w:pPr>
        <w:pStyle w:val="TOC2"/>
        <w:tabs>
          <w:tab w:val="right" w:leader="dot" w:pos="8306"/>
        </w:tabs>
      </w:pPr>
      <w:hyperlink w:anchor="_Toc18663" w:history="1">
        <w:r>
          <w:rPr>
            <w:rFonts w:ascii="仿宋" w:eastAsia="仿宋" w:hAnsi="仿宋" w:cs="仿宋" w:hint="eastAsia"/>
            <w:lang w:eastAsia="zh-CN"/>
          </w:rPr>
          <w:t>(三)、财务规划与预测</w:t>
        </w:r>
        <w:r>
          <w:tab/>
        </w:r>
        <w:r>
          <w:fldChar w:fldCharType="begin"/>
        </w:r>
        <w:r>
          <w:instrText xml:space="preserve"> PAGEREF _Toc18663 \h </w:instrText>
        </w:r>
        <w:r>
          <w:fldChar w:fldCharType="separate"/>
        </w:r>
        <w:r>
          <w:t>62</w:t>
        </w:r>
        <w:r>
          <w:fldChar w:fldCharType="end"/>
        </w:r>
      </w:hyperlink>
    </w:p>
    <w:p>
      <w:pPr>
        <w:pStyle w:val="TOC1"/>
        <w:tabs>
          <w:tab w:val="right" w:leader="dot" w:pos="8306"/>
        </w:tabs>
      </w:pPr>
      <w:hyperlink w:anchor="_Toc31887" w:history="1">
        <w:r>
          <w:rPr>
            <w:rFonts w:ascii="仿宋" w:eastAsia="仿宋" w:hAnsi="仿宋" w:cs="仿宋" w:hint="eastAsia"/>
            <w:lang w:eastAsia="zh-CN"/>
          </w:rPr>
          <w:t>十一、经济效益与社会效益优化</w:t>
        </w:r>
        <w:r>
          <w:tab/>
        </w:r>
        <w:r>
          <w:fldChar w:fldCharType="begin"/>
        </w:r>
        <w:r>
          <w:instrText xml:space="preserve"> PAGEREF _Toc31887 \h </w:instrText>
        </w:r>
        <w:r>
          <w:fldChar w:fldCharType="separate"/>
        </w:r>
        <w:r>
          <w:t>63</w:t>
        </w:r>
        <w:r>
          <w:fldChar w:fldCharType="end"/>
        </w:r>
      </w:hyperlink>
    </w:p>
    <w:p>
      <w:pPr>
        <w:pStyle w:val="TOC2"/>
        <w:tabs>
          <w:tab w:val="right" w:leader="dot" w:pos="8306"/>
        </w:tabs>
      </w:pPr>
      <w:hyperlink w:anchor="_Toc11758" w:history="1">
        <w:r>
          <w:rPr>
            <w:rFonts w:ascii="仿宋" w:eastAsia="仿宋" w:hAnsi="仿宋" w:cs="仿宋" w:hint="eastAsia"/>
            <w:lang w:eastAsia="zh-CN"/>
          </w:rPr>
          <w:t>(一)、经济效益提升策略</w:t>
        </w:r>
        <w:r>
          <w:tab/>
        </w:r>
        <w:r>
          <w:fldChar w:fldCharType="begin"/>
        </w:r>
        <w:r>
          <w:instrText xml:space="preserve"> PAGEREF _Toc11758 \h </w:instrText>
        </w:r>
        <w:r>
          <w:fldChar w:fldCharType="separate"/>
        </w:r>
        <w:r>
          <w:t>63</w:t>
        </w:r>
        <w:r>
          <w:fldChar w:fldCharType="end"/>
        </w:r>
      </w:hyperlink>
    </w:p>
    <w:p>
      <w:pPr>
        <w:pStyle w:val="TOC2"/>
        <w:tabs>
          <w:tab w:val="right" w:leader="dot" w:pos="8306"/>
        </w:tabs>
      </w:pPr>
      <w:hyperlink w:anchor="_Toc30072" w:history="1">
        <w:r>
          <w:rPr>
            <w:rFonts w:ascii="仿宋" w:eastAsia="仿宋" w:hAnsi="仿宋" w:cs="仿宋" w:hint="eastAsia"/>
            <w:lang w:eastAsia="zh-CN"/>
          </w:rPr>
          <w:t>(二)、社会效益增强方案</w:t>
        </w:r>
        <w:r>
          <w:tab/>
        </w:r>
        <w:r>
          <w:fldChar w:fldCharType="begin"/>
        </w:r>
        <w:r>
          <w:instrText xml:space="preserve"> PAGEREF _Toc30072 \h </w:instrText>
        </w:r>
        <w:r>
          <w:fldChar w:fldCharType="separate"/>
        </w:r>
        <w:r>
          <w:t>64</w:t>
        </w:r>
        <w:r>
          <w:fldChar w:fldCharType="end"/>
        </w:r>
      </w:hyperlink>
    </w:p>
    <w:p>
      <w:pPr>
        <w:pStyle w:val="TOC1"/>
        <w:tabs>
          <w:tab w:val="right" w:leader="dot" w:pos="8306"/>
        </w:tabs>
      </w:pPr>
      <w:hyperlink w:anchor="_Toc2518" w:history="1">
        <w:r>
          <w:rPr>
            <w:rFonts w:ascii="仿宋" w:eastAsia="仿宋" w:hAnsi="仿宋" w:cs="仿宋" w:hint="eastAsia"/>
            <w:lang w:eastAsia="zh-CN"/>
          </w:rPr>
          <w:t>十二、安全与应急管理</w:t>
        </w:r>
        <w:r>
          <w:tab/>
        </w:r>
        <w:r>
          <w:fldChar w:fldCharType="begin"/>
        </w:r>
        <w:r>
          <w:instrText xml:space="preserve"> PAGEREF _Toc2518 \h </w:instrText>
        </w:r>
        <w:r>
          <w:fldChar w:fldCharType="separate"/>
        </w:r>
        <w:r>
          <w:t>65</w:t>
        </w:r>
        <w:r>
          <w:fldChar w:fldCharType="end"/>
        </w:r>
      </w:hyperlink>
    </w:p>
    <w:p>
      <w:pPr>
        <w:pStyle w:val="TOC2"/>
        <w:tabs>
          <w:tab w:val="right" w:leader="dot" w:pos="8306"/>
        </w:tabs>
      </w:pPr>
      <w:hyperlink w:anchor="_Toc20986" w:history="1">
        <w:r>
          <w:rPr>
            <w:rFonts w:ascii="仿宋" w:eastAsia="仿宋" w:hAnsi="仿宋" w:cs="仿宋" w:hint="eastAsia"/>
            <w:lang w:eastAsia="zh-CN"/>
          </w:rPr>
          <w:t>(一)、安全生产管理</w:t>
        </w:r>
        <w:r>
          <w:tab/>
        </w:r>
        <w:r>
          <w:fldChar w:fldCharType="begin"/>
        </w:r>
        <w:r>
          <w:instrText xml:space="preserve"> PAGEREF _Toc20986 \h </w:instrText>
        </w:r>
        <w:r>
          <w:fldChar w:fldCharType="separate"/>
        </w:r>
        <w:r>
          <w:t>65</w:t>
        </w:r>
        <w:r>
          <w:fldChar w:fldCharType="end"/>
        </w:r>
      </w:hyperlink>
    </w:p>
    <w:p>
      <w:pPr>
        <w:pStyle w:val="TOC2"/>
        <w:tabs>
          <w:tab w:val="right" w:leader="dot" w:pos="8306"/>
        </w:tabs>
      </w:pPr>
      <w:hyperlink w:anchor="_Toc22344" w:history="1">
        <w:r>
          <w:rPr>
            <w:rFonts w:ascii="仿宋" w:eastAsia="仿宋" w:hAnsi="仿宋" w:cs="仿宋" w:hint="eastAsia"/>
            <w:lang w:eastAsia="zh-CN"/>
          </w:rPr>
          <w:t>(二)、应急预案与响应</w:t>
        </w:r>
        <w:r>
          <w:tab/>
        </w:r>
        <w:r>
          <w:fldChar w:fldCharType="begin"/>
        </w:r>
        <w:r>
          <w:instrText xml:space="preserve"> PAGEREF _Toc22344 \h </w:instrText>
        </w:r>
        <w:r>
          <w:fldChar w:fldCharType="separate"/>
        </w:r>
        <w:r>
          <w:t>67</w:t>
        </w:r>
        <w:r>
          <w:fldChar w:fldCharType="end"/>
        </w:r>
      </w:hyperlink>
    </w:p>
    <w:p>
      <w:pPr>
        <w:pStyle w:val="TOC1"/>
        <w:tabs>
          <w:tab w:val="right" w:leader="dot" w:pos="8306"/>
        </w:tabs>
      </w:pPr>
      <w:hyperlink w:anchor="_Toc9695" w:history="1">
        <w:r>
          <w:rPr>
            <w:rFonts w:ascii="仿宋" w:eastAsia="仿宋" w:hAnsi="仿宋" w:cs="仿宋" w:hint="eastAsia"/>
            <w:lang w:eastAsia="zh-CN"/>
          </w:rPr>
          <w:t>十三、人力资源管理与开发</w:t>
        </w:r>
        <w:r>
          <w:tab/>
        </w:r>
        <w:r>
          <w:fldChar w:fldCharType="begin"/>
        </w:r>
        <w:r>
          <w:instrText xml:space="preserve"> PAGEREF _Toc9695 \h </w:instrText>
        </w:r>
        <w:r>
          <w:fldChar w:fldCharType="separate"/>
        </w:r>
        <w:r>
          <w:t>68</w:t>
        </w:r>
        <w:r>
          <w:fldChar w:fldCharType="end"/>
        </w:r>
      </w:hyperlink>
    </w:p>
    <w:p>
      <w:pPr>
        <w:pStyle w:val="TOC2"/>
        <w:tabs>
          <w:tab w:val="right" w:leader="dot" w:pos="8306"/>
        </w:tabs>
      </w:pPr>
      <w:hyperlink w:anchor="_Toc30599" w:history="1">
        <w:r>
          <w:rPr>
            <w:rFonts w:ascii="仿宋" w:eastAsia="仿宋" w:hAnsi="仿宋" w:cs="仿宋" w:hint="eastAsia"/>
            <w:lang w:eastAsia="zh-CN"/>
          </w:rPr>
          <w:t>(一)、人力资源规划</w:t>
        </w:r>
        <w:r>
          <w:tab/>
        </w:r>
        <w:r>
          <w:fldChar w:fldCharType="begin"/>
        </w:r>
        <w:r>
          <w:instrText xml:space="preserve"> PAGEREF _Toc30599 \h </w:instrText>
        </w:r>
        <w:r>
          <w:fldChar w:fldCharType="separate"/>
        </w:r>
        <w:r>
          <w:t>68</w:t>
        </w:r>
        <w:r>
          <w:fldChar w:fldCharType="end"/>
        </w:r>
      </w:hyperlink>
    </w:p>
    <w:p>
      <w:pPr>
        <w:pStyle w:val="TOC2"/>
        <w:tabs>
          <w:tab w:val="right" w:leader="dot" w:pos="8306"/>
        </w:tabs>
      </w:pPr>
      <w:hyperlink w:anchor="_Toc32635" w:history="1">
        <w:r>
          <w:rPr>
            <w:rFonts w:ascii="仿宋" w:eastAsia="仿宋" w:hAnsi="仿宋" w:cs="仿宋" w:hint="eastAsia"/>
            <w:lang w:eastAsia="zh-CN"/>
          </w:rPr>
          <w:t>(二)、人力资源开发与培训</w:t>
        </w:r>
        <w:r>
          <w:tab/>
        </w:r>
        <w:r>
          <w:fldChar w:fldCharType="begin"/>
        </w:r>
        <w:r>
          <w:instrText xml:space="preserve"> PAGEREF _Toc32635 \h </w:instrText>
        </w:r>
        <w:r>
          <w:fldChar w:fldCharType="separate"/>
        </w:r>
        <w:r>
          <w:t>70</w:t>
        </w:r>
        <w:r>
          <w:fldChar w:fldCharType="end"/>
        </w:r>
      </w:hyperlink>
    </w:p>
    <w:p>
      <w:pPr>
        <w:pStyle w:val="TOC1"/>
        <w:tabs>
          <w:tab w:val="right" w:leader="dot" w:pos="8306"/>
        </w:tabs>
      </w:pPr>
      <w:hyperlink w:anchor="_Toc4422" w:history="1">
        <w:r>
          <w:rPr>
            <w:rFonts w:ascii="仿宋" w:eastAsia="仿宋" w:hAnsi="仿宋" w:cs="仿宋" w:hint="eastAsia"/>
            <w:lang w:eastAsia="zh-CN"/>
          </w:rPr>
          <w:t>十四、合作与交流机制建立</w:t>
        </w:r>
        <w:r>
          <w:tab/>
        </w:r>
        <w:r>
          <w:fldChar w:fldCharType="begin"/>
        </w:r>
        <w:r>
          <w:instrText xml:space="preserve"> PAGEREF _Toc4422 \h </w:instrText>
        </w:r>
        <w:r>
          <w:fldChar w:fldCharType="separate"/>
        </w:r>
        <w:r>
          <w:t>73</w:t>
        </w:r>
        <w:r>
          <w:fldChar w:fldCharType="end"/>
        </w:r>
      </w:hyperlink>
    </w:p>
    <w:p>
      <w:pPr>
        <w:pStyle w:val="TOC2"/>
        <w:tabs>
          <w:tab w:val="right" w:leader="dot" w:pos="8306"/>
        </w:tabs>
      </w:pPr>
      <w:hyperlink w:anchor="_Toc15775" w:history="1">
        <w:r>
          <w:rPr>
            <w:rFonts w:ascii="仿宋" w:eastAsia="仿宋" w:hAnsi="仿宋" w:cs="仿宋" w:hint="eastAsia"/>
            <w:lang w:eastAsia="zh-CN"/>
          </w:rPr>
          <w:t>(一)、合作伙伴选择与合作方式</w:t>
        </w:r>
        <w:r>
          <w:tab/>
        </w:r>
        <w:r>
          <w:fldChar w:fldCharType="begin"/>
        </w:r>
        <w:r>
          <w:instrText xml:space="preserve"> PAGEREF _Toc15775 \h </w:instrText>
        </w:r>
        <w:r>
          <w:fldChar w:fldCharType="separate"/>
        </w:r>
        <w:r>
          <w:t>73</w:t>
        </w:r>
        <w:r>
          <w:fldChar w:fldCharType="end"/>
        </w:r>
      </w:hyperlink>
    </w:p>
    <w:p>
      <w:pPr>
        <w:pStyle w:val="TOC2"/>
        <w:tabs>
          <w:tab w:val="right" w:leader="dot" w:pos="8306"/>
        </w:tabs>
      </w:pPr>
      <w:hyperlink w:anchor="_Toc14170" w:history="1">
        <w:r>
          <w:rPr>
            <w:rFonts w:ascii="仿宋" w:eastAsia="仿宋" w:hAnsi="仿宋" w:cs="仿宋" w:hint="eastAsia"/>
            <w:lang w:eastAsia="zh-CN"/>
          </w:rPr>
          <w:t>(二)、交流与合作平台搭建</w:t>
        </w:r>
        <w:r>
          <w:tab/>
        </w:r>
        <w:r>
          <w:fldChar w:fldCharType="begin"/>
        </w:r>
        <w:r>
          <w:instrText xml:space="preserve"> PAGEREF _Toc14170 \h </w:instrText>
        </w:r>
        <w:r>
          <w:fldChar w:fldCharType="separate"/>
        </w:r>
        <w:r>
          <w:t>74</w:t>
        </w:r>
        <w:r>
          <w:fldChar w:fldCharType="end"/>
        </w:r>
      </w:hyperlink>
    </w:p>
    <w:p>
      <w:pPr>
        <w:pStyle w:val="TOC1"/>
        <w:tabs>
          <w:tab w:val="right" w:leader="dot" w:pos="8306"/>
        </w:tabs>
      </w:pPr>
      <w:hyperlink w:anchor="_Toc8708" w:history="1">
        <w:r>
          <w:rPr>
            <w:rFonts w:ascii="仿宋" w:eastAsia="仿宋" w:hAnsi="仿宋" w:cs="仿宋" w:hint="eastAsia"/>
            <w:lang w:eastAsia="zh-CN"/>
          </w:rPr>
          <w:t>十五、产业协同与集群发展</w:t>
        </w:r>
        <w:r>
          <w:tab/>
        </w:r>
        <w:r>
          <w:fldChar w:fldCharType="begin"/>
        </w:r>
        <w:r>
          <w:instrText xml:space="preserve"> PAGEREF _Toc8708 \h </w:instrText>
        </w:r>
        <w:r>
          <w:fldChar w:fldCharType="separate"/>
        </w:r>
        <w:r>
          <w:t>76</w:t>
        </w:r>
        <w:r>
          <w:fldChar w:fldCharType="end"/>
        </w:r>
      </w:hyperlink>
    </w:p>
    <w:p>
      <w:pPr>
        <w:pStyle w:val="TOC2"/>
        <w:tabs>
          <w:tab w:val="right" w:leader="dot" w:pos="8306"/>
        </w:tabs>
      </w:pPr>
      <w:hyperlink w:anchor="_Toc7655" w:history="1">
        <w:r>
          <w:rPr>
            <w:rFonts w:ascii="仿宋" w:eastAsia="仿宋" w:hAnsi="仿宋" w:cs="仿宋" w:hint="eastAsia"/>
            <w:lang w:eastAsia="zh-CN"/>
          </w:rPr>
          <w:t>(一)、产业协同机制建设</w:t>
        </w:r>
        <w:r>
          <w:tab/>
        </w:r>
        <w:r>
          <w:fldChar w:fldCharType="begin"/>
        </w:r>
        <w:r>
          <w:instrText xml:space="preserve"> PAGEREF _Toc7655 \h </w:instrText>
        </w:r>
        <w:r>
          <w:fldChar w:fldCharType="separate"/>
        </w:r>
        <w:r>
          <w:t>76</w:t>
        </w:r>
        <w:r>
          <w:fldChar w:fldCharType="end"/>
        </w:r>
      </w:hyperlink>
    </w:p>
    <w:p>
      <w:pPr>
        <w:pStyle w:val="TOC2"/>
        <w:tabs>
          <w:tab w:val="right" w:leader="dot" w:pos="8306"/>
        </w:tabs>
      </w:pPr>
      <w:hyperlink w:anchor="_Toc27722" w:history="1">
        <w:r>
          <w:rPr>
            <w:rFonts w:ascii="仿宋" w:eastAsia="仿宋" w:hAnsi="仿宋" w:cs="仿宋" w:hint="eastAsia"/>
            <w:lang w:eastAsia="zh-CN"/>
          </w:rPr>
          <w:t>(二)、产业集群培育与发展</w:t>
        </w:r>
        <w:r>
          <w:tab/>
        </w:r>
        <w:r>
          <w:fldChar w:fldCharType="begin"/>
        </w:r>
        <w:r>
          <w:instrText xml:space="preserve"> PAGEREF _Toc27722 \h </w:instrText>
        </w:r>
        <w:r>
          <w:fldChar w:fldCharType="separate"/>
        </w:r>
        <w:r>
          <w:t>77</w:t>
        </w:r>
        <w:r>
          <w:fldChar w:fldCharType="end"/>
        </w:r>
      </w:hyperlink>
    </w:p>
    <w:p>
      <w:pPr>
        <w:pStyle w:val="TOC1"/>
        <w:tabs>
          <w:tab w:val="right" w:leader="dot" w:pos="8306"/>
        </w:tabs>
      </w:pPr>
      <w:hyperlink w:anchor="_Toc6640" w:history="1">
        <w:r>
          <w:rPr>
            <w:rFonts w:ascii="仿宋" w:eastAsia="仿宋" w:hAnsi="仿宋" w:cs="仿宋" w:hint="eastAsia"/>
            <w:lang w:eastAsia="zh-CN"/>
          </w:rPr>
          <w:t>十六、企业合规与伦理</w:t>
        </w:r>
        <w:r>
          <w:tab/>
        </w:r>
        <w:r>
          <w:fldChar w:fldCharType="begin"/>
        </w:r>
        <w:r>
          <w:instrText xml:space="preserve"> PAGEREF _Toc6640 \h </w:instrText>
        </w:r>
        <w:r>
          <w:fldChar w:fldCharType="separate"/>
        </w:r>
        <w:r>
          <w:t>78</w:t>
        </w:r>
        <w:r>
          <w:fldChar w:fldCharType="end"/>
        </w:r>
      </w:hyperlink>
    </w:p>
    <w:p>
      <w:pPr>
        <w:pStyle w:val="TOC2"/>
        <w:tabs>
          <w:tab w:val="right" w:leader="dot" w:pos="8306"/>
        </w:tabs>
      </w:pPr>
      <w:hyperlink w:anchor="_Toc27072" w:history="1">
        <w:r>
          <w:rPr>
            <w:rFonts w:ascii="仿宋" w:eastAsia="仿宋" w:hAnsi="仿宋" w:cs="仿宋" w:hint="eastAsia"/>
            <w:lang w:eastAsia="zh-CN"/>
          </w:rPr>
          <w:t>(一)、合规政策与程序</w:t>
        </w:r>
        <w:r>
          <w:tab/>
        </w:r>
        <w:r>
          <w:fldChar w:fldCharType="begin"/>
        </w:r>
        <w:r>
          <w:instrText xml:space="preserve"> PAGEREF _Toc27072 \h </w:instrText>
        </w:r>
        <w:r>
          <w:fldChar w:fldCharType="separate"/>
        </w:r>
        <w:r>
          <w:t>78</w:t>
        </w:r>
        <w:r>
          <w:fldChar w:fldCharType="end"/>
        </w:r>
      </w:hyperlink>
    </w:p>
    <w:p>
      <w:pPr>
        <w:pStyle w:val="TOC2"/>
        <w:tabs>
          <w:tab w:val="right" w:leader="dot" w:pos="8306"/>
        </w:tabs>
      </w:pPr>
      <w:hyperlink w:anchor="_Toc18039" w:history="1">
        <w:r>
          <w:rPr>
            <w:rFonts w:ascii="仿宋" w:eastAsia="仿宋" w:hAnsi="仿宋" w:cs="仿宋" w:hint="eastAsia"/>
            <w:lang w:eastAsia="zh-CN"/>
          </w:rPr>
          <w:t>(二)、伦理规范与培训</w:t>
        </w:r>
        <w:r>
          <w:tab/>
        </w:r>
        <w:r>
          <w:fldChar w:fldCharType="begin"/>
        </w:r>
        <w:r>
          <w:instrText xml:space="preserve"> PAGEREF _Toc18039 \h </w:instrText>
        </w:r>
        <w:r>
          <w:fldChar w:fldCharType="separate"/>
        </w:r>
        <w:r>
          <w:t>79</w:t>
        </w:r>
        <w:r>
          <w:fldChar w:fldCharType="end"/>
        </w:r>
      </w:hyperlink>
    </w:p>
    <w:p>
      <w:pPr>
        <w:pStyle w:val="TOC2"/>
        <w:tabs>
          <w:tab w:val="right" w:leader="dot" w:pos="8306"/>
        </w:tabs>
      </w:pPr>
      <w:hyperlink w:anchor="_Toc2188" w:history="1">
        <w:r>
          <w:rPr>
            <w:rFonts w:ascii="仿宋" w:eastAsia="仿宋" w:hAnsi="仿宋" w:cs="仿宋" w:hint="eastAsia"/>
            <w:lang w:eastAsia="zh-CN"/>
          </w:rPr>
          <w:t>(三)、合规风险评估</w:t>
        </w:r>
        <w:r>
          <w:tab/>
        </w:r>
        <w:r>
          <w:fldChar w:fldCharType="begin"/>
        </w:r>
        <w:r>
          <w:instrText xml:space="preserve"> PAGEREF _Toc2188 \h </w:instrText>
        </w:r>
        <w:r>
          <w:fldChar w:fldCharType="separate"/>
        </w:r>
        <w:r>
          <w:t>80</w:t>
        </w:r>
        <w:r>
          <w:fldChar w:fldCharType="end"/>
        </w:r>
      </w:hyperlink>
    </w:p>
    <w:p>
      <w:pPr>
        <w:pStyle w:val="TOC2"/>
        <w:tabs>
          <w:tab w:val="right" w:leader="dot" w:pos="8306"/>
        </w:tabs>
      </w:pPr>
      <w:hyperlink w:anchor="_Toc17296" w:history="1">
        <w:r>
          <w:rPr>
            <w:rFonts w:ascii="仿宋" w:eastAsia="仿宋" w:hAnsi="仿宋" w:cs="仿宋" w:hint="eastAsia"/>
            <w:lang w:eastAsia="zh-CN"/>
          </w:rPr>
          <w:t>(四)、合规监督与执行</w:t>
        </w:r>
        <w:r>
          <w:tab/>
        </w:r>
        <w:r>
          <w:fldChar w:fldCharType="begin"/>
        </w:r>
        <w:r>
          <w:instrText xml:space="preserve"> PAGEREF _Toc17296 \h </w:instrText>
        </w:r>
        <w:r>
          <w:fldChar w:fldCharType="separate"/>
        </w:r>
        <w:r>
          <w:t>81</w:t>
        </w:r>
        <w:r>
          <w:fldChar w:fldCharType="end"/>
        </w:r>
      </w:hyperlink>
    </w:p>
    <w:p>
      <w:pPr>
        <w:pStyle w:val="TOC1"/>
        <w:tabs>
          <w:tab w:val="right" w:leader="dot" w:pos="8306"/>
        </w:tabs>
      </w:pPr>
      <w:hyperlink w:anchor="_Toc12524" w:history="1">
        <w:r>
          <w:rPr>
            <w:rFonts w:ascii="仿宋" w:eastAsia="仿宋" w:hAnsi="仿宋" w:cs="仿宋" w:hint="eastAsia"/>
            <w:lang w:eastAsia="zh-CN"/>
          </w:rPr>
          <w:t>十七、设施与设备管理</w:t>
        </w:r>
        <w:r>
          <w:tab/>
        </w:r>
        <w:r>
          <w:fldChar w:fldCharType="begin"/>
        </w:r>
        <w:r>
          <w:instrText xml:space="preserve"> PAGEREF _Toc12524 \h </w:instrText>
        </w:r>
        <w:r>
          <w:fldChar w:fldCharType="separate"/>
        </w:r>
        <w:r>
          <w:t>82</w:t>
        </w:r>
        <w:r>
          <w:fldChar w:fldCharType="end"/>
        </w:r>
      </w:hyperlink>
    </w:p>
    <w:p>
      <w:pPr>
        <w:pStyle w:val="TOC2"/>
        <w:tabs>
          <w:tab w:val="right" w:leader="dot" w:pos="8306"/>
        </w:tabs>
      </w:pPr>
      <w:hyperlink w:anchor="_Toc26385" w:history="1">
        <w:r>
          <w:rPr>
            <w:rFonts w:ascii="仿宋" w:eastAsia="仿宋" w:hAnsi="仿宋" w:cs="仿宋" w:hint="eastAsia"/>
            <w:lang w:eastAsia="zh-CN"/>
          </w:rPr>
          <w:t>(一)、设施规划与配置</w:t>
        </w:r>
        <w:r>
          <w:tab/>
        </w:r>
        <w:r>
          <w:fldChar w:fldCharType="begin"/>
        </w:r>
        <w:r>
          <w:instrText xml:space="preserve"> PAGEREF _Toc26385 \h </w:instrText>
        </w:r>
        <w:r>
          <w:fldChar w:fldCharType="separate"/>
        </w:r>
        <w:r>
          <w:t>82</w:t>
        </w:r>
        <w:r>
          <w:fldChar w:fldCharType="end"/>
        </w:r>
      </w:hyperlink>
    </w:p>
    <w:p>
      <w:pPr>
        <w:pStyle w:val="TOC2"/>
        <w:tabs>
          <w:tab w:val="right" w:leader="dot" w:pos="8306"/>
        </w:tabs>
      </w:pPr>
      <w:hyperlink w:anchor="_Toc32166" w:history="1">
        <w:r>
          <w:rPr>
            <w:rFonts w:ascii="仿宋" w:eastAsia="仿宋" w:hAnsi="仿宋" w:cs="仿宋" w:hint="eastAsia"/>
            <w:lang w:eastAsia="zh-CN"/>
          </w:rPr>
          <w:t>(二)、设备采购与维护管理</w:t>
        </w:r>
        <w:r>
          <w:tab/>
        </w:r>
        <w:r>
          <w:fldChar w:fldCharType="begin"/>
        </w:r>
        <w:r>
          <w:instrText xml:space="preserve"> PAGEREF _Toc32166 \h </w:instrText>
        </w:r>
        <w:r>
          <w:fldChar w:fldCharType="separate"/>
        </w:r>
        <w:r>
          <w:t>82</w:t>
        </w:r>
        <w:r>
          <w:fldChar w:fldCharType="end"/>
        </w:r>
      </w:hyperlink>
    </w:p>
    <w:p>
      <w:pPr>
        <w:pStyle w:val="TOC2"/>
        <w:tabs>
          <w:tab w:val="right" w:leader="dot" w:pos="8306"/>
        </w:tabs>
      </w:pPr>
      <w:hyperlink w:anchor="_Toc13257" w:history="1">
        <w:r>
          <w:rPr>
            <w:rFonts w:ascii="仿宋" w:eastAsia="仿宋" w:hAnsi="仿宋" w:cs="仿宋" w:hint="eastAsia"/>
            <w:lang w:eastAsia="zh-CN"/>
          </w:rPr>
          <w:t>(三)、设施设备升级策略</w:t>
        </w:r>
        <w:r>
          <w:tab/>
        </w:r>
        <w:r>
          <w:fldChar w:fldCharType="begin"/>
        </w:r>
        <w:r>
          <w:instrText xml:space="preserve"> PAGEREF _Toc13257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3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01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79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73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03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86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29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161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https://d.book118.com/465104220314011034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表面活性剂项目构思建设方案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65818"/>
    <w:rsid w:val="6F265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510422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2023-12-27T07:59:00Z</dcterms:created>
  <dcterms:modified xsi:type="dcterms:W3CDTF">2023-12-27T07:59:46Z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D5E8EE7C1E6F4BF791269282851069DB_11</vt:lpwstr>
  </property>
  <property fmtid="{D5CDD505-2E9C-101B-9397-08002B2CF9AE}" pid="3" name="KSOProductBuildVer">
    <vt:lpwstr>2052-12.1.0.16120</vt:lpwstr>
  </property>
</Properties>
</file>