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APP市场相关行业公司成立报告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2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_Toc13062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7" w:history="1">
        <w:r>
          <w:rPr>
            <w:rFonts w:ascii="仿宋" w:eastAsia="仿宋" w:hAnsi="仿宋" w:cs="仿宋" w:hint="eastAsia"/>
            <w:lang w:eastAsia="zh-CN"/>
          </w:rPr>
          <w:t>(一)、APP市场项目选址原则</w:t>
        </w:r>
        <w:r>
          <w:tab/>
        </w:r>
        <w:r>
          <w:fldChar w:fldCharType="begin"/>
        </w:r>
        <w:r>
          <w:instrText xml:space="preserve"> PAGEREF _Toc6357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(五)、APP市场项目选址综合评价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_Toc8831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_Toc10041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_Toc20285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_Toc29321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_Toc19705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_Toc25846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_Toc18209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四、APP市场项目概况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(二)、APP市场项目提出的理由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2" w:history="1">
        <w:r>
          <w:rPr>
            <w:rFonts w:ascii="仿宋" w:eastAsia="仿宋" w:hAnsi="仿宋" w:cs="仿宋" w:hint="eastAsia"/>
            <w:lang w:eastAsia="zh-CN"/>
          </w:rPr>
          <w:t>(三)、APP市场项目选址</w:t>
        </w:r>
        <w:r>
          <w:tab/>
        </w:r>
        <w:r>
          <w:fldChar w:fldCharType="begin"/>
        </w:r>
        <w:r>
          <w:instrText xml:space="preserve"> PAGEREF _Toc30472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9" w:history="1">
        <w:r>
          <w:rPr>
            <w:rFonts w:ascii="仿宋" w:eastAsia="仿宋" w:hAnsi="仿宋" w:cs="仿宋" w:hint="eastAsia"/>
            <w:lang w:eastAsia="zh-CN"/>
          </w:rPr>
          <w:t>(六)、APP市场项目投资</w:t>
        </w:r>
        <w:r>
          <w:tab/>
        </w:r>
        <w:r>
          <w:fldChar w:fldCharType="begin"/>
        </w:r>
        <w:r>
          <w:instrText xml:space="preserve"> PAGEREF _Toc12869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" w:history="1">
        <w:r>
          <w:rPr>
            <w:rFonts w:ascii="仿宋" w:eastAsia="仿宋" w:hAnsi="仿宋" w:cs="仿宋" w:hint="eastAsia"/>
            <w:lang w:eastAsia="zh-CN"/>
          </w:rPr>
          <w:t>(七)、APP市场项目进度规划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_Toc13511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(九)、APP市场项目综合评价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_Toc7716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_Toc21848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六、APP市场项目经济效益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_Toc15240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2" w:history="1">
        <w:r>
          <w:rPr>
            <w:rFonts w:ascii="仿宋" w:eastAsia="仿宋" w:hAnsi="仿宋" w:cs="仿宋" w:hint="eastAsia"/>
            <w:lang w:eastAsia="zh-CN"/>
          </w:rPr>
          <w:t>(三)、APP市场项目盈利能力分析</w:t>
        </w:r>
        <w:r>
          <w:tab/>
        </w:r>
        <w:r>
          <w:fldChar w:fldCharType="begin"/>
        </w:r>
        <w:r>
          <w:instrText xml:space="preserve"> PAGEREF _Toc8412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_Toc22613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_Toc27487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_Toc30340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_Toc20499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_Toc23762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_Toc31664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4" w:history="1">
        <w:r>
          <w:rPr>
            <w:rFonts w:ascii="仿宋" w:eastAsia="仿宋" w:hAnsi="仿宋" w:cs="仿宋" w:hint="eastAsia"/>
            <w:lang w:eastAsia="zh-CN"/>
          </w:rPr>
          <w:t>(五)、APP市场项目总投资</w:t>
        </w:r>
        <w:r>
          <w:tab/>
        </w:r>
        <w:r>
          <w:fldChar w:fldCharType="begin"/>
        </w:r>
        <w:r>
          <w:instrText xml:space="preserve"> PAGEREF _Toc31714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" w:history="1">
        <w:r>
          <w:rPr>
            <w:rFonts w:ascii="仿宋" w:eastAsia="仿宋" w:hAnsi="仿宋" w:cs="仿宋" w:hint="eastAsia"/>
            <w:lang w:eastAsia="zh-CN"/>
          </w:rPr>
          <w:t>九、APP市场项目风险分析</w:t>
        </w:r>
        <w:r>
          <w:tab/>
        </w:r>
        <w:r>
          <w:fldChar w:fldCharType="begin"/>
        </w:r>
        <w:r>
          <w:instrText xml:space="preserve"> PAGEREF _Toc359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9" w:history="1">
        <w:r>
          <w:rPr>
            <w:rFonts w:ascii="仿宋" w:eastAsia="仿宋" w:hAnsi="仿宋" w:cs="仿宋" w:hint="eastAsia"/>
            <w:lang w:eastAsia="zh-CN"/>
          </w:rPr>
          <w:t>(一)、APP市场项目风险分析</w:t>
        </w:r>
        <w:r>
          <w:tab/>
        </w:r>
        <w:r>
          <w:fldChar w:fldCharType="begin"/>
        </w:r>
        <w:r>
          <w:instrText xml:space="preserve"> PAGEREF _Toc9309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(二)、APP市场项目风险对策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6" w:history="1">
        <w:r>
          <w:rPr>
            <w:rFonts w:ascii="仿宋" w:eastAsia="仿宋" w:hAnsi="仿宋" w:cs="仿宋" w:hint="eastAsia"/>
            <w:lang w:eastAsia="zh-CN"/>
          </w:rPr>
          <w:t>(一)、APP市场项目背景分析</w:t>
        </w:r>
        <w:r>
          <w:tab/>
        </w:r>
        <w:r>
          <w:fldChar w:fldCharType="begin"/>
        </w:r>
        <w:r>
          <w:instrText xml:space="preserve"> PAGEREF _Toc27916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(二)、APP市场项目建设必要性分析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eastAsia="zh-CN"/>
          </w:rPr>
          <w:t>十一、APP市场项目总结分析</w:t>
        </w:r>
        <w:r>
          <w:tab/>
        </w:r>
        <w:r>
          <w:fldChar w:fldCharType="begin"/>
        </w:r>
        <w:r>
          <w:instrText xml:space="preserve"> PAGEREF _Toc13772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_Toc31846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_Toc8033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_Toc16518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_Toc13191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_Toc14630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_Toc21705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_Toc15968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_Toc5496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6" w:history="1">
        <w:r>
          <w:rPr>
            <w:rFonts w:ascii="仿宋" w:eastAsia="仿宋" w:hAnsi="仿宋" w:cs="仿宋" w:hint="eastAsia"/>
            <w:lang w:eastAsia="zh-CN"/>
          </w:rPr>
          <w:t>(二)、合作APP市场项目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_Toc20046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62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357"/>
      <w:r>
        <w:rPr>
          <w:rFonts w:ascii="仿宋" w:eastAsia="仿宋" w:hAnsi="仿宋" w:cs="仿宋" w:hint="eastAsia"/>
          <w:lang w:eastAsia="zh-CN"/>
        </w:rPr>
        <w:t>(一)、APP市场项目选址原则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PP市场项目选址是决定工业APP市场项目成败的关键因素之一。根据现行政策，APP市场项目选址必须符合一系列要求，以确保城乡建设、环境保护和资源利用的协调。以下是一些关于APP市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APP市场项目选址必须与当地城乡建设总体规划相一致。它应该符合工业APP市场项目占地使用规划的要求，并与大气污染防治、水资源和自然生态保护政策相协调。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APP市场项目选址应避开自然保护区、风景名胜区、生活饮用水源地和其他特别需要保护的敏感性目标。这有助于维护自然环境的完整性和生态系统的稳定。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APP市场项目选址应充分考虑土地资源的节约。最好选择空闲地、非耕地或荒地，以减少对良田或耕地的占用。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APP市场项目选址应提供足够的场地，以满足工艺和辅助生产设施的建设需要。这有助于确保生产流程的高效运行。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APP市场项目选址应具备良好的生产基础条件，包括充足的水源、电力、运输和可靠的能源供应。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APP市场项目选址应地势平缓，便于排除雨水和处理生产、生活废水。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APP市场项目选址应与居民区及环境污染敏感点保持足够的防护距离，以确保生产活动不会对人民健康和环境造成危害。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APP市场项目选址是APP市场项目成功的第一步，符合政策要求的选址将有助于确保APP市场项目的可持续发展，并避免对环境和社会造成不利影响。因此，在APP市场项目规划和选址阶段，应认真考虑这些原则和要求。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771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https://d.book118.com/465113344331011043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APP市场相关行业公司成立报告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APP市场相关行业公司成立报告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APP市场相关行业公司成立报告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APP市场相关行业公司成立报告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APP市场相关行业公司成立报告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5113344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2024-01-09T12:07:00Z</dcterms:created>
  <dcterms:modified xsi:type="dcterms:W3CDTF">2024-01-09T12:07:49Z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EAD5A36294014F94A66C87C5E9FE90B3_11</vt:lpwstr>
  </property>
  <property fmtid="{D5CDD505-2E9C-101B-9397-08002B2CF9AE}" pid="3" name="KSOProductBuildVer">
    <vt:lpwstr>2052-12.1.0.16120</vt:lpwstr>
  </property>
</Properties>
</file>