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饲料生产专用设备项目建设方案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6" w:history="1">
        <w:r>
          <w:rPr>
            <w:rFonts w:ascii="仿宋" w:eastAsia="仿宋" w:hAnsi="仿宋" w:cs="仿宋" w:hint="eastAsia"/>
            <w:lang w:eastAsia="zh-CN"/>
          </w:rPr>
          <w:t>序言</w:t>
        </w:r>
        <w:r>
          <w:tab/>
        </w:r>
        <w:r>
          <w:fldChar w:fldCharType="begin"/>
        </w:r>
        <w:r>
          <w:instrText xml:space="preserve"> PAGEREF _Toc23346 \h </w:instrText>
        </w:r>
        <w:r>
          <w:fldChar w:fldCharType="separate"/>
        </w:r>
        <w:r>
          <w:t>3</w:t>
        </w:r>
        <w:r>
          <w:fldChar w:fldCharType="end"/>
        </w:r>
      </w:hyperlink>
    </w:p>
    <w:p>
      <w:pPr>
        <w:pStyle w:val="TOC1"/>
        <w:tabs>
          <w:tab w:val="right" w:leader="dot" w:pos="8306"/>
        </w:tabs>
      </w:pPr>
      <w:hyperlink w:anchor="_Toc8313" w:history="1">
        <w:r>
          <w:rPr>
            <w:rFonts w:ascii="仿宋" w:eastAsia="仿宋" w:hAnsi="仿宋" w:cs="仿宋" w:hint="eastAsia"/>
            <w:lang w:eastAsia="zh-CN"/>
          </w:rPr>
          <w:t>一、资源开发及综合利用分析</w:t>
        </w:r>
        <w:r>
          <w:tab/>
        </w:r>
        <w:r>
          <w:fldChar w:fldCharType="begin"/>
        </w:r>
        <w:r>
          <w:instrText xml:space="preserve"> PAGEREF _Toc8313 \h </w:instrText>
        </w:r>
        <w:r>
          <w:fldChar w:fldCharType="separate"/>
        </w:r>
        <w:r>
          <w:t>3</w:t>
        </w:r>
        <w:r>
          <w:fldChar w:fldCharType="end"/>
        </w:r>
      </w:hyperlink>
    </w:p>
    <w:p>
      <w:pPr>
        <w:pStyle w:val="TOC2"/>
        <w:tabs>
          <w:tab w:val="right" w:leader="dot" w:pos="8306"/>
        </w:tabs>
      </w:pPr>
      <w:hyperlink w:anchor="_Toc10990" w:history="1">
        <w:r>
          <w:rPr>
            <w:rFonts w:ascii="仿宋" w:eastAsia="仿宋" w:hAnsi="仿宋" w:cs="仿宋" w:hint="eastAsia"/>
            <w:lang w:eastAsia="zh-CN"/>
          </w:rPr>
          <w:t>(一)、资源开发方案</w:t>
        </w:r>
        <w:r>
          <w:tab/>
        </w:r>
        <w:r>
          <w:fldChar w:fldCharType="begin"/>
        </w:r>
        <w:r>
          <w:instrText xml:space="preserve"> PAGEREF _Toc10990 \h </w:instrText>
        </w:r>
        <w:r>
          <w:fldChar w:fldCharType="separate"/>
        </w:r>
        <w:r>
          <w:t>3</w:t>
        </w:r>
        <w:r>
          <w:fldChar w:fldCharType="end"/>
        </w:r>
      </w:hyperlink>
    </w:p>
    <w:p>
      <w:pPr>
        <w:pStyle w:val="TOC2"/>
        <w:tabs>
          <w:tab w:val="right" w:leader="dot" w:pos="8306"/>
        </w:tabs>
      </w:pPr>
      <w:hyperlink w:anchor="_Toc22754" w:history="1">
        <w:r>
          <w:rPr>
            <w:rFonts w:ascii="仿宋" w:eastAsia="仿宋" w:hAnsi="仿宋" w:cs="仿宋" w:hint="eastAsia"/>
            <w:lang w:eastAsia="zh-CN"/>
          </w:rPr>
          <w:t>(二)、资源利用方案</w:t>
        </w:r>
        <w:r>
          <w:tab/>
        </w:r>
        <w:r>
          <w:fldChar w:fldCharType="begin"/>
        </w:r>
        <w:r>
          <w:instrText xml:space="preserve"> PAGEREF _Toc22754 \h </w:instrText>
        </w:r>
        <w:r>
          <w:fldChar w:fldCharType="separate"/>
        </w:r>
        <w:r>
          <w:t>4</w:t>
        </w:r>
        <w:r>
          <w:fldChar w:fldCharType="end"/>
        </w:r>
      </w:hyperlink>
    </w:p>
    <w:p>
      <w:pPr>
        <w:pStyle w:val="TOC2"/>
        <w:tabs>
          <w:tab w:val="right" w:leader="dot" w:pos="8306"/>
        </w:tabs>
      </w:pPr>
      <w:hyperlink w:anchor="_Toc4732" w:history="1">
        <w:r>
          <w:rPr>
            <w:rFonts w:ascii="仿宋" w:eastAsia="仿宋" w:hAnsi="仿宋" w:cs="仿宋" w:hint="eastAsia"/>
            <w:lang w:eastAsia="zh-CN"/>
          </w:rPr>
          <w:t>(三)、资源节约措施</w:t>
        </w:r>
        <w:r>
          <w:tab/>
        </w:r>
        <w:r>
          <w:fldChar w:fldCharType="begin"/>
        </w:r>
        <w:r>
          <w:instrText xml:space="preserve"> PAGEREF _Toc4732 \h </w:instrText>
        </w:r>
        <w:r>
          <w:fldChar w:fldCharType="separate"/>
        </w:r>
        <w:r>
          <w:t>5</w:t>
        </w:r>
        <w:r>
          <w:fldChar w:fldCharType="end"/>
        </w:r>
      </w:hyperlink>
    </w:p>
    <w:p>
      <w:pPr>
        <w:pStyle w:val="TOC1"/>
        <w:tabs>
          <w:tab w:val="right" w:leader="dot" w:pos="8306"/>
        </w:tabs>
      </w:pPr>
      <w:hyperlink w:anchor="_Toc22786" w:history="1">
        <w:r>
          <w:rPr>
            <w:rFonts w:ascii="仿宋" w:eastAsia="仿宋" w:hAnsi="仿宋" w:cs="仿宋" w:hint="eastAsia"/>
            <w:lang w:eastAsia="zh-CN"/>
          </w:rPr>
          <w:t>二、经济影响分析</w:t>
        </w:r>
        <w:r>
          <w:tab/>
        </w:r>
        <w:r>
          <w:fldChar w:fldCharType="begin"/>
        </w:r>
        <w:r>
          <w:instrText xml:space="preserve"> PAGEREF _Toc22786 \h </w:instrText>
        </w:r>
        <w:r>
          <w:fldChar w:fldCharType="separate"/>
        </w:r>
        <w:r>
          <w:t>6</w:t>
        </w:r>
        <w:r>
          <w:fldChar w:fldCharType="end"/>
        </w:r>
      </w:hyperlink>
    </w:p>
    <w:p>
      <w:pPr>
        <w:pStyle w:val="TOC2"/>
        <w:tabs>
          <w:tab w:val="right" w:leader="dot" w:pos="8306"/>
        </w:tabs>
      </w:pPr>
      <w:hyperlink w:anchor="_Toc12898" w:history="1">
        <w:r>
          <w:rPr>
            <w:rFonts w:ascii="仿宋" w:eastAsia="仿宋" w:hAnsi="仿宋" w:cs="仿宋" w:hint="eastAsia"/>
            <w:lang w:eastAsia="zh-CN"/>
          </w:rPr>
          <w:t>(一)、经济费用效益或费用效果分析</w:t>
        </w:r>
        <w:r>
          <w:tab/>
        </w:r>
        <w:r>
          <w:fldChar w:fldCharType="begin"/>
        </w:r>
        <w:r>
          <w:instrText xml:space="preserve"> PAGEREF _Toc12898 \h </w:instrText>
        </w:r>
        <w:r>
          <w:fldChar w:fldCharType="separate"/>
        </w:r>
        <w:r>
          <w:t>6</w:t>
        </w:r>
        <w:r>
          <w:fldChar w:fldCharType="end"/>
        </w:r>
      </w:hyperlink>
    </w:p>
    <w:p>
      <w:pPr>
        <w:pStyle w:val="TOC2"/>
        <w:tabs>
          <w:tab w:val="right" w:leader="dot" w:pos="8306"/>
        </w:tabs>
      </w:pPr>
      <w:hyperlink w:anchor="_Toc19102" w:history="1">
        <w:r>
          <w:rPr>
            <w:rFonts w:ascii="仿宋" w:eastAsia="仿宋" w:hAnsi="仿宋" w:cs="仿宋" w:hint="eastAsia"/>
            <w:lang w:eastAsia="zh-CN"/>
          </w:rPr>
          <w:t>(二)、行业影响分析</w:t>
        </w:r>
        <w:r>
          <w:tab/>
        </w:r>
        <w:r>
          <w:fldChar w:fldCharType="begin"/>
        </w:r>
        <w:r>
          <w:instrText xml:space="preserve"> PAGEREF _Toc19102 \h </w:instrText>
        </w:r>
        <w:r>
          <w:fldChar w:fldCharType="separate"/>
        </w:r>
        <w:r>
          <w:t>9</w:t>
        </w:r>
        <w:r>
          <w:fldChar w:fldCharType="end"/>
        </w:r>
      </w:hyperlink>
    </w:p>
    <w:p>
      <w:pPr>
        <w:pStyle w:val="TOC2"/>
        <w:tabs>
          <w:tab w:val="right" w:leader="dot" w:pos="8306"/>
        </w:tabs>
      </w:pPr>
      <w:hyperlink w:anchor="_Toc21316" w:history="1">
        <w:r>
          <w:rPr>
            <w:rFonts w:ascii="仿宋" w:eastAsia="仿宋" w:hAnsi="仿宋" w:cs="仿宋" w:hint="eastAsia"/>
            <w:lang w:eastAsia="zh-CN"/>
          </w:rPr>
          <w:t>(三)、区域经济影响分析</w:t>
        </w:r>
        <w:r>
          <w:tab/>
        </w:r>
        <w:r>
          <w:fldChar w:fldCharType="begin"/>
        </w:r>
        <w:r>
          <w:instrText xml:space="preserve"> PAGEREF _Toc21316 \h </w:instrText>
        </w:r>
        <w:r>
          <w:fldChar w:fldCharType="separate"/>
        </w:r>
        <w:r>
          <w:t>10</w:t>
        </w:r>
        <w:r>
          <w:fldChar w:fldCharType="end"/>
        </w:r>
      </w:hyperlink>
    </w:p>
    <w:p>
      <w:pPr>
        <w:pStyle w:val="TOC2"/>
        <w:tabs>
          <w:tab w:val="right" w:leader="dot" w:pos="8306"/>
        </w:tabs>
      </w:pPr>
      <w:hyperlink w:anchor="_Toc18933" w:history="1">
        <w:r>
          <w:rPr>
            <w:rFonts w:ascii="仿宋" w:eastAsia="仿宋" w:hAnsi="仿宋" w:cs="仿宋" w:hint="eastAsia"/>
            <w:lang w:eastAsia="zh-CN"/>
          </w:rPr>
          <w:t>(四)、宏观经济影响分析</w:t>
        </w:r>
        <w:r>
          <w:tab/>
        </w:r>
        <w:r>
          <w:fldChar w:fldCharType="begin"/>
        </w:r>
        <w:r>
          <w:instrText xml:space="preserve"> PAGEREF _Toc18933 \h </w:instrText>
        </w:r>
        <w:r>
          <w:fldChar w:fldCharType="separate"/>
        </w:r>
        <w:r>
          <w:t>11</w:t>
        </w:r>
        <w:r>
          <w:fldChar w:fldCharType="end"/>
        </w:r>
      </w:hyperlink>
    </w:p>
    <w:p>
      <w:pPr>
        <w:pStyle w:val="TOC1"/>
        <w:tabs>
          <w:tab w:val="right" w:leader="dot" w:pos="8306"/>
        </w:tabs>
      </w:pPr>
      <w:hyperlink w:anchor="_Toc26085" w:history="1">
        <w:r>
          <w:rPr>
            <w:rFonts w:ascii="仿宋" w:eastAsia="仿宋" w:hAnsi="仿宋" w:cs="仿宋" w:hint="eastAsia"/>
            <w:lang w:eastAsia="zh-CN"/>
          </w:rPr>
          <w:t>三、项目监理与质量保证</w:t>
        </w:r>
        <w:r>
          <w:tab/>
        </w:r>
        <w:r>
          <w:fldChar w:fldCharType="begin"/>
        </w:r>
        <w:r>
          <w:instrText xml:space="preserve"> PAGEREF _Toc26085 \h </w:instrText>
        </w:r>
        <w:r>
          <w:fldChar w:fldCharType="separate"/>
        </w:r>
        <w:r>
          <w:t>13</w:t>
        </w:r>
        <w:r>
          <w:fldChar w:fldCharType="end"/>
        </w:r>
      </w:hyperlink>
    </w:p>
    <w:p>
      <w:pPr>
        <w:pStyle w:val="TOC2"/>
        <w:tabs>
          <w:tab w:val="right" w:leader="dot" w:pos="8306"/>
        </w:tabs>
      </w:pPr>
      <w:hyperlink w:anchor="_Toc15416" w:history="1">
        <w:r>
          <w:rPr>
            <w:rFonts w:ascii="仿宋" w:eastAsia="仿宋" w:hAnsi="仿宋" w:cs="仿宋" w:hint="eastAsia"/>
            <w:lang w:eastAsia="zh-CN"/>
          </w:rPr>
          <w:t>(一)、监理体系构建</w:t>
        </w:r>
        <w:r>
          <w:tab/>
        </w:r>
        <w:r>
          <w:fldChar w:fldCharType="begin"/>
        </w:r>
        <w:r>
          <w:instrText xml:space="preserve"> PAGEREF _Toc15416 \h </w:instrText>
        </w:r>
        <w:r>
          <w:fldChar w:fldCharType="separate"/>
        </w:r>
        <w:r>
          <w:t>13</w:t>
        </w:r>
        <w:r>
          <w:fldChar w:fldCharType="end"/>
        </w:r>
      </w:hyperlink>
    </w:p>
    <w:p>
      <w:pPr>
        <w:pStyle w:val="TOC2"/>
        <w:tabs>
          <w:tab w:val="right" w:leader="dot" w:pos="8306"/>
        </w:tabs>
      </w:pPr>
      <w:hyperlink w:anchor="_Toc31818" w:history="1">
        <w:r>
          <w:rPr>
            <w:rFonts w:ascii="仿宋" w:eastAsia="仿宋" w:hAnsi="仿宋" w:cs="仿宋" w:hint="eastAsia"/>
            <w:lang w:eastAsia="zh-CN"/>
          </w:rPr>
          <w:t>(二)、质量保证体系实施</w:t>
        </w:r>
        <w:r>
          <w:tab/>
        </w:r>
        <w:r>
          <w:fldChar w:fldCharType="begin"/>
        </w:r>
        <w:r>
          <w:instrText xml:space="preserve"> PAGEREF _Toc31818 \h </w:instrText>
        </w:r>
        <w:r>
          <w:fldChar w:fldCharType="separate"/>
        </w:r>
        <w:r>
          <w:t>14</w:t>
        </w:r>
        <w:r>
          <w:fldChar w:fldCharType="end"/>
        </w:r>
      </w:hyperlink>
    </w:p>
    <w:p>
      <w:pPr>
        <w:pStyle w:val="TOC2"/>
        <w:tabs>
          <w:tab w:val="right" w:leader="dot" w:pos="8306"/>
        </w:tabs>
      </w:pPr>
      <w:hyperlink w:anchor="_Toc28323" w:history="1">
        <w:r>
          <w:rPr>
            <w:rFonts w:ascii="仿宋" w:eastAsia="仿宋" w:hAnsi="仿宋" w:cs="仿宋" w:hint="eastAsia"/>
            <w:lang w:eastAsia="zh-CN"/>
          </w:rPr>
          <w:t>(三)、监理与质量控制流程</w:t>
        </w:r>
        <w:r>
          <w:tab/>
        </w:r>
        <w:r>
          <w:fldChar w:fldCharType="begin"/>
        </w:r>
        <w:r>
          <w:instrText xml:space="preserve"> PAGEREF _Toc28323 \h </w:instrText>
        </w:r>
        <w:r>
          <w:fldChar w:fldCharType="separate"/>
        </w:r>
        <w:r>
          <w:t>14</w:t>
        </w:r>
        <w:r>
          <w:fldChar w:fldCharType="end"/>
        </w:r>
      </w:hyperlink>
    </w:p>
    <w:p>
      <w:pPr>
        <w:pStyle w:val="TOC1"/>
        <w:tabs>
          <w:tab w:val="right" w:leader="dot" w:pos="8306"/>
        </w:tabs>
      </w:pPr>
      <w:hyperlink w:anchor="_Toc19677" w:history="1">
        <w:r>
          <w:rPr>
            <w:rFonts w:ascii="仿宋" w:eastAsia="仿宋" w:hAnsi="仿宋" w:cs="仿宋" w:hint="eastAsia"/>
            <w:lang w:eastAsia="zh-CN"/>
          </w:rPr>
          <w:t>四、社会影响分析</w:t>
        </w:r>
        <w:r>
          <w:tab/>
        </w:r>
        <w:r>
          <w:fldChar w:fldCharType="begin"/>
        </w:r>
        <w:r>
          <w:instrText xml:space="preserve"> PAGEREF _Toc19677 \h </w:instrText>
        </w:r>
        <w:r>
          <w:fldChar w:fldCharType="separate"/>
        </w:r>
        <w:r>
          <w:t>15</w:t>
        </w:r>
        <w:r>
          <w:fldChar w:fldCharType="end"/>
        </w:r>
      </w:hyperlink>
    </w:p>
    <w:p>
      <w:pPr>
        <w:pStyle w:val="TOC2"/>
        <w:tabs>
          <w:tab w:val="right" w:leader="dot" w:pos="8306"/>
        </w:tabs>
      </w:pPr>
      <w:hyperlink w:anchor="_Toc27535" w:history="1">
        <w:r>
          <w:rPr>
            <w:rFonts w:ascii="仿宋" w:eastAsia="仿宋" w:hAnsi="仿宋" w:cs="仿宋" w:hint="eastAsia"/>
            <w:lang w:eastAsia="zh-CN"/>
          </w:rPr>
          <w:t>(一)、社会影响效果分析</w:t>
        </w:r>
        <w:r>
          <w:tab/>
        </w:r>
        <w:r>
          <w:fldChar w:fldCharType="begin"/>
        </w:r>
        <w:r>
          <w:instrText xml:space="preserve"> PAGEREF _Toc27535 \h </w:instrText>
        </w:r>
        <w:r>
          <w:fldChar w:fldCharType="separate"/>
        </w:r>
        <w:r>
          <w:t>15</w:t>
        </w:r>
        <w:r>
          <w:fldChar w:fldCharType="end"/>
        </w:r>
      </w:hyperlink>
    </w:p>
    <w:p>
      <w:pPr>
        <w:pStyle w:val="TOC2"/>
        <w:tabs>
          <w:tab w:val="right" w:leader="dot" w:pos="8306"/>
        </w:tabs>
      </w:pPr>
      <w:hyperlink w:anchor="_Toc6083" w:history="1">
        <w:r>
          <w:rPr>
            <w:rFonts w:ascii="仿宋" w:eastAsia="仿宋" w:hAnsi="仿宋" w:cs="仿宋" w:hint="eastAsia"/>
            <w:lang w:eastAsia="zh-CN"/>
          </w:rPr>
          <w:t>(二)、社会适应性分析</w:t>
        </w:r>
        <w:r>
          <w:tab/>
        </w:r>
        <w:r>
          <w:fldChar w:fldCharType="begin"/>
        </w:r>
        <w:r>
          <w:instrText xml:space="preserve"> PAGEREF _Toc6083 \h </w:instrText>
        </w:r>
        <w:r>
          <w:fldChar w:fldCharType="separate"/>
        </w:r>
        <w:r>
          <w:t>17</w:t>
        </w:r>
        <w:r>
          <w:fldChar w:fldCharType="end"/>
        </w:r>
      </w:hyperlink>
    </w:p>
    <w:p>
      <w:pPr>
        <w:pStyle w:val="TOC2"/>
        <w:tabs>
          <w:tab w:val="right" w:leader="dot" w:pos="8306"/>
        </w:tabs>
      </w:pPr>
      <w:hyperlink w:anchor="_Toc7421" w:history="1">
        <w:r>
          <w:rPr>
            <w:rFonts w:ascii="仿宋" w:eastAsia="仿宋" w:hAnsi="仿宋" w:cs="仿宋" w:hint="eastAsia"/>
            <w:lang w:eastAsia="zh-CN"/>
          </w:rPr>
          <w:t>(三)、社会风险及对策分析</w:t>
        </w:r>
        <w:r>
          <w:tab/>
        </w:r>
        <w:r>
          <w:fldChar w:fldCharType="begin"/>
        </w:r>
        <w:r>
          <w:instrText xml:space="preserve"> PAGEREF _Toc7421 \h </w:instrText>
        </w:r>
        <w:r>
          <w:fldChar w:fldCharType="separate"/>
        </w:r>
        <w:r>
          <w:t>19</w:t>
        </w:r>
        <w:r>
          <w:fldChar w:fldCharType="end"/>
        </w:r>
      </w:hyperlink>
    </w:p>
    <w:p>
      <w:pPr>
        <w:pStyle w:val="TOC1"/>
        <w:tabs>
          <w:tab w:val="right" w:leader="dot" w:pos="8306"/>
        </w:tabs>
      </w:pPr>
      <w:hyperlink w:anchor="_Toc18366" w:history="1">
        <w:r>
          <w:rPr>
            <w:rFonts w:ascii="仿宋" w:eastAsia="仿宋" w:hAnsi="仿宋" w:cs="仿宋" w:hint="eastAsia"/>
            <w:lang w:eastAsia="zh-CN"/>
          </w:rPr>
          <w:t>五、财务管理与成本控制</w:t>
        </w:r>
        <w:r>
          <w:tab/>
        </w:r>
        <w:r>
          <w:fldChar w:fldCharType="begin"/>
        </w:r>
        <w:r>
          <w:instrText xml:space="preserve"> PAGEREF _Toc18366 \h </w:instrText>
        </w:r>
        <w:r>
          <w:fldChar w:fldCharType="separate"/>
        </w:r>
        <w:r>
          <w:t>22</w:t>
        </w:r>
        <w:r>
          <w:fldChar w:fldCharType="end"/>
        </w:r>
      </w:hyperlink>
    </w:p>
    <w:p>
      <w:pPr>
        <w:pStyle w:val="TOC2"/>
        <w:tabs>
          <w:tab w:val="right" w:leader="dot" w:pos="8306"/>
        </w:tabs>
      </w:pPr>
      <w:hyperlink w:anchor="_Toc20570" w:history="1">
        <w:r>
          <w:rPr>
            <w:rFonts w:ascii="仿宋" w:eastAsia="仿宋" w:hAnsi="仿宋" w:cs="仿宋" w:hint="eastAsia"/>
            <w:lang w:eastAsia="zh-CN"/>
          </w:rPr>
          <w:t>(一)、财务管理体系建设</w:t>
        </w:r>
        <w:r>
          <w:tab/>
        </w:r>
        <w:r>
          <w:fldChar w:fldCharType="begin"/>
        </w:r>
        <w:r>
          <w:instrText xml:space="preserve"> PAGEREF _Toc20570 \h </w:instrText>
        </w:r>
        <w:r>
          <w:fldChar w:fldCharType="separate"/>
        </w:r>
        <w:r>
          <w:t>22</w:t>
        </w:r>
        <w:r>
          <w:fldChar w:fldCharType="end"/>
        </w:r>
      </w:hyperlink>
    </w:p>
    <w:p>
      <w:pPr>
        <w:pStyle w:val="TOC2"/>
        <w:tabs>
          <w:tab w:val="right" w:leader="dot" w:pos="8306"/>
        </w:tabs>
      </w:pPr>
      <w:hyperlink w:anchor="_Toc13145" w:history="1">
        <w:r>
          <w:rPr>
            <w:rFonts w:ascii="仿宋" w:eastAsia="仿宋" w:hAnsi="仿宋" w:cs="仿宋" w:hint="eastAsia"/>
            <w:lang w:eastAsia="zh-CN"/>
          </w:rPr>
          <w:t>(二)、成本控制措施</w:t>
        </w:r>
        <w:r>
          <w:tab/>
        </w:r>
        <w:r>
          <w:fldChar w:fldCharType="begin"/>
        </w:r>
        <w:r>
          <w:instrText xml:space="preserve"> PAGEREF _Toc13145 \h </w:instrText>
        </w:r>
        <w:r>
          <w:fldChar w:fldCharType="separate"/>
        </w:r>
        <w:r>
          <w:t>24</w:t>
        </w:r>
        <w:r>
          <w:fldChar w:fldCharType="end"/>
        </w:r>
      </w:hyperlink>
    </w:p>
    <w:p>
      <w:pPr>
        <w:pStyle w:val="TOC1"/>
        <w:tabs>
          <w:tab w:val="right" w:leader="dot" w:pos="8306"/>
        </w:tabs>
      </w:pPr>
      <w:hyperlink w:anchor="_Toc3476" w:history="1">
        <w:r>
          <w:rPr>
            <w:rFonts w:ascii="仿宋" w:eastAsia="仿宋" w:hAnsi="仿宋" w:cs="仿宋" w:hint="eastAsia"/>
            <w:lang w:eastAsia="zh-CN"/>
          </w:rPr>
          <w:t>六、发展规划、产业政策和行业准入分析</w:t>
        </w:r>
        <w:r>
          <w:tab/>
        </w:r>
        <w:r>
          <w:fldChar w:fldCharType="begin"/>
        </w:r>
        <w:r>
          <w:instrText xml:space="preserve"> PAGEREF _Toc3476 \h </w:instrText>
        </w:r>
        <w:r>
          <w:fldChar w:fldCharType="separate"/>
        </w:r>
        <w:r>
          <w:t>25</w:t>
        </w:r>
        <w:r>
          <w:fldChar w:fldCharType="end"/>
        </w:r>
      </w:hyperlink>
    </w:p>
    <w:p>
      <w:pPr>
        <w:pStyle w:val="TOC2"/>
        <w:tabs>
          <w:tab w:val="right" w:leader="dot" w:pos="8306"/>
        </w:tabs>
      </w:pPr>
      <w:hyperlink w:anchor="_Toc18476" w:history="1">
        <w:r>
          <w:rPr>
            <w:rFonts w:ascii="仿宋" w:eastAsia="仿宋" w:hAnsi="仿宋" w:cs="仿宋" w:hint="eastAsia"/>
            <w:lang w:eastAsia="zh-CN"/>
          </w:rPr>
          <w:t>(一)、发展规划分析</w:t>
        </w:r>
        <w:r>
          <w:tab/>
        </w:r>
        <w:r>
          <w:fldChar w:fldCharType="begin"/>
        </w:r>
        <w:r>
          <w:instrText xml:space="preserve"> PAGEREF _Toc18476 \h </w:instrText>
        </w:r>
        <w:r>
          <w:fldChar w:fldCharType="separate"/>
        </w:r>
        <w:r>
          <w:t>25</w:t>
        </w:r>
        <w:r>
          <w:fldChar w:fldCharType="end"/>
        </w:r>
      </w:hyperlink>
    </w:p>
    <w:p>
      <w:pPr>
        <w:pStyle w:val="TOC2"/>
        <w:tabs>
          <w:tab w:val="right" w:leader="dot" w:pos="8306"/>
        </w:tabs>
      </w:pPr>
      <w:hyperlink w:anchor="_Toc956" w:history="1">
        <w:r>
          <w:rPr>
            <w:rFonts w:ascii="仿宋" w:eastAsia="仿宋" w:hAnsi="仿宋" w:cs="仿宋" w:hint="eastAsia"/>
            <w:lang w:eastAsia="zh-CN"/>
          </w:rPr>
          <w:t>(二)、产业政策分析</w:t>
        </w:r>
        <w:r>
          <w:tab/>
        </w:r>
        <w:r>
          <w:fldChar w:fldCharType="begin"/>
        </w:r>
        <w:r>
          <w:instrText xml:space="preserve"> PAGEREF _Toc956 \h </w:instrText>
        </w:r>
        <w:r>
          <w:fldChar w:fldCharType="separate"/>
        </w:r>
        <w:r>
          <w:t>26</w:t>
        </w:r>
        <w:r>
          <w:fldChar w:fldCharType="end"/>
        </w:r>
      </w:hyperlink>
    </w:p>
    <w:p>
      <w:pPr>
        <w:pStyle w:val="TOC2"/>
        <w:tabs>
          <w:tab w:val="right" w:leader="dot" w:pos="8306"/>
        </w:tabs>
      </w:pPr>
      <w:hyperlink w:anchor="_Toc31092" w:history="1">
        <w:r>
          <w:rPr>
            <w:rFonts w:ascii="仿宋" w:eastAsia="仿宋" w:hAnsi="仿宋" w:cs="仿宋" w:hint="eastAsia"/>
            <w:lang w:eastAsia="zh-CN"/>
          </w:rPr>
          <w:t>(三)、行业准入分析</w:t>
        </w:r>
        <w:r>
          <w:tab/>
        </w:r>
        <w:r>
          <w:fldChar w:fldCharType="begin"/>
        </w:r>
        <w:r>
          <w:instrText xml:space="preserve"> PAGEREF _Toc31092 \h </w:instrText>
        </w:r>
        <w:r>
          <w:fldChar w:fldCharType="separate"/>
        </w:r>
        <w:r>
          <w:t>28</w:t>
        </w:r>
        <w:r>
          <w:fldChar w:fldCharType="end"/>
        </w:r>
      </w:hyperlink>
    </w:p>
    <w:p>
      <w:pPr>
        <w:pStyle w:val="TOC1"/>
        <w:tabs>
          <w:tab w:val="right" w:leader="dot" w:pos="8306"/>
        </w:tabs>
      </w:pPr>
      <w:hyperlink w:anchor="_Toc8132" w:history="1">
        <w:r>
          <w:rPr>
            <w:rFonts w:ascii="仿宋" w:eastAsia="仿宋" w:hAnsi="仿宋" w:cs="仿宋" w:hint="eastAsia"/>
            <w:lang w:eastAsia="zh-CN"/>
          </w:rPr>
          <w:t>七、项目进度计划</w:t>
        </w:r>
        <w:r>
          <w:tab/>
        </w:r>
        <w:r>
          <w:fldChar w:fldCharType="begin"/>
        </w:r>
        <w:r>
          <w:instrText xml:space="preserve"> PAGEREF _Toc8132 \h </w:instrText>
        </w:r>
        <w:r>
          <w:fldChar w:fldCharType="separate"/>
        </w:r>
        <w:r>
          <w:t>29</w:t>
        </w:r>
        <w:r>
          <w:fldChar w:fldCharType="end"/>
        </w:r>
      </w:hyperlink>
    </w:p>
    <w:p>
      <w:pPr>
        <w:pStyle w:val="TOC2"/>
        <w:tabs>
          <w:tab w:val="right" w:leader="dot" w:pos="8306"/>
        </w:tabs>
      </w:pPr>
      <w:hyperlink w:anchor="_Toc21600" w:history="1">
        <w:r>
          <w:rPr>
            <w:rFonts w:ascii="仿宋" w:eastAsia="仿宋" w:hAnsi="仿宋" w:cs="仿宋" w:hint="eastAsia"/>
            <w:lang w:eastAsia="zh-CN"/>
          </w:rPr>
          <w:t>(一)、建设周期</w:t>
        </w:r>
        <w:r>
          <w:tab/>
        </w:r>
        <w:r>
          <w:fldChar w:fldCharType="begin"/>
        </w:r>
        <w:r>
          <w:instrText xml:space="preserve"> PAGEREF _Toc21600 \h </w:instrText>
        </w:r>
        <w:r>
          <w:fldChar w:fldCharType="separate"/>
        </w:r>
        <w:r>
          <w:t>29</w:t>
        </w:r>
        <w:r>
          <w:fldChar w:fldCharType="end"/>
        </w:r>
      </w:hyperlink>
    </w:p>
    <w:p>
      <w:pPr>
        <w:pStyle w:val="TOC2"/>
        <w:tabs>
          <w:tab w:val="right" w:leader="dot" w:pos="8306"/>
        </w:tabs>
      </w:pPr>
      <w:hyperlink w:anchor="_Toc17945" w:history="1">
        <w:r>
          <w:rPr>
            <w:rFonts w:ascii="仿宋" w:eastAsia="仿宋" w:hAnsi="仿宋" w:cs="仿宋" w:hint="eastAsia"/>
            <w:lang w:eastAsia="zh-CN"/>
          </w:rPr>
          <w:t>(二)、建设进度</w:t>
        </w:r>
        <w:r>
          <w:tab/>
        </w:r>
        <w:r>
          <w:fldChar w:fldCharType="begin"/>
        </w:r>
        <w:r>
          <w:instrText xml:space="preserve"> PAGEREF _Toc17945 \h </w:instrText>
        </w:r>
        <w:r>
          <w:fldChar w:fldCharType="separate"/>
        </w:r>
        <w:r>
          <w:t>30</w:t>
        </w:r>
        <w:r>
          <w:fldChar w:fldCharType="end"/>
        </w:r>
      </w:hyperlink>
    </w:p>
    <w:p>
      <w:pPr>
        <w:pStyle w:val="TOC2"/>
        <w:tabs>
          <w:tab w:val="right" w:leader="dot" w:pos="8306"/>
        </w:tabs>
      </w:pPr>
      <w:hyperlink w:anchor="_Toc28600" w:history="1">
        <w:r>
          <w:rPr>
            <w:rFonts w:ascii="仿宋" w:eastAsia="仿宋" w:hAnsi="仿宋" w:cs="仿宋" w:hint="eastAsia"/>
            <w:lang w:eastAsia="zh-CN"/>
          </w:rPr>
          <w:t>(三)、进度安排注意事项</w:t>
        </w:r>
        <w:r>
          <w:tab/>
        </w:r>
        <w:r>
          <w:fldChar w:fldCharType="begin"/>
        </w:r>
        <w:r>
          <w:instrText xml:space="preserve"> PAGEREF _Toc28600 \h </w:instrText>
        </w:r>
        <w:r>
          <w:fldChar w:fldCharType="separate"/>
        </w:r>
        <w:r>
          <w:t>31</w:t>
        </w:r>
        <w:r>
          <w:fldChar w:fldCharType="end"/>
        </w:r>
      </w:hyperlink>
    </w:p>
    <w:p>
      <w:pPr>
        <w:pStyle w:val="TOC2"/>
        <w:tabs>
          <w:tab w:val="right" w:leader="dot" w:pos="8306"/>
        </w:tabs>
      </w:pPr>
      <w:hyperlink w:anchor="_Toc11819" w:history="1">
        <w:r>
          <w:rPr>
            <w:rFonts w:ascii="仿宋" w:eastAsia="仿宋" w:hAnsi="仿宋" w:cs="仿宋" w:hint="eastAsia"/>
            <w:lang w:eastAsia="zh-CN"/>
          </w:rPr>
          <w:t>(四)、人力资源配置</w:t>
        </w:r>
        <w:r>
          <w:tab/>
        </w:r>
        <w:r>
          <w:fldChar w:fldCharType="begin"/>
        </w:r>
        <w:r>
          <w:instrText xml:space="preserve"> PAGEREF _Toc11819 \h </w:instrText>
        </w:r>
        <w:r>
          <w:fldChar w:fldCharType="separate"/>
        </w:r>
        <w:r>
          <w:t>32</w:t>
        </w:r>
        <w:r>
          <w:fldChar w:fldCharType="end"/>
        </w:r>
      </w:hyperlink>
    </w:p>
    <w:p>
      <w:pPr>
        <w:pStyle w:val="TOC2"/>
        <w:tabs>
          <w:tab w:val="right" w:leader="dot" w:pos="8306"/>
        </w:tabs>
      </w:pPr>
      <w:hyperlink w:anchor="_Toc22988" w:history="1">
        <w:r>
          <w:rPr>
            <w:rFonts w:ascii="仿宋" w:eastAsia="仿宋" w:hAnsi="仿宋" w:cs="仿宋" w:hint="eastAsia"/>
            <w:lang w:eastAsia="zh-CN"/>
          </w:rPr>
          <w:t>(五)、员工培训</w:t>
        </w:r>
        <w:r>
          <w:tab/>
        </w:r>
        <w:r>
          <w:fldChar w:fldCharType="begin"/>
        </w:r>
        <w:r>
          <w:instrText xml:space="preserve"> PAGEREF _Toc22988 \h </w:instrText>
        </w:r>
        <w:r>
          <w:fldChar w:fldCharType="separate"/>
        </w:r>
        <w:r>
          <w:t>34</w:t>
        </w:r>
        <w:r>
          <w:fldChar w:fldCharType="end"/>
        </w:r>
      </w:hyperlink>
    </w:p>
    <w:p>
      <w:pPr>
        <w:pStyle w:val="TOC2"/>
        <w:tabs>
          <w:tab w:val="right" w:leader="dot" w:pos="8306"/>
        </w:tabs>
      </w:pPr>
      <w:hyperlink w:anchor="_Toc5927" w:history="1">
        <w:r>
          <w:rPr>
            <w:rFonts w:ascii="仿宋" w:eastAsia="仿宋" w:hAnsi="仿宋" w:cs="仿宋" w:hint="eastAsia"/>
            <w:lang w:eastAsia="zh-CN"/>
          </w:rPr>
          <w:t>(六)、项目实施保障</w:t>
        </w:r>
        <w:r>
          <w:tab/>
        </w:r>
        <w:r>
          <w:fldChar w:fldCharType="begin"/>
        </w:r>
        <w:r>
          <w:instrText xml:space="preserve"> PAGEREF _Toc5927 \h </w:instrText>
        </w:r>
        <w:r>
          <w:fldChar w:fldCharType="separate"/>
        </w:r>
        <w:r>
          <w:t>35</w:t>
        </w:r>
        <w:r>
          <w:fldChar w:fldCharType="end"/>
        </w:r>
      </w:hyperlink>
    </w:p>
    <w:p>
      <w:pPr>
        <w:pStyle w:val="TOC2"/>
        <w:tabs>
          <w:tab w:val="right" w:leader="dot" w:pos="8306"/>
        </w:tabs>
      </w:pPr>
      <w:hyperlink w:anchor="_Toc32463" w:history="1">
        <w:r>
          <w:rPr>
            <w:rFonts w:ascii="仿宋" w:eastAsia="仿宋" w:hAnsi="仿宋" w:cs="仿宋" w:hint="eastAsia"/>
            <w:lang w:eastAsia="zh-CN"/>
          </w:rPr>
          <w:t>(七)、安全规范管理</w:t>
        </w:r>
        <w:r>
          <w:tab/>
        </w:r>
        <w:r>
          <w:fldChar w:fldCharType="begin"/>
        </w:r>
        <w:r>
          <w:instrText xml:space="preserve"> PAGEREF _Toc32463 \h </w:instrText>
        </w:r>
        <w:r>
          <w:fldChar w:fldCharType="separate"/>
        </w:r>
        <w:r>
          <w:t>36</w:t>
        </w:r>
        <w:r>
          <w:fldChar w:fldCharType="end"/>
        </w:r>
      </w:hyperlink>
    </w:p>
    <w:p>
      <w:pPr>
        <w:pStyle w:val="TOC1"/>
        <w:tabs>
          <w:tab w:val="right" w:leader="dot" w:pos="8306"/>
        </w:tabs>
      </w:pPr>
      <w:hyperlink w:anchor="_Toc1888" w:history="1">
        <w:r>
          <w:rPr>
            <w:rFonts w:ascii="仿宋" w:eastAsia="仿宋" w:hAnsi="仿宋" w:cs="仿宋" w:hint="eastAsia"/>
            <w:lang w:eastAsia="zh-CN"/>
          </w:rPr>
          <w:t>八、土地利用与规划方案</w:t>
        </w:r>
        <w:r>
          <w:tab/>
        </w:r>
        <w:r>
          <w:fldChar w:fldCharType="begin"/>
        </w:r>
        <w:r>
          <w:instrText xml:space="preserve"> PAGEREF _Toc1888 \h </w:instrText>
        </w:r>
        <w:r>
          <w:fldChar w:fldCharType="separate"/>
        </w:r>
        <w:r>
          <w:t>37</w:t>
        </w:r>
        <w:r>
          <w:fldChar w:fldCharType="end"/>
        </w:r>
      </w:hyperlink>
    </w:p>
    <w:p>
      <w:pPr>
        <w:pStyle w:val="TOC2"/>
        <w:tabs>
          <w:tab w:val="right" w:leader="dot" w:pos="8306"/>
        </w:tabs>
      </w:pPr>
      <w:hyperlink w:anchor="_Toc4866" w:history="1">
        <w:r>
          <w:rPr>
            <w:rFonts w:ascii="仿宋" w:eastAsia="仿宋" w:hAnsi="仿宋" w:cs="仿宋" w:hint="eastAsia"/>
            <w:lang w:eastAsia="zh-CN"/>
          </w:rPr>
          <w:t>(一)、项目用地情况分析</w:t>
        </w:r>
        <w:r>
          <w:tab/>
        </w:r>
        <w:r>
          <w:fldChar w:fldCharType="begin"/>
        </w:r>
        <w:r>
          <w:instrText xml:space="preserve"> PAGEREF _Toc4866 \h </w:instrText>
        </w:r>
        <w:r>
          <w:fldChar w:fldCharType="separate"/>
        </w:r>
        <w:r>
          <w:t>37</w:t>
        </w:r>
        <w:r>
          <w:fldChar w:fldCharType="end"/>
        </w:r>
      </w:hyperlink>
    </w:p>
    <w:p>
      <w:pPr>
        <w:pStyle w:val="TOC2"/>
        <w:tabs>
          <w:tab w:val="right" w:leader="dot" w:pos="8306"/>
        </w:tabs>
      </w:pPr>
      <w:hyperlink w:anchor="_Toc5192" w:history="1">
        <w:r>
          <w:rPr>
            <w:rFonts w:ascii="仿宋" w:eastAsia="仿宋" w:hAnsi="仿宋" w:cs="仿宋" w:hint="eastAsia"/>
            <w:lang w:eastAsia="zh-CN"/>
          </w:rPr>
          <w:t>(二)、土地利用规划方案</w:t>
        </w:r>
        <w:r>
          <w:tab/>
        </w:r>
        <w:r>
          <w:fldChar w:fldCharType="begin"/>
        </w:r>
        <w:r>
          <w:instrText xml:space="preserve"> PAGEREF _Toc5192 \h </w:instrText>
        </w:r>
        <w:r>
          <w:fldChar w:fldCharType="separate"/>
        </w:r>
        <w:r>
          <w:t>38</w:t>
        </w:r>
        <w:r>
          <w:fldChar w:fldCharType="end"/>
        </w:r>
      </w:hyperlink>
    </w:p>
    <w:p>
      <w:pPr>
        <w:pStyle w:val="TOC1"/>
        <w:tabs>
          <w:tab w:val="right" w:leader="dot" w:pos="8306"/>
        </w:tabs>
      </w:pPr>
      <w:hyperlink w:anchor="_Toc10088" w:history="1">
        <w:r>
          <w:rPr>
            <w:rFonts w:ascii="仿宋" w:eastAsia="仿宋" w:hAnsi="仿宋" w:cs="仿宋" w:hint="eastAsia"/>
            <w:lang w:eastAsia="zh-CN"/>
          </w:rPr>
          <w:t>九、环境保护与绿色发展</w:t>
        </w:r>
        <w:r>
          <w:tab/>
        </w:r>
        <w:r>
          <w:fldChar w:fldCharType="begin"/>
        </w:r>
        <w:r>
          <w:instrText xml:space="preserve"> PAGEREF _Toc10088 \h </w:instrText>
        </w:r>
        <w:r>
          <w:fldChar w:fldCharType="separate"/>
        </w:r>
        <w:r>
          <w:t>39</w:t>
        </w:r>
        <w:r>
          <w:fldChar w:fldCharType="end"/>
        </w:r>
      </w:hyperlink>
    </w:p>
    <w:p>
      <w:pPr>
        <w:pStyle w:val="TOC2"/>
        <w:tabs>
          <w:tab w:val="right" w:leader="dot" w:pos="8306"/>
        </w:tabs>
      </w:pPr>
      <w:hyperlink w:anchor="_Toc24290" w:history="1">
        <w:r>
          <w:rPr>
            <w:rFonts w:ascii="仿宋" w:eastAsia="仿宋" w:hAnsi="仿宋" w:cs="仿宋" w:hint="eastAsia"/>
            <w:lang w:eastAsia="zh-CN"/>
          </w:rPr>
          <w:t>(一)、环境保护措施</w:t>
        </w:r>
        <w:r>
          <w:tab/>
        </w:r>
        <w:r>
          <w:fldChar w:fldCharType="begin"/>
        </w:r>
        <w:r>
          <w:instrText xml:space="preserve"> PAGEREF _Toc24290 \h </w:instrText>
        </w:r>
        <w:r>
          <w:fldChar w:fldCharType="separate"/>
        </w:r>
        <w:r>
          <w:t>39</w:t>
        </w:r>
        <w:r>
          <w:fldChar w:fldCharType="end"/>
        </w:r>
      </w:hyperlink>
    </w:p>
    <w:p>
      <w:pPr>
        <w:pStyle w:val="TOC2"/>
        <w:tabs>
          <w:tab w:val="right" w:leader="dot" w:pos="8306"/>
        </w:tabs>
      </w:pPr>
      <w:hyperlink w:anchor="_Toc1234" w:history="1">
        <w:r>
          <w:rPr>
            <w:rFonts w:ascii="仿宋" w:eastAsia="仿宋" w:hAnsi="仿宋" w:cs="仿宋" w:hint="eastAsia"/>
            <w:lang w:eastAsia="zh-CN"/>
          </w:rPr>
          <w:t>(二)、绿色发展与可持续发展策略</w:t>
        </w:r>
        <w:r>
          <w:tab/>
        </w:r>
        <w:r>
          <w:fldChar w:fldCharType="begin"/>
        </w:r>
        <w:r>
          <w:instrText xml:space="preserve"> PAGEREF _Toc1234 \h </w:instrText>
        </w:r>
        <w:r>
          <w:fldChar w:fldCharType="separate"/>
        </w:r>
        <w:r>
          <w:t>41</w:t>
        </w:r>
        <w:r>
          <w:fldChar w:fldCharType="end"/>
        </w:r>
      </w:hyperlink>
    </w:p>
    <w:p>
      <w:pPr>
        <w:pStyle w:val="TOC1"/>
        <w:tabs>
          <w:tab w:val="right" w:leader="dot" w:pos="8306"/>
        </w:tabs>
      </w:pPr>
      <w:hyperlink w:anchor="_Toc4375" w:history="1">
        <w:r>
          <w:rPr>
            <w:rFonts w:ascii="仿宋" w:eastAsia="仿宋" w:hAnsi="仿宋" w:cs="仿宋" w:hint="eastAsia"/>
            <w:lang w:eastAsia="zh-CN"/>
          </w:rPr>
          <w:t>十、客户关系管理与市场拓展</w:t>
        </w:r>
        <w:r>
          <w:tab/>
        </w:r>
        <w:r>
          <w:fldChar w:fldCharType="begin"/>
        </w:r>
        <w:r>
          <w:instrText xml:space="preserve"> PAGEREF _Toc4375 \h </w:instrText>
        </w:r>
        <w:r>
          <w:fldChar w:fldCharType="separate"/>
        </w:r>
        <w:r>
          <w:t>42</w:t>
        </w:r>
        <w:r>
          <w:fldChar w:fldCharType="end"/>
        </w:r>
      </w:hyperlink>
    </w:p>
    <w:p>
      <w:pPr>
        <w:pStyle w:val="TOC2"/>
        <w:tabs>
          <w:tab w:val="right" w:leader="dot" w:pos="8306"/>
        </w:tabs>
      </w:pPr>
      <w:hyperlink w:anchor="_Toc2175" w:history="1">
        <w:r>
          <w:rPr>
            <w:rFonts w:ascii="仿宋" w:eastAsia="仿宋" w:hAnsi="仿宋" w:cs="仿宋" w:hint="eastAsia"/>
            <w:lang w:eastAsia="zh-CN"/>
          </w:rPr>
          <w:t>(一)、客户关系管理策略</w:t>
        </w:r>
        <w:r>
          <w:tab/>
        </w:r>
        <w:r>
          <w:fldChar w:fldCharType="begin"/>
        </w:r>
        <w:r>
          <w:instrText xml:space="preserve"> PAGEREF _Toc2175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3" w:history="1">
        <w:r>
          <w:rPr>
            <w:rFonts w:ascii="仿宋" w:eastAsia="仿宋" w:hAnsi="仿宋" w:cs="仿宋" w:hint="eastAsia"/>
            <w:lang w:eastAsia="zh-CN"/>
          </w:rPr>
          <w:t>(二)、市场拓展方案</w:t>
        </w:r>
        <w:r>
          <w:tab/>
        </w:r>
        <w:r>
          <w:fldChar w:fldCharType="begin"/>
        </w:r>
        <w:r>
          <w:instrText xml:space="preserve"> PAGEREF _Toc19023 \h </w:instrText>
        </w:r>
        <w:r>
          <w:fldChar w:fldCharType="separate"/>
        </w:r>
        <w:r>
          <w:t>44</w:t>
        </w:r>
        <w:r>
          <w:fldChar w:fldCharType="end"/>
        </w:r>
      </w:hyperlink>
    </w:p>
    <w:p>
      <w:pPr>
        <w:pStyle w:val="TOC1"/>
        <w:tabs>
          <w:tab w:val="right" w:leader="dot" w:pos="8306"/>
        </w:tabs>
      </w:pPr>
      <w:hyperlink w:anchor="_Toc22194" w:history="1">
        <w:r>
          <w:rPr>
            <w:rFonts w:ascii="仿宋" w:eastAsia="仿宋" w:hAnsi="仿宋" w:cs="仿宋" w:hint="eastAsia"/>
            <w:lang w:eastAsia="zh-CN"/>
          </w:rPr>
          <w:t>十一、项目质量与标准</w:t>
        </w:r>
        <w:r>
          <w:tab/>
        </w:r>
        <w:r>
          <w:fldChar w:fldCharType="begin"/>
        </w:r>
        <w:r>
          <w:instrText xml:space="preserve"> PAGEREF _Toc22194 \h </w:instrText>
        </w:r>
        <w:r>
          <w:fldChar w:fldCharType="separate"/>
        </w:r>
        <w:r>
          <w:t>45</w:t>
        </w:r>
        <w:r>
          <w:fldChar w:fldCharType="end"/>
        </w:r>
      </w:hyperlink>
    </w:p>
    <w:p>
      <w:pPr>
        <w:pStyle w:val="TOC2"/>
        <w:tabs>
          <w:tab w:val="right" w:leader="dot" w:pos="8306"/>
        </w:tabs>
      </w:pPr>
      <w:hyperlink w:anchor="_Toc7744" w:history="1">
        <w:r>
          <w:rPr>
            <w:rFonts w:ascii="仿宋" w:eastAsia="仿宋" w:hAnsi="仿宋" w:cs="仿宋" w:hint="eastAsia"/>
            <w:lang w:eastAsia="zh-CN"/>
          </w:rPr>
          <w:t>(一)、质量保障体系</w:t>
        </w:r>
        <w:r>
          <w:tab/>
        </w:r>
        <w:r>
          <w:fldChar w:fldCharType="begin"/>
        </w:r>
        <w:r>
          <w:instrText xml:space="preserve"> PAGEREF _Toc7744 \h </w:instrText>
        </w:r>
        <w:r>
          <w:fldChar w:fldCharType="separate"/>
        </w:r>
        <w:r>
          <w:t>45</w:t>
        </w:r>
        <w:r>
          <w:fldChar w:fldCharType="end"/>
        </w:r>
      </w:hyperlink>
    </w:p>
    <w:p>
      <w:pPr>
        <w:pStyle w:val="TOC2"/>
        <w:tabs>
          <w:tab w:val="right" w:leader="dot" w:pos="8306"/>
        </w:tabs>
      </w:pPr>
      <w:hyperlink w:anchor="_Toc6879" w:history="1">
        <w:r>
          <w:rPr>
            <w:rFonts w:ascii="仿宋" w:eastAsia="仿宋" w:hAnsi="仿宋" w:cs="仿宋" w:hint="eastAsia"/>
            <w:lang w:eastAsia="zh-CN"/>
          </w:rPr>
          <w:t>(二)、标准化作业流程</w:t>
        </w:r>
        <w:r>
          <w:tab/>
        </w:r>
        <w:r>
          <w:fldChar w:fldCharType="begin"/>
        </w:r>
        <w:r>
          <w:instrText xml:space="preserve"> PAGEREF _Toc6879 \h </w:instrText>
        </w:r>
        <w:r>
          <w:fldChar w:fldCharType="separate"/>
        </w:r>
        <w:r>
          <w:t>46</w:t>
        </w:r>
        <w:r>
          <w:fldChar w:fldCharType="end"/>
        </w:r>
      </w:hyperlink>
    </w:p>
    <w:p>
      <w:pPr>
        <w:pStyle w:val="TOC2"/>
        <w:tabs>
          <w:tab w:val="right" w:leader="dot" w:pos="8306"/>
        </w:tabs>
      </w:pPr>
      <w:hyperlink w:anchor="_Toc7895" w:history="1">
        <w:r>
          <w:rPr>
            <w:rFonts w:ascii="仿宋" w:eastAsia="仿宋" w:hAnsi="仿宋" w:cs="仿宋" w:hint="eastAsia"/>
            <w:lang w:eastAsia="zh-CN"/>
          </w:rPr>
          <w:t>(三)、质量监控与评估</w:t>
        </w:r>
        <w:r>
          <w:tab/>
        </w:r>
        <w:r>
          <w:fldChar w:fldCharType="begin"/>
        </w:r>
        <w:r>
          <w:instrText xml:space="preserve"> PAGEREF _Toc7895 \h </w:instrText>
        </w:r>
        <w:r>
          <w:fldChar w:fldCharType="separate"/>
        </w:r>
        <w:r>
          <w:t>48</w:t>
        </w:r>
        <w:r>
          <w:fldChar w:fldCharType="end"/>
        </w:r>
      </w:hyperlink>
    </w:p>
    <w:p>
      <w:pPr>
        <w:pStyle w:val="TOC2"/>
        <w:tabs>
          <w:tab w:val="right" w:leader="dot" w:pos="8306"/>
        </w:tabs>
      </w:pPr>
      <w:hyperlink w:anchor="_Toc2660" w:history="1">
        <w:r>
          <w:rPr>
            <w:rFonts w:ascii="仿宋" w:eastAsia="仿宋" w:hAnsi="仿宋" w:cs="仿宋" w:hint="eastAsia"/>
            <w:lang w:eastAsia="zh-CN"/>
          </w:rPr>
          <w:t>(四)、质量改进计划</w:t>
        </w:r>
        <w:r>
          <w:tab/>
        </w:r>
        <w:r>
          <w:fldChar w:fldCharType="begin"/>
        </w:r>
        <w:r>
          <w:instrText xml:space="preserve"> PAGEREF _Toc2660 \h </w:instrText>
        </w:r>
        <w:r>
          <w:fldChar w:fldCharType="separate"/>
        </w:r>
        <w:r>
          <w:t>49</w:t>
        </w:r>
        <w:r>
          <w:fldChar w:fldCharType="end"/>
        </w:r>
      </w:hyperlink>
    </w:p>
    <w:p>
      <w:pPr>
        <w:pStyle w:val="TOC1"/>
        <w:tabs>
          <w:tab w:val="right" w:leader="dot" w:pos="8306"/>
        </w:tabs>
      </w:pPr>
      <w:hyperlink w:anchor="_Toc29334" w:history="1">
        <w:r>
          <w:rPr>
            <w:rFonts w:ascii="仿宋" w:eastAsia="仿宋" w:hAnsi="仿宋" w:cs="仿宋" w:hint="eastAsia"/>
            <w:lang w:eastAsia="zh-CN"/>
          </w:rPr>
          <w:t>十二、安全与应急管理</w:t>
        </w:r>
        <w:r>
          <w:tab/>
        </w:r>
        <w:r>
          <w:fldChar w:fldCharType="begin"/>
        </w:r>
        <w:r>
          <w:instrText xml:space="preserve"> PAGEREF _Toc29334 \h </w:instrText>
        </w:r>
        <w:r>
          <w:fldChar w:fldCharType="separate"/>
        </w:r>
        <w:r>
          <w:t>50</w:t>
        </w:r>
        <w:r>
          <w:fldChar w:fldCharType="end"/>
        </w:r>
      </w:hyperlink>
    </w:p>
    <w:p>
      <w:pPr>
        <w:pStyle w:val="TOC2"/>
        <w:tabs>
          <w:tab w:val="right" w:leader="dot" w:pos="8306"/>
        </w:tabs>
      </w:pPr>
      <w:hyperlink w:anchor="_Toc17894" w:history="1">
        <w:r>
          <w:rPr>
            <w:rFonts w:ascii="仿宋" w:eastAsia="仿宋" w:hAnsi="仿宋" w:cs="仿宋" w:hint="eastAsia"/>
            <w:lang w:eastAsia="zh-CN"/>
          </w:rPr>
          <w:t>(一)、安全生产管理</w:t>
        </w:r>
        <w:r>
          <w:tab/>
        </w:r>
        <w:r>
          <w:fldChar w:fldCharType="begin"/>
        </w:r>
        <w:r>
          <w:instrText xml:space="preserve"> PAGEREF _Toc17894 \h </w:instrText>
        </w:r>
        <w:r>
          <w:fldChar w:fldCharType="separate"/>
        </w:r>
        <w:r>
          <w:t>50</w:t>
        </w:r>
        <w:r>
          <w:fldChar w:fldCharType="end"/>
        </w:r>
      </w:hyperlink>
    </w:p>
    <w:p>
      <w:pPr>
        <w:pStyle w:val="TOC2"/>
        <w:tabs>
          <w:tab w:val="right" w:leader="dot" w:pos="8306"/>
        </w:tabs>
      </w:pPr>
      <w:hyperlink w:anchor="_Toc17135" w:history="1">
        <w:r>
          <w:rPr>
            <w:rFonts w:ascii="仿宋" w:eastAsia="仿宋" w:hAnsi="仿宋" w:cs="仿宋" w:hint="eastAsia"/>
            <w:lang w:eastAsia="zh-CN"/>
          </w:rPr>
          <w:t>(二)、应急预案与响应</w:t>
        </w:r>
        <w:r>
          <w:tab/>
        </w:r>
        <w:r>
          <w:fldChar w:fldCharType="begin"/>
        </w:r>
        <w:r>
          <w:instrText xml:space="preserve"> PAGEREF _Toc17135 \h </w:instrText>
        </w:r>
        <w:r>
          <w:fldChar w:fldCharType="separate"/>
        </w:r>
        <w:r>
          <w:t>51</w:t>
        </w:r>
        <w:r>
          <w:fldChar w:fldCharType="end"/>
        </w:r>
      </w:hyperlink>
    </w:p>
    <w:p>
      <w:pPr>
        <w:pStyle w:val="TOC1"/>
        <w:tabs>
          <w:tab w:val="right" w:leader="dot" w:pos="8306"/>
        </w:tabs>
      </w:pPr>
      <w:hyperlink w:anchor="_Toc22226" w:history="1">
        <w:r>
          <w:rPr>
            <w:rFonts w:ascii="仿宋" w:eastAsia="仿宋" w:hAnsi="仿宋" w:cs="仿宋" w:hint="eastAsia"/>
            <w:lang w:eastAsia="zh-CN"/>
          </w:rPr>
          <w:t>十三、合作与交流机制建立</w:t>
        </w:r>
        <w:r>
          <w:tab/>
        </w:r>
        <w:r>
          <w:fldChar w:fldCharType="begin"/>
        </w:r>
        <w:r>
          <w:instrText xml:space="preserve"> PAGEREF _Toc22226 \h </w:instrText>
        </w:r>
        <w:r>
          <w:fldChar w:fldCharType="separate"/>
        </w:r>
        <w:r>
          <w:t>53</w:t>
        </w:r>
        <w:r>
          <w:fldChar w:fldCharType="end"/>
        </w:r>
      </w:hyperlink>
    </w:p>
    <w:p>
      <w:pPr>
        <w:pStyle w:val="TOC2"/>
        <w:tabs>
          <w:tab w:val="right" w:leader="dot" w:pos="8306"/>
        </w:tabs>
      </w:pPr>
      <w:hyperlink w:anchor="_Toc27231" w:history="1">
        <w:r>
          <w:rPr>
            <w:rFonts w:ascii="仿宋" w:eastAsia="仿宋" w:hAnsi="仿宋" w:cs="仿宋" w:hint="eastAsia"/>
            <w:lang w:eastAsia="zh-CN"/>
          </w:rPr>
          <w:t>(一)、合作伙伴选择与合作方式</w:t>
        </w:r>
        <w:r>
          <w:tab/>
        </w:r>
        <w:r>
          <w:fldChar w:fldCharType="begin"/>
        </w:r>
        <w:r>
          <w:instrText xml:space="preserve"> PAGEREF _Toc27231 \h </w:instrText>
        </w:r>
        <w:r>
          <w:fldChar w:fldCharType="separate"/>
        </w:r>
        <w:r>
          <w:t>53</w:t>
        </w:r>
        <w:r>
          <w:fldChar w:fldCharType="end"/>
        </w:r>
      </w:hyperlink>
    </w:p>
    <w:p>
      <w:pPr>
        <w:pStyle w:val="TOC2"/>
        <w:tabs>
          <w:tab w:val="right" w:leader="dot" w:pos="8306"/>
        </w:tabs>
      </w:pPr>
      <w:hyperlink w:anchor="_Toc12681" w:history="1">
        <w:r>
          <w:rPr>
            <w:rFonts w:ascii="仿宋" w:eastAsia="仿宋" w:hAnsi="仿宋" w:cs="仿宋" w:hint="eastAsia"/>
            <w:lang w:eastAsia="zh-CN"/>
          </w:rPr>
          <w:t>(二)、交流与合作平台搭建</w:t>
        </w:r>
        <w:r>
          <w:tab/>
        </w:r>
        <w:r>
          <w:fldChar w:fldCharType="begin"/>
        </w:r>
        <w:r>
          <w:instrText xml:space="preserve"> PAGEREF _Toc12681 \h </w:instrText>
        </w:r>
        <w:r>
          <w:fldChar w:fldCharType="separate"/>
        </w:r>
        <w:r>
          <w:t>55</w:t>
        </w:r>
        <w:r>
          <w:fldChar w:fldCharType="end"/>
        </w:r>
      </w:hyperlink>
    </w:p>
    <w:p>
      <w:pPr>
        <w:pStyle w:val="TOC1"/>
        <w:tabs>
          <w:tab w:val="right" w:leader="dot" w:pos="8306"/>
        </w:tabs>
      </w:pPr>
      <w:hyperlink w:anchor="_Toc18506" w:history="1">
        <w:r>
          <w:rPr>
            <w:rFonts w:ascii="仿宋" w:eastAsia="仿宋" w:hAnsi="仿宋" w:cs="仿宋" w:hint="eastAsia"/>
            <w:lang w:eastAsia="zh-CN"/>
          </w:rPr>
          <w:t>十四、质量管理与控制</w:t>
        </w:r>
        <w:r>
          <w:tab/>
        </w:r>
        <w:r>
          <w:fldChar w:fldCharType="begin"/>
        </w:r>
        <w:r>
          <w:instrText xml:space="preserve"> PAGEREF _Toc18506 \h </w:instrText>
        </w:r>
        <w:r>
          <w:fldChar w:fldCharType="separate"/>
        </w:r>
        <w:r>
          <w:t>56</w:t>
        </w:r>
        <w:r>
          <w:fldChar w:fldCharType="end"/>
        </w:r>
      </w:hyperlink>
    </w:p>
    <w:p>
      <w:pPr>
        <w:pStyle w:val="TOC2"/>
        <w:tabs>
          <w:tab w:val="right" w:leader="dot" w:pos="8306"/>
        </w:tabs>
      </w:pPr>
      <w:hyperlink w:anchor="_Toc10813" w:history="1">
        <w:r>
          <w:rPr>
            <w:rFonts w:ascii="仿宋" w:eastAsia="仿宋" w:hAnsi="仿宋" w:cs="仿宋" w:hint="eastAsia"/>
            <w:lang w:eastAsia="zh-CN"/>
          </w:rPr>
          <w:t>(一)、质量管理体系建设</w:t>
        </w:r>
        <w:r>
          <w:tab/>
        </w:r>
        <w:r>
          <w:fldChar w:fldCharType="begin"/>
        </w:r>
        <w:r>
          <w:instrText xml:space="preserve"> PAGEREF _Toc10813 \h </w:instrText>
        </w:r>
        <w:r>
          <w:fldChar w:fldCharType="separate"/>
        </w:r>
        <w:r>
          <w:t>56</w:t>
        </w:r>
        <w:r>
          <w:fldChar w:fldCharType="end"/>
        </w:r>
      </w:hyperlink>
    </w:p>
    <w:p>
      <w:pPr>
        <w:pStyle w:val="TOC2"/>
        <w:tabs>
          <w:tab w:val="right" w:leader="dot" w:pos="8306"/>
        </w:tabs>
      </w:pPr>
      <w:hyperlink w:anchor="_Toc4338" w:history="1">
        <w:r>
          <w:rPr>
            <w:rFonts w:ascii="仿宋" w:eastAsia="仿宋" w:hAnsi="仿宋" w:cs="仿宋" w:hint="eastAsia"/>
            <w:lang w:eastAsia="zh-CN"/>
          </w:rPr>
          <w:t>(二)、质量控制措施</w:t>
        </w:r>
        <w:r>
          <w:tab/>
        </w:r>
        <w:r>
          <w:fldChar w:fldCharType="begin"/>
        </w:r>
        <w:r>
          <w:instrText xml:space="preserve"> PAGEREF _Toc4338 \h </w:instrText>
        </w:r>
        <w:r>
          <w:fldChar w:fldCharType="separate"/>
        </w:r>
        <w:r>
          <w:t>58</w:t>
        </w:r>
        <w:r>
          <w:fldChar w:fldCharType="end"/>
        </w:r>
      </w:hyperlink>
    </w:p>
    <w:p>
      <w:pPr>
        <w:pStyle w:val="TOC1"/>
        <w:tabs>
          <w:tab w:val="right" w:leader="dot" w:pos="8306"/>
        </w:tabs>
      </w:pPr>
      <w:hyperlink w:anchor="_Toc31127" w:history="1">
        <w:r>
          <w:rPr>
            <w:rFonts w:ascii="仿宋" w:eastAsia="仿宋" w:hAnsi="仿宋" w:cs="仿宋" w:hint="eastAsia"/>
            <w:lang w:eastAsia="zh-CN"/>
          </w:rPr>
          <w:t>十五、知识产权管理与保护</w:t>
        </w:r>
        <w:r>
          <w:tab/>
        </w:r>
        <w:r>
          <w:fldChar w:fldCharType="begin"/>
        </w:r>
        <w:r>
          <w:instrText xml:space="preserve"> PAGEREF _Toc31127 \h </w:instrText>
        </w:r>
        <w:r>
          <w:fldChar w:fldCharType="separate"/>
        </w:r>
        <w:r>
          <w:t>59</w:t>
        </w:r>
        <w:r>
          <w:fldChar w:fldCharType="end"/>
        </w:r>
      </w:hyperlink>
    </w:p>
    <w:p>
      <w:pPr>
        <w:pStyle w:val="TOC2"/>
        <w:tabs>
          <w:tab w:val="right" w:leader="dot" w:pos="8306"/>
        </w:tabs>
      </w:pPr>
      <w:hyperlink w:anchor="_Toc25093" w:history="1">
        <w:r>
          <w:rPr>
            <w:rFonts w:ascii="仿宋" w:eastAsia="仿宋" w:hAnsi="仿宋" w:cs="仿宋" w:hint="eastAsia"/>
            <w:lang w:eastAsia="zh-CN"/>
          </w:rPr>
          <w:t>(一)、知识产权管理体系建设</w:t>
        </w:r>
        <w:r>
          <w:tab/>
        </w:r>
        <w:r>
          <w:fldChar w:fldCharType="begin"/>
        </w:r>
        <w:r>
          <w:instrText xml:space="preserve"> PAGEREF _Toc25093 \h </w:instrText>
        </w:r>
        <w:r>
          <w:fldChar w:fldCharType="separate"/>
        </w:r>
        <w:r>
          <w:t>59</w:t>
        </w:r>
        <w:r>
          <w:fldChar w:fldCharType="end"/>
        </w:r>
      </w:hyperlink>
    </w:p>
    <w:p>
      <w:pPr>
        <w:pStyle w:val="TOC2"/>
        <w:tabs>
          <w:tab w:val="right" w:leader="dot" w:pos="8306"/>
        </w:tabs>
      </w:pPr>
      <w:hyperlink w:anchor="_Toc6038" w:history="1">
        <w:r>
          <w:rPr>
            <w:rFonts w:ascii="仿宋" w:eastAsia="仿宋" w:hAnsi="仿宋" w:cs="仿宋" w:hint="eastAsia"/>
            <w:lang w:eastAsia="zh-CN"/>
          </w:rPr>
          <w:t>(二)、知识产权保护措施</w:t>
        </w:r>
        <w:r>
          <w:tab/>
        </w:r>
        <w:r>
          <w:fldChar w:fldCharType="begin"/>
        </w:r>
        <w:r>
          <w:instrText xml:space="preserve"> PAGEREF _Toc6038 \h </w:instrText>
        </w:r>
        <w:r>
          <w:fldChar w:fldCharType="separate"/>
        </w:r>
        <w:r>
          <w:t>59</w:t>
        </w:r>
        <w:r>
          <w:fldChar w:fldCharType="end"/>
        </w:r>
      </w:hyperlink>
    </w:p>
    <w:p>
      <w:pPr>
        <w:pStyle w:val="TOC1"/>
        <w:tabs>
          <w:tab w:val="right" w:leader="dot" w:pos="8306"/>
        </w:tabs>
      </w:pPr>
      <w:hyperlink w:anchor="_Toc26757" w:history="1">
        <w:r>
          <w:rPr>
            <w:rFonts w:ascii="仿宋" w:eastAsia="仿宋" w:hAnsi="仿宋" w:cs="仿宋" w:hint="eastAsia"/>
            <w:lang w:eastAsia="zh-CN"/>
          </w:rPr>
          <w:t>十六、创新驱动与持续发展</w:t>
        </w:r>
        <w:r>
          <w:tab/>
        </w:r>
        <w:r>
          <w:fldChar w:fldCharType="begin"/>
        </w:r>
        <w:r>
          <w:instrText xml:space="preserve"> PAGEREF _Toc26757 \h </w:instrText>
        </w:r>
        <w:r>
          <w:fldChar w:fldCharType="separate"/>
        </w:r>
        <w:r>
          <w:t>61</w:t>
        </w:r>
        <w:r>
          <w:fldChar w:fldCharType="end"/>
        </w:r>
      </w:hyperlink>
    </w:p>
    <w:p>
      <w:pPr>
        <w:pStyle w:val="TOC2"/>
        <w:tabs>
          <w:tab w:val="right" w:leader="dot" w:pos="8306"/>
        </w:tabs>
      </w:pPr>
      <w:hyperlink w:anchor="_Toc9794" w:history="1">
        <w:r>
          <w:rPr>
            <w:rFonts w:ascii="仿宋" w:eastAsia="仿宋" w:hAnsi="仿宋" w:cs="仿宋" w:hint="eastAsia"/>
            <w:lang w:eastAsia="zh-CN"/>
          </w:rPr>
          <w:t>(一)、创新驱动战略实施</w:t>
        </w:r>
        <w:r>
          <w:tab/>
        </w:r>
        <w:r>
          <w:fldChar w:fldCharType="begin"/>
        </w:r>
        <w:r>
          <w:instrText xml:space="preserve"> PAGEREF _Toc9794 \h </w:instrText>
        </w:r>
        <w:r>
          <w:fldChar w:fldCharType="separate"/>
        </w:r>
        <w:r>
          <w:t>61</w:t>
        </w:r>
        <w:r>
          <w:fldChar w:fldCharType="end"/>
        </w:r>
      </w:hyperlink>
    </w:p>
    <w:p>
      <w:pPr>
        <w:pStyle w:val="TOC2"/>
        <w:tabs>
          <w:tab w:val="right" w:leader="dot" w:pos="8306"/>
        </w:tabs>
      </w:pPr>
      <w:hyperlink w:anchor="_Toc2850" w:history="1">
        <w:r>
          <w:rPr>
            <w:rFonts w:ascii="仿宋" w:eastAsia="仿宋" w:hAnsi="仿宋" w:cs="仿宋" w:hint="eastAsia"/>
            <w:lang w:eastAsia="zh-CN"/>
          </w:rPr>
          <w:t>(二)、持续发展路径探索</w:t>
        </w:r>
        <w:r>
          <w:tab/>
        </w:r>
        <w:r>
          <w:fldChar w:fldCharType="begin"/>
        </w:r>
        <w:r>
          <w:instrText xml:space="preserve"> PAGEREF _Toc2850 \h </w:instrText>
        </w:r>
        <w:r>
          <w:fldChar w:fldCharType="separate"/>
        </w:r>
        <w:r>
          <w:t>63</w:t>
        </w:r>
        <w:r>
          <w:fldChar w:fldCharType="end"/>
        </w:r>
      </w:hyperlink>
    </w:p>
    <w:p>
      <w:pPr>
        <w:pStyle w:val="TOC1"/>
        <w:tabs>
          <w:tab w:val="right" w:leader="dot" w:pos="8306"/>
        </w:tabs>
      </w:pPr>
      <w:hyperlink w:anchor="_Toc13100" w:history="1">
        <w:r>
          <w:rPr>
            <w:rFonts w:ascii="仿宋" w:eastAsia="仿宋" w:hAnsi="仿宋" w:cs="仿宋" w:hint="eastAsia"/>
            <w:lang w:eastAsia="zh-CN"/>
          </w:rPr>
          <w:t>十七、法律法规与政策遵循</w:t>
        </w:r>
        <w:r>
          <w:tab/>
        </w:r>
        <w:r>
          <w:fldChar w:fldCharType="begin"/>
        </w:r>
        <w:r>
          <w:instrText xml:space="preserve"> PAGEREF _Toc13100 \h </w:instrText>
        </w:r>
        <w:r>
          <w:fldChar w:fldCharType="separate"/>
        </w:r>
        <w:r>
          <w:t>67</w:t>
        </w:r>
        <w:r>
          <w:fldChar w:fldCharType="end"/>
        </w:r>
      </w:hyperlink>
    </w:p>
    <w:p>
      <w:pPr>
        <w:pStyle w:val="TOC2"/>
        <w:tabs>
          <w:tab w:val="right" w:leader="dot" w:pos="8306"/>
        </w:tabs>
      </w:pPr>
      <w:hyperlink w:anchor="_Toc25664" w:history="1">
        <w:r>
          <w:rPr>
            <w:rFonts w:ascii="仿宋" w:eastAsia="仿宋" w:hAnsi="仿宋" w:cs="仿宋" w:hint="eastAsia"/>
            <w:lang w:eastAsia="zh-CN"/>
          </w:rPr>
          <w:t>(一)、法律法规遵守</w:t>
        </w:r>
        <w:r>
          <w:tab/>
        </w:r>
        <w:r>
          <w:fldChar w:fldCharType="begin"/>
        </w:r>
        <w:r>
          <w:instrText xml:space="preserve"> PAGEREF _Toc25664 \h </w:instrText>
        </w:r>
        <w:r>
          <w:fldChar w:fldCharType="separate"/>
        </w:r>
        <w:r>
          <w:t>67</w:t>
        </w:r>
        <w:r>
          <w:fldChar w:fldCharType="end"/>
        </w:r>
      </w:hyperlink>
    </w:p>
    <w:p>
      <w:pPr>
        <w:pStyle w:val="TOC2"/>
        <w:tabs>
          <w:tab w:val="right" w:leader="dot" w:pos="8306"/>
        </w:tabs>
      </w:pPr>
      <w:hyperlink w:anchor="_Toc3547" w:history="1">
        <w:r>
          <w:rPr>
            <w:rFonts w:ascii="仿宋" w:eastAsia="仿宋" w:hAnsi="仿宋" w:cs="仿宋" w:hint="eastAsia"/>
            <w:lang w:eastAsia="zh-CN"/>
          </w:rPr>
          <w:t>(二)、政策导向与利用</w:t>
        </w:r>
        <w:r>
          <w:tab/>
        </w:r>
        <w:r>
          <w:fldChar w:fldCharType="begin"/>
        </w:r>
        <w:r>
          <w:instrText xml:space="preserve"> PAGEREF _Toc3547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1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9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一、饲料生产专用设备项目的技术资源开发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二、饲料生产专用设备项目的人力资源管理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饲料生产专用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三、饲料生产专用设备项目的资金资源筹措与优化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饲料生产专用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7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饲料生产专用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饲料生产专用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饲料生产专用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7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饲料生产专用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饲料生产专用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饲料生产专用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78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89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直接收益：假设饲料生产专用设备项目的产品或服务年销售收入为XX万元。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10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若饲料生产专用设备项目成功推广新型环保产品，比如采用可回收材料的包装，可能会激发消费者对可持续产品的需求。这种需求的增长可能迫使整个行业转向更环保的产品设计和生产方法。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131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893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https://d.book118.com/465140234314011101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F53AB"/>
    <w:rsid w:val="42BF5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140234314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2024-01-18T19:54:00Z</dcterms:created>
  <dcterms:modified xsi:type="dcterms:W3CDTF">2024-01-18T19:54:19Z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EF4BED60E6E64DA9AEF92655BEA362A0_11</vt:lpwstr>
  </property>
  <property fmtid="{D5CDD505-2E9C-101B-9397-08002B2CF9AE}" pid="3" name="KSOProductBuildVer">
    <vt:lpwstr>2052-12.1.0.16120</vt:lpwstr>
  </property>
</Properties>
</file>