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网络特性测试仪器项目规划设计方案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12" w:history="1">
        <w:r>
          <w:rPr>
            <w:rFonts w:ascii="仿宋" w:eastAsia="仿宋" w:hAnsi="仿宋" w:cs="仿宋" w:hint="eastAsia"/>
            <w:lang w:eastAsia="zh-CN"/>
          </w:rPr>
          <w:t>序言</w:t>
        </w:r>
        <w:r>
          <w:tab/>
        </w:r>
        <w:r>
          <w:fldChar w:fldCharType="begin"/>
        </w:r>
        <w:r>
          <w:instrText xml:space="preserve"> PAGEREF _Toc12112 \h </w:instrText>
        </w:r>
        <w:r>
          <w:fldChar w:fldCharType="separate"/>
        </w:r>
        <w:r>
          <w:t>3</w:t>
        </w:r>
        <w:r>
          <w:fldChar w:fldCharType="end"/>
        </w:r>
      </w:hyperlink>
    </w:p>
    <w:p>
      <w:pPr>
        <w:pStyle w:val="TOC1"/>
        <w:tabs>
          <w:tab w:val="right" w:leader="dot" w:pos="8306"/>
        </w:tabs>
      </w:pPr>
      <w:hyperlink w:anchor="_Toc20823" w:history="1">
        <w:r>
          <w:rPr>
            <w:rFonts w:ascii="仿宋" w:eastAsia="仿宋" w:hAnsi="仿宋" w:cs="仿宋" w:hint="eastAsia"/>
            <w:lang w:eastAsia="zh-CN"/>
          </w:rPr>
          <w:t>一、网络特性测试仪器项目选址可行性分析</w:t>
        </w:r>
        <w:r>
          <w:tab/>
        </w:r>
        <w:r>
          <w:fldChar w:fldCharType="begin"/>
        </w:r>
        <w:r>
          <w:instrText xml:space="preserve"> PAGEREF _Toc20823 \h </w:instrText>
        </w:r>
        <w:r>
          <w:fldChar w:fldCharType="separate"/>
        </w:r>
        <w:r>
          <w:t>3</w:t>
        </w:r>
        <w:r>
          <w:fldChar w:fldCharType="end"/>
        </w:r>
      </w:hyperlink>
    </w:p>
    <w:p>
      <w:pPr>
        <w:pStyle w:val="TOC2"/>
        <w:tabs>
          <w:tab w:val="right" w:leader="dot" w:pos="8306"/>
        </w:tabs>
      </w:pPr>
      <w:hyperlink w:anchor="_Toc3436" w:history="1">
        <w:r>
          <w:rPr>
            <w:rFonts w:ascii="仿宋" w:eastAsia="仿宋" w:hAnsi="仿宋" w:cs="仿宋" w:hint="eastAsia"/>
            <w:lang w:eastAsia="zh-CN"/>
          </w:rPr>
          <w:t>(一)、网络特性测试仪器项目选址</w:t>
        </w:r>
        <w:r>
          <w:tab/>
        </w:r>
        <w:r>
          <w:fldChar w:fldCharType="begin"/>
        </w:r>
        <w:r>
          <w:instrText xml:space="preserve"> PAGEREF _Toc3436 \h </w:instrText>
        </w:r>
        <w:r>
          <w:fldChar w:fldCharType="separate"/>
        </w:r>
        <w:r>
          <w:t>3</w:t>
        </w:r>
        <w:r>
          <w:fldChar w:fldCharType="end"/>
        </w:r>
      </w:hyperlink>
    </w:p>
    <w:p>
      <w:pPr>
        <w:pStyle w:val="TOC2"/>
        <w:tabs>
          <w:tab w:val="right" w:leader="dot" w:pos="8306"/>
        </w:tabs>
      </w:pPr>
      <w:hyperlink w:anchor="_Toc23523" w:history="1">
        <w:r>
          <w:rPr>
            <w:rFonts w:ascii="仿宋" w:eastAsia="仿宋" w:hAnsi="仿宋" w:cs="仿宋" w:hint="eastAsia"/>
            <w:lang w:eastAsia="zh-CN"/>
          </w:rPr>
          <w:t>(二)、用地控制指标</w:t>
        </w:r>
        <w:r>
          <w:tab/>
        </w:r>
        <w:r>
          <w:fldChar w:fldCharType="begin"/>
        </w:r>
        <w:r>
          <w:instrText xml:space="preserve"> PAGEREF _Toc23523 \h </w:instrText>
        </w:r>
        <w:r>
          <w:fldChar w:fldCharType="separate"/>
        </w:r>
        <w:r>
          <w:t>3</w:t>
        </w:r>
        <w:r>
          <w:fldChar w:fldCharType="end"/>
        </w:r>
      </w:hyperlink>
    </w:p>
    <w:p>
      <w:pPr>
        <w:pStyle w:val="TOC2"/>
        <w:tabs>
          <w:tab w:val="right" w:leader="dot" w:pos="8306"/>
        </w:tabs>
      </w:pPr>
      <w:hyperlink w:anchor="_Toc27851" w:history="1">
        <w:r>
          <w:rPr>
            <w:rFonts w:ascii="仿宋" w:eastAsia="仿宋" w:hAnsi="仿宋" w:cs="仿宋" w:hint="eastAsia"/>
            <w:lang w:eastAsia="zh-CN"/>
          </w:rPr>
          <w:t>(三)、节约用地措施</w:t>
        </w:r>
        <w:r>
          <w:tab/>
        </w:r>
        <w:r>
          <w:fldChar w:fldCharType="begin"/>
        </w:r>
        <w:r>
          <w:instrText xml:space="preserve"> PAGEREF _Toc27851 \h </w:instrText>
        </w:r>
        <w:r>
          <w:fldChar w:fldCharType="separate"/>
        </w:r>
        <w:r>
          <w:t>5</w:t>
        </w:r>
        <w:r>
          <w:fldChar w:fldCharType="end"/>
        </w:r>
      </w:hyperlink>
    </w:p>
    <w:p>
      <w:pPr>
        <w:pStyle w:val="TOC2"/>
        <w:tabs>
          <w:tab w:val="right" w:leader="dot" w:pos="8306"/>
        </w:tabs>
      </w:pPr>
      <w:hyperlink w:anchor="_Toc30684" w:history="1">
        <w:r>
          <w:rPr>
            <w:rFonts w:ascii="仿宋" w:eastAsia="仿宋" w:hAnsi="仿宋" w:cs="仿宋" w:hint="eastAsia"/>
            <w:lang w:eastAsia="zh-CN"/>
          </w:rPr>
          <w:t>(四)、总图布置方案</w:t>
        </w:r>
        <w:r>
          <w:tab/>
        </w:r>
        <w:r>
          <w:fldChar w:fldCharType="begin"/>
        </w:r>
        <w:r>
          <w:instrText xml:space="preserve"> PAGEREF _Toc30684 \h </w:instrText>
        </w:r>
        <w:r>
          <w:fldChar w:fldCharType="separate"/>
        </w:r>
        <w:r>
          <w:t>6</w:t>
        </w:r>
        <w:r>
          <w:fldChar w:fldCharType="end"/>
        </w:r>
      </w:hyperlink>
    </w:p>
    <w:p>
      <w:pPr>
        <w:pStyle w:val="TOC2"/>
        <w:tabs>
          <w:tab w:val="right" w:leader="dot" w:pos="8306"/>
        </w:tabs>
      </w:pPr>
      <w:hyperlink w:anchor="_Toc17725" w:history="1">
        <w:r>
          <w:rPr>
            <w:rFonts w:ascii="仿宋" w:eastAsia="仿宋" w:hAnsi="仿宋" w:cs="仿宋" w:hint="eastAsia"/>
            <w:lang w:eastAsia="zh-CN"/>
          </w:rPr>
          <w:t>(五)、选址综合评价</w:t>
        </w:r>
        <w:r>
          <w:tab/>
        </w:r>
        <w:r>
          <w:fldChar w:fldCharType="begin"/>
        </w:r>
        <w:r>
          <w:instrText xml:space="preserve"> PAGEREF _Toc17725 \h </w:instrText>
        </w:r>
        <w:r>
          <w:fldChar w:fldCharType="separate"/>
        </w:r>
        <w:r>
          <w:t>7</w:t>
        </w:r>
        <w:r>
          <w:fldChar w:fldCharType="end"/>
        </w:r>
      </w:hyperlink>
    </w:p>
    <w:p>
      <w:pPr>
        <w:pStyle w:val="TOC1"/>
        <w:tabs>
          <w:tab w:val="right" w:leader="dot" w:pos="8306"/>
        </w:tabs>
      </w:pPr>
      <w:hyperlink w:anchor="_Toc22925" w:history="1">
        <w:r>
          <w:rPr>
            <w:rFonts w:ascii="仿宋" w:eastAsia="仿宋" w:hAnsi="仿宋" w:cs="仿宋" w:hint="eastAsia"/>
            <w:lang w:eastAsia="zh-CN"/>
          </w:rPr>
          <w:t>二、网络特性测试仪器项目土建工程</w:t>
        </w:r>
        <w:r>
          <w:tab/>
        </w:r>
        <w:r>
          <w:fldChar w:fldCharType="begin"/>
        </w:r>
        <w:r>
          <w:instrText xml:space="preserve"> PAGEREF _Toc22925 \h </w:instrText>
        </w:r>
        <w:r>
          <w:fldChar w:fldCharType="separate"/>
        </w:r>
        <w:r>
          <w:t>9</w:t>
        </w:r>
        <w:r>
          <w:fldChar w:fldCharType="end"/>
        </w:r>
      </w:hyperlink>
    </w:p>
    <w:p>
      <w:pPr>
        <w:pStyle w:val="TOC2"/>
        <w:tabs>
          <w:tab w:val="right" w:leader="dot" w:pos="8306"/>
        </w:tabs>
      </w:pPr>
      <w:hyperlink w:anchor="_Toc3763" w:history="1">
        <w:r>
          <w:rPr>
            <w:rFonts w:ascii="仿宋" w:eastAsia="仿宋" w:hAnsi="仿宋" w:cs="仿宋" w:hint="eastAsia"/>
            <w:lang w:eastAsia="zh-CN"/>
          </w:rPr>
          <w:t>(一)、建筑工程设计原则</w:t>
        </w:r>
        <w:r>
          <w:tab/>
        </w:r>
        <w:r>
          <w:fldChar w:fldCharType="begin"/>
        </w:r>
        <w:r>
          <w:instrText xml:space="preserve"> PAGEREF _Toc3763 \h </w:instrText>
        </w:r>
        <w:r>
          <w:fldChar w:fldCharType="separate"/>
        </w:r>
        <w:r>
          <w:t>9</w:t>
        </w:r>
        <w:r>
          <w:fldChar w:fldCharType="end"/>
        </w:r>
      </w:hyperlink>
    </w:p>
    <w:p>
      <w:pPr>
        <w:pStyle w:val="TOC2"/>
        <w:tabs>
          <w:tab w:val="right" w:leader="dot" w:pos="8306"/>
        </w:tabs>
      </w:pPr>
      <w:hyperlink w:anchor="_Toc8878" w:history="1">
        <w:r>
          <w:rPr>
            <w:rFonts w:ascii="仿宋" w:eastAsia="仿宋" w:hAnsi="仿宋" w:cs="仿宋" w:hint="eastAsia"/>
            <w:lang w:eastAsia="zh-CN"/>
          </w:rPr>
          <w:t>(二)、土建工程设计年限及安全等级</w:t>
        </w:r>
        <w:r>
          <w:tab/>
        </w:r>
        <w:r>
          <w:fldChar w:fldCharType="begin"/>
        </w:r>
        <w:r>
          <w:instrText xml:space="preserve"> PAGEREF _Toc8878 \h </w:instrText>
        </w:r>
        <w:r>
          <w:fldChar w:fldCharType="separate"/>
        </w:r>
        <w:r>
          <w:t>10</w:t>
        </w:r>
        <w:r>
          <w:fldChar w:fldCharType="end"/>
        </w:r>
      </w:hyperlink>
    </w:p>
    <w:p>
      <w:pPr>
        <w:pStyle w:val="TOC2"/>
        <w:tabs>
          <w:tab w:val="right" w:leader="dot" w:pos="8306"/>
        </w:tabs>
      </w:pPr>
      <w:hyperlink w:anchor="_Toc28520" w:history="1">
        <w:r>
          <w:rPr>
            <w:rFonts w:ascii="仿宋" w:eastAsia="仿宋" w:hAnsi="仿宋" w:cs="仿宋" w:hint="eastAsia"/>
            <w:lang w:eastAsia="zh-CN"/>
          </w:rPr>
          <w:t>(三)、建筑工程设计总体要求</w:t>
        </w:r>
        <w:r>
          <w:tab/>
        </w:r>
        <w:r>
          <w:fldChar w:fldCharType="begin"/>
        </w:r>
        <w:r>
          <w:instrText xml:space="preserve"> PAGEREF _Toc28520 \h </w:instrText>
        </w:r>
        <w:r>
          <w:fldChar w:fldCharType="separate"/>
        </w:r>
        <w:r>
          <w:t>11</w:t>
        </w:r>
        <w:r>
          <w:fldChar w:fldCharType="end"/>
        </w:r>
      </w:hyperlink>
    </w:p>
    <w:p>
      <w:pPr>
        <w:pStyle w:val="TOC2"/>
        <w:tabs>
          <w:tab w:val="right" w:leader="dot" w:pos="8306"/>
        </w:tabs>
      </w:pPr>
      <w:hyperlink w:anchor="_Toc18021" w:history="1">
        <w:r>
          <w:rPr>
            <w:rFonts w:ascii="仿宋" w:eastAsia="仿宋" w:hAnsi="仿宋" w:cs="仿宋" w:hint="eastAsia"/>
            <w:lang w:eastAsia="zh-CN"/>
          </w:rPr>
          <w:t>(四)、土建工程建设指标</w:t>
        </w:r>
        <w:r>
          <w:tab/>
        </w:r>
        <w:r>
          <w:fldChar w:fldCharType="begin"/>
        </w:r>
        <w:r>
          <w:instrText xml:space="preserve"> PAGEREF _Toc18021 \h </w:instrText>
        </w:r>
        <w:r>
          <w:fldChar w:fldCharType="separate"/>
        </w:r>
        <w:r>
          <w:t>12</w:t>
        </w:r>
        <w:r>
          <w:fldChar w:fldCharType="end"/>
        </w:r>
      </w:hyperlink>
    </w:p>
    <w:p>
      <w:pPr>
        <w:pStyle w:val="TOC1"/>
        <w:tabs>
          <w:tab w:val="right" w:leader="dot" w:pos="8306"/>
        </w:tabs>
      </w:pPr>
      <w:hyperlink w:anchor="_Toc17499" w:history="1">
        <w:r>
          <w:rPr>
            <w:rFonts w:ascii="仿宋" w:eastAsia="仿宋" w:hAnsi="仿宋" w:cs="仿宋" w:hint="eastAsia"/>
            <w:lang w:eastAsia="zh-CN"/>
          </w:rPr>
          <w:t>三、网络特性测试仪器项目建设单位说明</w:t>
        </w:r>
        <w:r>
          <w:tab/>
        </w:r>
        <w:r>
          <w:fldChar w:fldCharType="begin"/>
        </w:r>
        <w:r>
          <w:instrText xml:space="preserve"> PAGEREF _Toc17499 \h </w:instrText>
        </w:r>
        <w:r>
          <w:fldChar w:fldCharType="separate"/>
        </w:r>
        <w:r>
          <w:t>12</w:t>
        </w:r>
        <w:r>
          <w:fldChar w:fldCharType="end"/>
        </w:r>
      </w:hyperlink>
    </w:p>
    <w:p>
      <w:pPr>
        <w:pStyle w:val="TOC2"/>
        <w:tabs>
          <w:tab w:val="right" w:leader="dot" w:pos="8306"/>
        </w:tabs>
      </w:pPr>
      <w:hyperlink w:anchor="_Toc21094" w:history="1">
        <w:r>
          <w:rPr>
            <w:rFonts w:ascii="仿宋" w:eastAsia="仿宋" w:hAnsi="仿宋" w:cs="仿宋" w:hint="eastAsia"/>
            <w:lang w:eastAsia="zh-CN"/>
          </w:rPr>
          <w:t>(一)、网络特性测试仪器项目承办单位基本情况</w:t>
        </w:r>
        <w:r>
          <w:tab/>
        </w:r>
        <w:r>
          <w:fldChar w:fldCharType="begin"/>
        </w:r>
        <w:r>
          <w:instrText xml:space="preserve"> PAGEREF _Toc21094 \h </w:instrText>
        </w:r>
        <w:r>
          <w:fldChar w:fldCharType="separate"/>
        </w:r>
        <w:r>
          <w:t>12</w:t>
        </w:r>
        <w:r>
          <w:fldChar w:fldCharType="end"/>
        </w:r>
      </w:hyperlink>
    </w:p>
    <w:p>
      <w:pPr>
        <w:pStyle w:val="TOC2"/>
        <w:tabs>
          <w:tab w:val="right" w:leader="dot" w:pos="8306"/>
        </w:tabs>
      </w:pPr>
      <w:hyperlink w:anchor="_Toc7796" w:history="1">
        <w:r>
          <w:rPr>
            <w:rFonts w:ascii="仿宋" w:eastAsia="仿宋" w:hAnsi="仿宋" w:cs="仿宋" w:hint="eastAsia"/>
            <w:lang w:eastAsia="zh-CN"/>
          </w:rPr>
          <w:t>(二)、公司经济效益分析</w:t>
        </w:r>
        <w:r>
          <w:tab/>
        </w:r>
        <w:r>
          <w:fldChar w:fldCharType="begin"/>
        </w:r>
        <w:r>
          <w:instrText xml:space="preserve"> PAGEREF _Toc7796 \h </w:instrText>
        </w:r>
        <w:r>
          <w:fldChar w:fldCharType="separate"/>
        </w:r>
        <w:r>
          <w:t>13</w:t>
        </w:r>
        <w:r>
          <w:fldChar w:fldCharType="end"/>
        </w:r>
      </w:hyperlink>
    </w:p>
    <w:p>
      <w:pPr>
        <w:pStyle w:val="TOC1"/>
        <w:tabs>
          <w:tab w:val="right" w:leader="dot" w:pos="8306"/>
        </w:tabs>
      </w:pPr>
      <w:hyperlink w:anchor="_Toc28139" w:history="1">
        <w:r>
          <w:rPr>
            <w:rFonts w:ascii="仿宋" w:eastAsia="仿宋" w:hAnsi="仿宋" w:cs="仿宋" w:hint="eastAsia"/>
            <w:lang w:eastAsia="zh-CN"/>
          </w:rPr>
          <w:t>四、网络特性测试仪器项目文档管理</w:t>
        </w:r>
        <w:r>
          <w:tab/>
        </w:r>
        <w:r>
          <w:fldChar w:fldCharType="begin"/>
        </w:r>
        <w:r>
          <w:instrText xml:space="preserve"> PAGEREF _Toc28139 \h </w:instrText>
        </w:r>
        <w:r>
          <w:fldChar w:fldCharType="separate"/>
        </w:r>
        <w:r>
          <w:t>14</w:t>
        </w:r>
        <w:r>
          <w:fldChar w:fldCharType="end"/>
        </w:r>
      </w:hyperlink>
    </w:p>
    <w:p>
      <w:pPr>
        <w:pStyle w:val="TOC2"/>
        <w:tabs>
          <w:tab w:val="right" w:leader="dot" w:pos="8306"/>
        </w:tabs>
      </w:pPr>
      <w:hyperlink w:anchor="_Toc25108" w:history="1">
        <w:r>
          <w:rPr>
            <w:rFonts w:ascii="仿宋" w:eastAsia="仿宋" w:hAnsi="仿宋" w:cs="仿宋" w:hint="eastAsia"/>
            <w:lang w:eastAsia="zh-CN"/>
          </w:rPr>
          <w:t>(一)、文档编制与审查</w:t>
        </w:r>
        <w:r>
          <w:tab/>
        </w:r>
        <w:r>
          <w:fldChar w:fldCharType="begin"/>
        </w:r>
        <w:r>
          <w:instrText xml:space="preserve"> PAGEREF _Toc25108 \h </w:instrText>
        </w:r>
        <w:r>
          <w:fldChar w:fldCharType="separate"/>
        </w:r>
        <w:r>
          <w:t>14</w:t>
        </w:r>
        <w:r>
          <w:fldChar w:fldCharType="end"/>
        </w:r>
      </w:hyperlink>
    </w:p>
    <w:p>
      <w:pPr>
        <w:pStyle w:val="TOC2"/>
        <w:tabs>
          <w:tab w:val="right" w:leader="dot" w:pos="8306"/>
        </w:tabs>
      </w:pPr>
      <w:hyperlink w:anchor="_Toc9631" w:history="1">
        <w:r>
          <w:rPr>
            <w:rFonts w:ascii="仿宋" w:eastAsia="仿宋" w:hAnsi="仿宋" w:cs="仿宋" w:hint="eastAsia"/>
            <w:lang w:eastAsia="zh-CN"/>
          </w:rPr>
          <w:t>(二)、文档发布与分发</w:t>
        </w:r>
        <w:r>
          <w:tab/>
        </w:r>
        <w:r>
          <w:fldChar w:fldCharType="begin"/>
        </w:r>
        <w:r>
          <w:instrText xml:space="preserve"> PAGEREF _Toc9631 \h </w:instrText>
        </w:r>
        <w:r>
          <w:fldChar w:fldCharType="separate"/>
        </w:r>
        <w:r>
          <w:t>15</w:t>
        </w:r>
        <w:r>
          <w:fldChar w:fldCharType="end"/>
        </w:r>
      </w:hyperlink>
    </w:p>
    <w:p>
      <w:pPr>
        <w:pStyle w:val="TOC2"/>
        <w:tabs>
          <w:tab w:val="right" w:leader="dot" w:pos="8306"/>
        </w:tabs>
      </w:pPr>
      <w:hyperlink w:anchor="_Toc25566" w:history="1">
        <w:r>
          <w:rPr>
            <w:rFonts w:ascii="仿宋" w:eastAsia="仿宋" w:hAnsi="仿宋" w:cs="仿宋" w:hint="eastAsia"/>
            <w:lang w:eastAsia="zh-CN"/>
          </w:rPr>
          <w:t>(三)、文档存档与归档</w:t>
        </w:r>
        <w:r>
          <w:tab/>
        </w:r>
        <w:r>
          <w:fldChar w:fldCharType="begin"/>
        </w:r>
        <w:r>
          <w:instrText xml:space="preserve"> PAGEREF _Toc25566 \h </w:instrText>
        </w:r>
        <w:r>
          <w:fldChar w:fldCharType="separate"/>
        </w:r>
        <w:r>
          <w:t>16</w:t>
        </w:r>
        <w:r>
          <w:fldChar w:fldCharType="end"/>
        </w:r>
      </w:hyperlink>
    </w:p>
    <w:p>
      <w:pPr>
        <w:pStyle w:val="TOC1"/>
        <w:tabs>
          <w:tab w:val="right" w:leader="dot" w:pos="8306"/>
        </w:tabs>
      </w:pPr>
      <w:hyperlink w:anchor="_Toc5041" w:history="1">
        <w:r>
          <w:rPr>
            <w:rFonts w:ascii="仿宋" w:eastAsia="仿宋" w:hAnsi="仿宋" w:cs="仿宋" w:hint="eastAsia"/>
            <w:lang w:eastAsia="zh-CN"/>
          </w:rPr>
          <w:t>五、网络特性测试仪器项目可持续发展</w:t>
        </w:r>
        <w:r>
          <w:tab/>
        </w:r>
        <w:r>
          <w:fldChar w:fldCharType="begin"/>
        </w:r>
        <w:r>
          <w:instrText xml:space="preserve"> PAGEREF _Toc5041 \h </w:instrText>
        </w:r>
        <w:r>
          <w:fldChar w:fldCharType="separate"/>
        </w:r>
        <w:r>
          <w:t>17</w:t>
        </w:r>
        <w:r>
          <w:fldChar w:fldCharType="end"/>
        </w:r>
      </w:hyperlink>
    </w:p>
    <w:p>
      <w:pPr>
        <w:pStyle w:val="TOC2"/>
        <w:tabs>
          <w:tab w:val="right" w:leader="dot" w:pos="8306"/>
        </w:tabs>
      </w:pPr>
      <w:hyperlink w:anchor="_Toc29939" w:history="1">
        <w:r>
          <w:rPr>
            <w:rFonts w:ascii="仿宋" w:eastAsia="仿宋" w:hAnsi="仿宋" w:cs="仿宋" w:hint="eastAsia"/>
            <w:lang w:eastAsia="zh-CN"/>
          </w:rPr>
          <w:t>(一)、可持续战略与实践</w:t>
        </w:r>
        <w:r>
          <w:tab/>
        </w:r>
        <w:r>
          <w:fldChar w:fldCharType="begin"/>
        </w:r>
        <w:r>
          <w:instrText xml:space="preserve"> PAGEREF _Toc29939 \h </w:instrText>
        </w:r>
        <w:r>
          <w:fldChar w:fldCharType="separate"/>
        </w:r>
        <w:r>
          <w:t>17</w:t>
        </w:r>
        <w:r>
          <w:fldChar w:fldCharType="end"/>
        </w:r>
      </w:hyperlink>
    </w:p>
    <w:p>
      <w:pPr>
        <w:pStyle w:val="TOC2"/>
        <w:tabs>
          <w:tab w:val="right" w:leader="dot" w:pos="8306"/>
        </w:tabs>
      </w:pPr>
      <w:hyperlink w:anchor="_Toc11689" w:history="1">
        <w:r>
          <w:rPr>
            <w:rFonts w:ascii="仿宋" w:eastAsia="仿宋" w:hAnsi="仿宋" w:cs="仿宋" w:hint="eastAsia"/>
            <w:lang w:eastAsia="zh-CN"/>
          </w:rPr>
          <w:t>(二)、环保与社会责任</w:t>
        </w:r>
        <w:r>
          <w:tab/>
        </w:r>
        <w:r>
          <w:fldChar w:fldCharType="begin"/>
        </w:r>
        <w:r>
          <w:instrText xml:space="preserve"> PAGEREF _Toc11689 \h </w:instrText>
        </w:r>
        <w:r>
          <w:fldChar w:fldCharType="separate"/>
        </w:r>
        <w:r>
          <w:t>18</w:t>
        </w:r>
        <w:r>
          <w:fldChar w:fldCharType="end"/>
        </w:r>
      </w:hyperlink>
    </w:p>
    <w:p>
      <w:pPr>
        <w:pStyle w:val="TOC1"/>
        <w:tabs>
          <w:tab w:val="right" w:leader="dot" w:pos="8306"/>
        </w:tabs>
      </w:pPr>
      <w:hyperlink w:anchor="_Toc8707" w:history="1">
        <w:r>
          <w:rPr>
            <w:rFonts w:ascii="仿宋" w:eastAsia="仿宋" w:hAnsi="仿宋" w:cs="仿宋" w:hint="eastAsia"/>
            <w:lang w:eastAsia="zh-CN"/>
          </w:rPr>
          <w:t>六、网络特性测试仪器项目危机管理</w:t>
        </w:r>
        <w:r>
          <w:tab/>
        </w:r>
        <w:r>
          <w:fldChar w:fldCharType="begin"/>
        </w:r>
        <w:r>
          <w:instrText xml:space="preserve"> PAGEREF _Toc8707 \h </w:instrText>
        </w:r>
        <w:r>
          <w:fldChar w:fldCharType="separate"/>
        </w:r>
        <w:r>
          <w:t>19</w:t>
        </w:r>
        <w:r>
          <w:fldChar w:fldCharType="end"/>
        </w:r>
      </w:hyperlink>
    </w:p>
    <w:p>
      <w:pPr>
        <w:pStyle w:val="TOC2"/>
        <w:tabs>
          <w:tab w:val="right" w:leader="dot" w:pos="8306"/>
        </w:tabs>
      </w:pPr>
      <w:hyperlink w:anchor="_Toc3508" w:history="1">
        <w:r>
          <w:rPr>
            <w:rFonts w:ascii="仿宋" w:eastAsia="仿宋" w:hAnsi="仿宋" w:cs="仿宋" w:hint="eastAsia"/>
            <w:lang w:eastAsia="zh-CN"/>
          </w:rPr>
          <w:t>(一)、危机预警与识别</w:t>
        </w:r>
        <w:r>
          <w:tab/>
        </w:r>
        <w:r>
          <w:fldChar w:fldCharType="begin"/>
        </w:r>
        <w:r>
          <w:instrText xml:space="preserve"> PAGEREF _Toc3508 \h </w:instrText>
        </w:r>
        <w:r>
          <w:fldChar w:fldCharType="separate"/>
        </w:r>
        <w:r>
          <w:t>19</w:t>
        </w:r>
        <w:r>
          <w:fldChar w:fldCharType="end"/>
        </w:r>
      </w:hyperlink>
    </w:p>
    <w:p>
      <w:pPr>
        <w:pStyle w:val="TOC2"/>
        <w:tabs>
          <w:tab w:val="right" w:leader="dot" w:pos="8306"/>
        </w:tabs>
      </w:pPr>
      <w:hyperlink w:anchor="_Toc17365" w:history="1">
        <w:r>
          <w:rPr>
            <w:rFonts w:ascii="仿宋" w:eastAsia="仿宋" w:hAnsi="仿宋" w:cs="仿宋" w:hint="eastAsia"/>
            <w:lang w:eastAsia="zh-CN"/>
          </w:rPr>
          <w:t>(二)、危机应对与恢复</w:t>
        </w:r>
        <w:r>
          <w:tab/>
        </w:r>
        <w:r>
          <w:fldChar w:fldCharType="begin"/>
        </w:r>
        <w:r>
          <w:instrText xml:space="preserve"> PAGEREF _Toc17365 \h </w:instrText>
        </w:r>
        <w:r>
          <w:fldChar w:fldCharType="separate"/>
        </w:r>
        <w:r>
          <w:t>20</w:t>
        </w:r>
        <w:r>
          <w:fldChar w:fldCharType="end"/>
        </w:r>
      </w:hyperlink>
    </w:p>
    <w:p>
      <w:pPr>
        <w:pStyle w:val="TOC1"/>
        <w:tabs>
          <w:tab w:val="right" w:leader="dot" w:pos="8306"/>
        </w:tabs>
      </w:pPr>
      <w:hyperlink w:anchor="_Toc31618" w:history="1">
        <w:r>
          <w:rPr>
            <w:rFonts w:ascii="仿宋" w:eastAsia="仿宋" w:hAnsi="仿宋" w:cs="仿宋" w:hint="eastAsia"/>
            <w:lang w:eastAsia="zh-CN"/>
          </w:rPr>
          <w:t>七、网络特性测试仪器项目人力资源管理</w:t>
        </w:r>
        <w:r>
          <w:tab/>
        </w:r>
        <w:r>
          <w:fldChar w:fldCharType="begin"/>
        </w:r>
        <w:r>
          <w:instrText xml:space="preserve"> PAGEREF _Toc31618 \h </w:instrText>
        </w:r>
        <w:r>
          <w:fldChar w:fldCharType="separate"/>
        </w:r>
        <w:r>
          <w:t>21</w:t>
        </w:r>
        <w:r>
          <w:fldChar w:fldCharType="end"/>
        </w:r>
      </w:hyperlink>
    </w:p>
    <w:p>
      <w:pPr>
        <w:pStyle w:val="TOC2"/>
        <w:tabs>
          <w:tab w:val="right" w:leader="dot" w:pos="8306"/>
        </w:tabs>
      </w:pPr>
      <w:hyperlink w:anchor="_Toc13631" w:history="1">
        <w:r>
          <w:rPr>
            <w:rFonts w:ascii="仿宋" w:eastAsia="仿宋" w:hAnsi="仿宋" w:cs="仿宋" w:hint="eastAsia"/>
            <w:lang w:eastAsia="zh-CN"/>
          </w:rPr>
          <w:t>(一)、建立健全的预算管理制度</w:t>
        </w:r>
        <w:r>
          <w:tab/>
        </w:r>
        <w:r>
          <w:fldChar w:fldCharType="begin"/>
        </w:r>
        <w:r>
          <w:instrText xml:space="preserve"> PAGEREF _Toc13631 \h </w:instrText>
        </w:r>
        <w:r>
          <w:fldChar w:fldCharType="separate"/>
        </w:r>
        <w:r>
          <w:t>21</w:t>
        </w:r>
        <w:r>
          <w:fldChar w:fldCharType="end"/>
        </w:r>
      </w:hyperlink>
    </w:p>
    <w:p>
      <w:pPr>
        <w:pStyle w:val="TOC2"/>
        <w:tabs>
          <w:tab w:val="right" w:leader="dot" w:pos="8306"/>
        </w:tabs>
      </w:pPr>
      <w:hyperlink w:anchor="_Toc22764" w:history="1">
        <w:r>
          <w:rPr>
            <w:rFonts w:ascii="仿宋" w:eastAsia="仿宋" w:hAnsi="仿宋" w:cs="仿宋" w:hint="eastAsia"/>
            <w:lang w:eastAsia="zh-CN"/>
          </w:rPr>
          <w:t>(二)、加强资金流动监控</w:t>
        </w:r>
        <w:r>
          <w:tab/>
        </w:r>
        <w:r>
          <w:fldChar w:fldCharType="begin"/>
        </w:r>
        <w:r>
          <w:instrText xml:space="preserve"> PAGEREF _Toc22764 \h </w:instrText>
        </w:r>
        <w:r>
          <w:fldChar w:fldCharType="separate"/>
        </w:r>
        <w:r>
          <w:t>23</w:t>
        </w:r>
        <w:r>
          <w:fldChar w:fldCharType="end"/>
        </w:r>
      </w:hyperlink>
    </w:p>
    <w:p>
      <w:pPr>
        <w:pStyle w:val="TOC2"/>
        <w:tabs>
          <w:tab w:val="right" w:leader="dot" w:pos="8306"/>
        </w:tabs>
      </w:pPr>
      <w:hyperlink w:anchor="_Toc24993" w:history="1">
        <w:r>
          <w:rPr>
            <w:rFonts w:ascii="仿宋" w:eastAsia="仿宋" w:hAnsi="仿宋" w:cs="仿宋" w:hint="eastAsia"/>
            <w:lang w:eastAsia="zh-CN"/>
          </w:rPr>
          <w:t>(三)、制定完善的风险控制机制</w:t>
        </w:r>
        <w:r>
          <w:tab/>
        </w:r>
        <w:r>
          <w:fldChar w:fldCharType="begin"/>
        </w:r>
        <w:r>
          <w:instrText xml:space="preserve"> PAGEREF _Toc24993 \h </w:instrText>
        </w:r>
        <w:r>
          <w:fldChar w:fldCharType="separate"/>
        </w:r>
        <w:r>
          <w:t>24</w:t>
        </w:r>
        <w:r>
          <w:fldChar w:fldCharType="end"/>
        </w:r>
      </w:hyperlink>
    </w:p>
    <w:p>
      <w:pPr>
        <w:pStyle w:val="TOC2"/>
        <w:tabs>
          <w:tab w:val="right" w:leader="dot" w:pos="8306"/>
        </w:tabs>
      </w:pPr>
      <w:hyperlink w:anchor="_Toc30977" w:history="1">
        <w:r>
          <w:rPr>
            <w:rFonts w:ascii="仿宋" w:eastAsia="仿宋" w:hAnsi="仿宋" w:cs="仿宋" w:hint="eastAsia"/>
            <w:lang w:eastAsia="zh-CN"/>
          </w:rPr>
          <w:t>(四)、优化成本管理</w:t>
        </w:r>
        <w:r>
          <w:tab/>
        </w:r>
        <w:r>
          <w:fldChar w:fldCharType="begin"/>
        </w:r>
        <w:r>
          <w:instrText xml:space="preserve"> PAGEREF _Toc30977 \h </w:instrText>
        </w:r>
        <w:r>
          <w:fldChar w:fldCharType="separate"/>
        </w:r>
        <w:r>
          <w:t>26</w:t>
        </w:r>
        <w:r>
          <w:fldChar w:fldCharType="end"/>
        </w:r>
      </w:hyperlink>
    </w:p>
    <w:p>
      <w:pPr>
        <w:pStyle w:val="TOC1"/>
        <w:tabs>
          <w:tab w:val="right" w:leader="dot" w:pos="8306"/>
        </w:tabs>
      </w:pPr>
      <w:hyperlink w:anchor="_Toc14423" w:history="1">
        <w:r>
          <w:rPr>
            <w:rFonts w:ascii="仿宋" w:eastAsia="仿宋" w:hAnsi="仿宋" w:cs="仿宋" w:hint="eastAsia"/>
            <w:lang w:eastAsia="zh-CN"/>
          </w:rPr>
          <w:t>八、网络特性测试仪器项目技术管理</w:t>
        </w:r>
        <w:r>
          <w:tab/>
        </w:r>
        <w:r>
          <w:fldChar w:fldCharType="begin"/>
        </w:r>
        <w:r>
          <w:instrText xml:space="preserve"> PAGEREF _Toc14423 \h </w:instrText>
        </w:r>
        <w:r>
          <w:fldChar w:fldCharType="separate"/>
        </w:r>
        <w:r>
          <w:t>27</w:t>
        </w:r>
        <w:r>
          <w:fldChar w:fldCharType="end"/>
        </w:r>
      </w:hyperlink>
    </w:p>
    <w:p>
      <w:pPr>
        <w:pStyle w:val="TOC2"/>
        <w:tabs>
          <w:tab w:val="right" w:leader="dot" w:pos="8306"/>
        </w:tabs>
      </w:pPr>
      <w:hyperlink w:anchor="_Toc23586" w:history="1">
        <w:r>
          <w:rPr>
            <w:rFonts w:ascii="仿宋" w:eastAsia="仿宋" w:hAnsi="仿宋" w:cs="仿宋" w:hint="eastAsia"/>
            <w:lang w:eastAsia="zh-CN"/>
          </w:rPr>
          <w:t>(一)、技术方案选用方向</w:t>
        </w:r>
        <w:r>
          <w:tab/>
        </w:r>
        <w:r>
          <w:fldChar w:fldCharType="begin"/>
        </w:r>
        <w:r>
          <w:instrText xml:space="preserve"> PAGEREF _Toc23586 \h </w:instrText>
        </w:r>
        <w:r>
          <w:fldChar w:fldCharType="separate"/>
        </w:r>
        <w:r>
          <w:t>27</w:t>
        </w:r>
        <w:r>
          <w:fldChar w:fldCharType="end"/>
        </w:r>
      </w:hyperlink>
    </w:p>
    <w:p>
      <w:pPr>
        <w:pStyle w:val="TOC2"/>
        <w:tabs>
          <w:tab w:val="right" w:leader="dot" w:pos="8306"/>
        </w:tabs>
      </w:pPr>
      <w:hyperlink w:anchor="_Toc13517" w:history="1">
        <w:r>
          <w:rPr>
            <w:rFonts w:ascii="仿宋" w:eastAsia="仿宋" w:hAnsi="仿宋" w:cs="仿宋" w:hint="eastAsia"/>
            <w:lang w:eastAsia="zh-CN"/>
          </w:rPr>
          <w:t>(二)、工艺技术方案选用原则</w:t>
        </w:r>
        <w:r>
          <w:tab/>
        </w:r>
        <w:r>
          <w:fldChar w:fldCharType="begin"/>
        </w:r>
        <w:r>
          <w:instrText xml:space="preserve"> PAGEREF _Toc13517 \h </w:instrText>
        </w:r>
        <w:r>
          <w:fldChar w:fldCharType="separate"/>
        </w:r>
        <w:r>
          <w:t>29</w:t>
        </w:r>
        <w:r>
          <w:fldChar w:fldCharType="end"/>
        </w:r>
      </w:hyperlink>
    </w:p>
    <w:p>
      <w:pPr>
        <w:pStyle w:val="TOC2"/>
        <w:tabs>
          <w:tab w:val="right" w:leader="dot" w:pos="8306"/>
        </w:tabs>
      </w:pPr>
      <w:hyperlink w:anchor="_Toc25173" w:history="1">
        <w:r>
          <w:rPr>
            <w:rFonts w:ascii="仿宋" w:eastAsia="仿宋" w:hAnsi="仿宋" w:cs="仿宋" w:hint="eastAsia"/>
            <w:lang w:eastAsia="zh-CN"/>
          </w:rPr>
          <w:t>(三)、工艺技术方案要求</w:t>
        </w:r>
        <w:r>
          <w:tab/>
        </w:r>
        <w:r>
          <w:fldChar w:fldCharType="begin"/>
        </w:r>
        <w:r>
          <w:instrText xml:space="preserve"> PAGEREF _Toc25173 \h </w:instrText>
        </w:r>
        <w:r>
          <w:fldChar w:fldCharType="separate"/>
        </w:r>
        <w:r>
          <w:t>31</w:t>
        </w:r>
        <w:r>
          <w:fldChar w:fldCharType="end"/>
        </w:r>
      </w:hyperlink>
    </w:p>
    <w:p>
      <w:pPr>
        <w:pStyle w:val="TOC1"/>
        <w:tabs>
          <w:tab w:val="right" w:leader="dot" w:pos="8306"/>
        </w:tabs>
      </w:pPr>
      <w:hyperlink w:anchor="_Toc26644" w:history="1">
        <w:r>
          <w:rPr>
            <w:rFonts w:ascii="仿宋" w:eastAsia="仿宋" w:hAnsi="仿宋" w:cs="仿宋" w:hint="eastAsia"/>
            <w:lang w:eastAsia="zh-CN"/>
          </w:rPr>
          <w:t>九、网络特性测试仪器项目人力资源培养与发展</w:t>
        </w:r>
        <w:r>
          <w:tab/>
        </w:r>
        <w:r>
          <w:fldChar w:fldCharType="begin"/>
        </w:r>
        <w:r>
          <w:instrText xml:space="preserve"> PAGEREF _Toc26644 \h </w:instrText>
        </w:r>
        <w:r>
          <w:fldChar w:fldCharType="separate"/>
        </w:r>
        <w:r>
          <w:t>34</w:t>
        </w:r>
        <w:r>
          <w:fldChar w:fldCharType="end"/>
        </w:r>
      </w:hyperlink>
    </w:p>
    <w:p>
      <w:pPr>
        <w:pStyle w:val="TOC2"/>
        <w:tabs>
          <w:tab w:val="right" w:leader="dot" w:pos="8306"/>
        </w:tabs>
      </w:pPr>
      <w:hyperlink w:anchor="_Toc19714" w:history="1">
        <w:r>
          <w:rPr>
            <w:rFonts w:ascii="仿宋" w:eastAsia="仿宋" w:hAnsi="仿宋" w:cs="仿宋" w:hint="eastAsia"/>
            <w:lang w:eastAsia="zh-CN"/>
          </w:rPr>
          <w:t>(一)、人才需求与规划</w:t>
        </w:r>
        <w:r>
          <w:tab/>
        </w:r>
        <w:r>
          <w:fldChar w:fldCharType="begin"/>
        </w:r>
        <w:r>
          <w:instrText xml:space="preserve"> PAGEREF _Toc19714 \h </w:instrText>
        </w:r>
        <w:r>
          <w:fldChar w:fldCharType="separate"/>
        </w:r>
        <w:r>
          <w:t>34</w:t>
        </w:r>
        <w:r>
          <w:fldChar w:fldCharType="end"/>
        </w:r>
      </w:hyperlink>
    </w:p>
    <w:p>
      <w:pPr>
        <w:pStyle w:val="TOC2"/>
        <w:tabs>
          <w:tab w:val="right" w:leader="dot" w:pos="8306"/>
        </w:tabs>
      </w:pPr>
      <w:hyperlink w:anchor="_Toc6180" w:history="1">
        <w:r>
          <w:rPr>
            <w:rFonts w:ascii="仿宋" w:eastAsia="仿宋" w:hAnsi="仿宋" w:cs="仿宋" w:hint="eastAsia"/>
            <w:lang w:eastAsia="zh-CN"/>
          </w:rPr>
          <w:t>(二)、培训与发展计划</w:t>
        </w:r>
        <w:r>
          <w:tab/>
        </w:r>
        <w:r>
          <w:fldChar w:fldCharType="begin"/>
        </w:r>
        <w:r>
          <w:instrText xml:space="preserve"> PAGEREF _Toc6180 \h </w:instrText>
        </w:r>
        <w:r>
          <w:fldChar w:fldCharType="separate"/>
        </w:r>
        <w:r>
          <w:t>34</w:t>
        </w:r>
        <w:r>
          <w:fldChar w:fldCharType="end"/>
        </w:r>
      </w:hyperlink>
    </w:p>
    <w:p>
      <w:pPr>
        <w:pStyle w:val="TOC1"/>
        <w:tabs>
          <w:tab w:val="right" w:leader="dot" w:pos="8306"/>
        </w:tabs>
      </w:pPr>
      <w:hyperlink w:anchor="_Toc29614" w:history="1">
        <w:r>
          <w:rPr>
            <w:rFonts w:ascii="仿宋" w:eastAsia="仿宋" w:hAnsi="仿宋" w:cs="仿宋" w:hint="eastAsia"/>
            <w:lang w:eastAsia="zh-CN"/>
          </w:rPr>
          <w:t>十、网络特性测试仪器项目创新与研发</w:t>
        </w:r>
        <w:r>
          <w:tab/>
        </w:r>
        <w:r>
          <w:fldChar w:fldCharType="begin"/>
        </w:r>
        <w:r>
          <w:instrText xml:space="preserve"> PAGEREF _Toc29614 \h </w:instrText>
        </w:r>
        <w:r>
          <w:fldChar w:fldCharType="separate"/>
        </w:r>
        <w:r>
          <w:t>35</w:t>
        </w:r>
        <w:r>
          <w:fldChar w:fldCharType="end"/>
        </w:r>
      </w:hyperlink>
    </w:p>
    <w:p>
      <w:pPr>
        <w:pStyle w:val="TOC2"/>
        <w:tabs>
          <w:tab w:val="right" w:leader="dot" w:pos="8306"/>
        </w:tabs>
      </w:pPr>
      <w:hyperlink w:anchor="_Toc27185" w:history="1">
        <w:r>
          <w:rPr>
            <w:rFonts w:ascii="仿宋" w:eastAsia="仿宋" w:hAnsi="仿宋" w:cs="仿宋" w:hint="eastAsia"/>
            <w:lang w:eastAsia="zh-CN"/>
          </w:rPr>
          <w:t>(一)、创新策略与方向</w:t>
        </w:r>
        <w:r>
          <w:tab/>
        </w:r>
        <w:r>
          <w:fldChar w:fldCharType="begin"/>
        </w:r>
        <w:r>
          <w:instrText xml:space="preserve"> PAGEREF _Toc27185 \h </w:instrText>
        </w:r>
        <w:r>
          <w:fldChar w:fldCharType="separate"/>
        </w:r>
        <w:r>
          <w:t>35</w:t>
        </w:r>
        <w:r>
          <w:fldChar w:fldCharType="end"/>
        </w:r>
      </w:hyperlink>
    </w:p>
    <w:p>
      <w:pPr>
        <w:pStyle w:val="TOC2"/>
        <w:tabs>
          <w:tab w:val="right" w:leader="dot" w:pos="8306"/>
        </w:tabs>
      </w:pPr>
      <w:hyperlink w:anchor="_Toc27505" w:history="1">
        <w:r>
          <w:rPr>
            <w:rFonts w:ascii="仿宋" w:eastAsia="仿宋" w:hAnsi="仿宋" w:cs="仿宋" w:hint="eastAsia"/>
            <w:lang w:eastAsia="zh-CN"/>
          </w:rPr>
          <w:t>(二)、研发规划与投入</w:t>
        </w:r>
        <w:r>
          <w:tab/>
        </w:r>
        <w:r>
          <w:fldChar w:fldCharType="begin"/>
        </w:r>
        <w:r>
          <w:instrText xml:space="preserve"> PAGEREF _Toc27505 \h </w:instrText>
        </w:r>
        <w:r>
          <w:fldChar w:fldCharType="separate"/>
        </w:r>
        <w:r>
          <w:t>36</w:t>
        </w:r>
        <w:r>
          <w:fldChar w:fldCharType="end"/>
        </w:r>
      </w:hyperlink>
    </w:p>
    <w:p>
      <w:pPr>
        <w:pStyle w:val="TOC1"/>
        <w:tabs>
          <w:tab w:val="right" w:leader="dot" w:pos="8306"/>
        </w:tabs>
      </w:pPr>
      <w:hyperlink w:anchor="_Toc30918" w:history="1">
        <w:r>
          <w:rPr>
            <w:rFonts w:ascii="仿宋" w:eastAsia="仿宋" w:hAnsi="仿宋" w:cs="仿宋" w:hint="eastAsia"/>
            <w:lang w:eastAsia="zh-CN"/>
          </w:rPr>
          <w:t>十一、网络特性测试仪器项目计划安排</w:t>
        </w:r>
        <w:r>
          <w:tab/>
        </w:r>
        <w:r>
          <w:fldChar w:fldCharType="begin"/>
        </w:r>
        <w:r>
          <w:instrText xml:space="preserve"> PAGEREF _Toc30918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94" w:history="1">
        <w:r>
          <w:rPr>
            <w:rFonts w:ascii="仿宋" w:eastAsia="仿宋" w:hAnsi="仿宋" w:cs="仿宋" w:hint="eastAsia"/>
            <w:lang w:eastAsia="zh-CN"/>
          </w:rPr>
          <w:t>(一)、建设周期</w:t>
        </w:r>
        <w:r>
          <w:tab/>
        </w:r>
        <w:r>
          <w:fldChar w:fldCharType="begin"/>
        </w:r>
        <w:r>
          <w:instrText xml:space="preserve"> PAGEREF _Toc7994 \h </w:instrText>
        </w:r>
        <w:r>
          <w:fldChar w:fldCharType="separate"/>
        </w:r>
        <w:r>
          <w:t>38</w:t>
        </w:r>
        <w:r>
          <w:fldChar w:fldCharType="end"/>
        </w:r>
      </w:hyperlink>
    </w:p>
    <w:p>
      <w:pPr>
        <w:pStyle w:val="TOC2"/>
        <w:tabs>
          <w:tab w:val="right" w:leader="dot" w:pos="8306"/>
        </w:tabs>
      </w:pPr>
      <w:hyperlink w:anchor="_Toc31608" w:history="1">
        <w:r>
          <w:rPr>
            <w:rFonts w:ascii="仿宋" w:eastAsia="仿宋" w:hAnsi="仿宋" w:cs="仿宋" w:hint="eastAsia"/>
            <w:lang w:eastAsia="zh-CN"/>
          </w:rPr>
          <w:t>(二)、建设进度</w:t>
        </w:r>
        <w:r>
          <w:tab/>
        </w:r>
        <w:r>
          <w:fldChar w:fldCharType="begin"/>
        </w:r>
        <w:r>
          <w:instrText xml:space="preserve"> PAGEREF _Toc31608 \h </w:instrText>
        </w:r>
        <w:r>
          <w:fldChar w:fldCharType="separate"/>
        </w:r>
        <w:r>
          <w:t>39</w:t>
        </w:r>
        <w:r>
          <w:fldChar w:fldCharType="end"/>
        </w:r>
      </w:hyperlink>
    </w:p>
    <w:p>
      <w:pPr>
        <w:pStyle w:val="TOC2"/>
        <w:tabs>
          <w:tab w:val="right" w:leader="dot" w:pos="8306"/>
        </w:tabs>
      </w:pPr>
      <w:hyperlink w:anchor="_Toc1825" w:history="1">
        <w:r>
          <w:rPr>
            <w:rFonts w:ascii="仿宋" w:eastAsia="仿宋" w:hAnsi="仿宋" w:cs="仿宋" w:hint="eastAsia"/>
            <w:lang w:eastAsia="zh-CN"/>
          </w:rPr>
          <w:t>(三)、进度安排注意事项</w:t>
        </w:r>
        <w:r>
          <w:tab/>
        </w:r>
        <w:r>
          <w:fldChar w:fldCharType="begin"/>
        </w:r>
        <w:r>
          <w:instrText xml:space="preserve"> PAGEREF _Toc1825 \h </w:instrText>
        </w:r>
        <w:r>
          <w:fldChar w:fldCharType="separate"/>
        </w:r>
        <w:r>
          <w:t>40</w:t>
        </w:r>
        <w:r>
          <w:fldChar w:fldCharType="end"/>
        </w:r>
      </w:hyperlink>
    </w:p>
    <w:p>
      <w:pPr>
        <w:pStyle w:val="TOC2"/>
        <w:tabs>
          <w:tab w:val="right" w:leader="dot" w:pos="8306"/>
        </w:tabs>
      </w:pPr>
      <w:hyperlink w:anchor="_Toc5488" w:history="1">
        <w:r>
          <w:rPr>
            <w:rFonts w:ascii="仿宋" w:eastAsia="仿宋" w:hAnsi="仿宋" w:cs="仿宋" w:hint="eastAsia"/>
            <w:lang w:eastAsia="zh-CN"/>
          </w:rPr>
          <w:t>(四)、人力资源配置</w:t>
        </w:r>
        <w:r>
          <w:tab/>
        </w:r>
        <w:r>
          <w:fldChar w:fldCharType="begin"/>
        </w:r>
        <w:r>
          <w:instrText xml:space="preserve"> PAGEREF _Toc5488 \h </w:instrText>
        </w:r>
        <w:r>
          <w:fldChar w:fldCharType="separate"/>
        </w:r>
        <w:r>
          <w:t>41</w:t>
        </w:r>
        <w:r>
          <w:fldChar w:fldCharType="end"/>
        </w:r>
      </w:hyperlink>
    </w:p>
    <w:p>
      <w:pPr>
        <w:pStyle w:val="TOC1"/>
        <w:tabs>
          <w:tab w:val="right" w:leader="dot" w:pos="8306"/>
        </w:tabs>
      </w:pPr>
      <w:hyperlink w:anchor="_Toc24403" w:history="1">
        <w:r>
          <w:rPr>
            <w:rFonts w:ascii="仿宋" w:eastAsia="仿宋" w:hAnsi="仿宋" w:cs="仿宋" w:hint="eastAsia"/>
            <w:lang w:eastAsia="zh-CN"/>
          </w:rPr>
          <w:t>十二、网络特性测试仪器项目社会影响</w:t>
        </w:r>
        <w:r>
          <w:tab/>
        </w:r>
        <w:r>
          <w:fldChar w:fldCharType="begin"/>
        </w:r>
        <w:r>
          <w:instrText xml:space="preserve"> PAGEREF _Toc24403 \h </w:instrText>
        </w:r>
        <w:r>
          <w:fldChar w:fldCharType="separate"/>
        </w:r>
        <w:r>
          <w:t>42</w:t>
        </w:r>
        <w:r>
          <w:fldChar w:fldCharType="end"/>
        </w:r>
      </w:hyperlink>
    </w:p>
    <w:p>
      <w:pPr>
        <w:pStyle w:val="TOC2"/>
        <w:tabs>
          <w:tab w:val="right" w:leader="dot" w:pos="8306"/>
        </w:tabs>
      </w:pPr>
      <w:hyperlink w:anchor="_Toc18727" w:history="1">
        <w:r>
          <w:rPr>
            <w:rFonts w:ascii="仿宋" w:eastAsia="仿宋" w:hAnsi="仿宋" w:cs="仿宋" w:hint="eastAsia"/>
            <w:lang w:eastAsia="zh-CN"/>
          </w:rPr>
          <w:t>(一)、社会责任与义务</w:t>
        </w:r>
        <w:r>
          <w:tab/>
        </w:r>
        <w:r>
          <w:fldChar w:fldCharType="begin"/>
        </w:r>
        <w:r>
          <w:instrText xml:space="preserve"> PAGEREF _Toc18727 \h </w:instrText>
        </w:r>
        <w:r>
          <w:fldChar w:fldCharType="separate"/>
        </w:r>
        <w:r>
          <w:t>42</w:t>
        </w:r>
        <w:r>
          <w:fldChar w:fldCharType="end"/>
        </w:r>
      </w:hyperlink>
    </w:p>
    <w:p>
      <w:pPr>
        <w:pStyle w:val="TOC2"/>
        <w:tabs>
          <w:tab w:val="right" w:leader="dot" w:pos="8306"/>
        </w:tabs>
      </w:pPr>
      <w:hyperlink w:anchor="_Toc866" w:history="1">
        <w:r>
          <w:rPr>
            <w:rFonts w:ascii="仿宋" w:eastAsia="仿宋" w:hAnsi="仿宋" w:cs="仿宋" w:hint="eastAsia"/>
            <w:lang w:eastAsia="zh-CN"/>
          </w:rPr>
          <w:t>(二)、社会参与与沟通</w:t>
        </w:r>
        <w:r>
          <w:tab/>
        </w:r>
        <w:r>
          <w:fldChar w:fldCharType="begin"/>
        </w:r>
        <w:r>
          <w:instrText xml:space="preserve"> PAGEREF _Toc866 \h </w:instrText>
        </w:r>
        <w:r>
          <w:fldChar w:fldCharType="separate"/>
        </w:r>
        <w:r>
          <w:t>43</w:t>
        </w:r>
        <w:r>
          <w:fldChar w:fldCharType="end"/>
        </w:r>
      </w:hyperlink>
    </w:p>
    <w:p>
      <w:pPr>
        <w:pStyle w:val="TOC1"/>
        <w:tabs>
          <w:tab w:val="right" w:leader="dot" w:pos="8306"/>
        </w:tabs>
      </w:pPr>
      <w:hyperlink w:anchor="_Toc17149" w:history="1">
        <w:r>
          <w:rPr>
            <w:rFonts w:ascii="仿宋" w:eastAsia="仿宋" w:hAnsi="仿宋" w:cs="仿宋" w:hint="eastAsia"/>
            <w:lang w:eastAsia="zh-CN"/>
          </w:rPr>
          <w:t>十三、质量管理体系</w:t>
        </w:r>
        <w:r>
          <w:tab/>
        </w:r>
        <w:r>
          <w:fldChar w:fldCharType="begin"/>
        </w:r>
        <w:r>
          <w:instrText xml:space="preserve"> PAGEREF _Toc17149 \h </w:instrText>
        </w:r>
        <w:r>
          <w:fldChar w:fldCharType="separate"/>
        </w:r>
        <w:r>
          <w:t>44</w:t>
        </w:r>
        <w:r>
          <w:fldChar w:fldCharType="end"/>
        </w:r>
      </w:hyperlink>
    </w:p>
    <w:p>
      <w:pPr>
        <w:pStyle w:val="TOC2"/>
        <w:tabs>
          <w:tab w:val="right" w:leader="dot" w:pos="8306"/>
        </w:tabs>
      </w:pPr>
      <w:hyperlink w:anchor="_Toc30967" w:history="1">
        <w:r>
          <w:rPr>
            <w:rFonts w:ascii="仿宋" w:eastAsia="仿宋" w:hAnsi="仿宋" w:cs="仿宋" w:hint="eastAsia"/>
            <w:lang w:eastAsia="zh-CN"/>
          </w:rPr>
          <w:t>(一)、质量目标与方针</w:t>
        </w:r>
        <w:r>
          <w:tab/>
        </w:r>
        <w:r>
          <w:fldChar w:fldCharType="begin"/>
        </w:r>
        <w:r>
          <w:instrText xml:space="preserve"> PAGEREF _Toc30967 \h </w:instrText>
        </w:r>
        <w:r>
          <w:fldChar w:fldCharType="separate"/>
        </w:r>
        <w:r>
          <w:t>44</w:t>
        </w:r>
        <w:r>
          <w:fldChar w:fldCharType="end"/>
        </w:r>
      </w:hyperlink>
    </w:p>
    <w:p>
      <w:pPr>
        <w:pStyle w:val="TOC2"/>
        <w:tabs>
          <w:tab w:val="right" w:leader="dot" w:pos="8306"/>
        </w:tabs>
      </w:pPr>
      <w:hyperlink w:anchor="_Toc31128" w:history="1">
        <w:r>
          <w:rPr>
            <w:rFonts w:ascii="仿宋" w:eastAsia="仿宋" w:hAnsi="仿宋" w:cs="仿宋" w:hint="eastAsia"/>
            <w:lang w:eastAsia="zh-CN"/>
          </w:rPr>
          <w:t>(二)、质量管理责任</w:t>
        </w:r>
        <w:r>
          <w:tab/>
        </w:r>
        <w:r>
          <w:fldChar w:fldCharType="begin"/>
        </w:r>
        <w:r>
          <w:instrText xml:space="preserve"> PAGEREF _Toc31128 \h </w:instrText>
        </w:r>
        <w:r>
          <w:fldChar w:fldCharType="separate"/>
        </w:r>
        <w:r>
          <w:t>45</w:t>
        </w:r>
        <w:r>
          <w:fldChar w:fldCharType="end"/>
        </w:r>
      </w:hyperlink>
    </w:p>
    <w:p>
      <w:pPr>
        <w:pStyle w:val="TOC2"/>
        <w:tabs>
          <w:tab w:val="right" w:leader="dot" w:pos="8306"/>
        </w:tabs>
      </w:pPr>
      <w:hyperlink w:anchor="_Toc19771" w:history="1">
        <w:r>
          <w:rPr>
            <w:rFonts w:ascii="仿宋" w:eastAsia="仿宋" w:hAnsi="仿宋" w:cs="仿宋" w:hint="eastAsia"/>
            <w:lang w:eastAsia="zh-CN"/>
          </w:rPr>
          <w:t>(三)、质量管理体系文件</w:t>
        </w:r>
        <w:r>
          <w:tab/>
        </w:r>
        <w:r>
          <w:fldChar w:fldCharType="begin"/>
        </w:r>
        <w:r>
          <w:instrText xml:space="preserve"> PAGEREF _Toc19771 \h </w:instrText>
        </w:r>
        <w:r>
          <w:fldChar w:fldCharType="separate"/>
        </w:r>
        <w:r>
          <w:t>46</w:t>
        </w:r>
        <w:r>
          <w:fldChar w:fldCharType="end"/>
        </w:r>
      </w:hyperlink>
    </w:p>
    <w:p>
      <w:pPr>
        <w:pStyle w:val="TOC2"/>
        <w:tabs>
          <w:tab w:val="right" w:leader="dot" w:pos="8306"/>
        </w:tabs>
      </w:pPr>
      <w:hyperlink w:anchor="_Toc23085" w:history="1">
        <w:r>
          <w:rPr>
            <w:rFonts w:ascii="仿宋" w:eastAsia="仿宋" w:hAnsi="仿宋" w:cs="仿宋" w:hint="eastAsia"/>
            <w:lang w:eastAsia="zh-CN"/>
          </w:rPr>
          <w:t>(四)、质量培训与教育</w:t>
        </w:r>
        <w:r>
          <w:tab/>
        </w:r>
        <w:r>
          <w:fldChar w:fldCharType="begin"/>
        </w:r>
        <w:r>
          <w:instrText xml:space="preserve"> PAGEREF _Toc23085 \h </w:instrText>
        </w:r>
        <w:r>
          <w:fldChar w:fldCharType="separate"/>
        </w:r>
        <w:r>
          <w:t>48</w:t>
        </w:r>
        <w:r>
          <w:fldChar w:fldCharType="end"/>
        </w:r>
      </w:hyperlink>
    </w:p>
    <w:p>
      <w:pPr>
        <w:pStyle w:val="TOC2"/>
        <w:tabs>
          <w:tab w:val="right" w:leader="dot" w:pos="8306"/>
        </w:tabs>
      </w:pPr>
      <w:hyperlink w:anchor="_Toc17016" w:history="1">
        <w:r>
          <w:rPr>
            <w:rFonts w:ascii="仿宋" w:eastAsia="仿宋" w:hAnsi="仿宋" w:cs="仿宋" w:hint="eastAsia"/>
            <w:lang w:eastAsia="zh-CN"/>
          </w:rPr>
          <w:t>(五)、质量审核与评价</w:t>
        </w:r>
        <w:r>
          <w:tab/>
        </w:r>
        <w:r>
          <w:fldChar w:fldCharType="begin"/>
        </w:r>
        <w:r>
          <w:instrText xml:space="preserve"> PAGEREF _Toc17016 \h </w:instrText>
        </w:r>
        <w:r>
          <w:fldChar w:fldCharType="separate"/>
        </w:r>
        <w:r>
          <w:t>50</w:t>
        </w:r>
        <w:r>
          <w:fldChar w:fldCharType="end"/>
        </w:r>
      </w:hyperlink>
    </w:p>
    <w:p>
      <w:pPr>
        <w:pStyle w:val="TOC2"/>
        <w:tabs>
          <w:tab w:val="right" w:leader="dot" w:pos="8306"/>
        </w:tabs>
      </w:pPr>
      <w:hyperlink w:anchor="_Toc10273" w:history="1">
        <w:r>
          <w:rPr>
            <w:rFonts w:ascii="仿宋" w:eastAsia="仿宋" w:hAnsi="仿宋" w:cs="仿宋" w:hint="eastAsia"/>
            <w:lang w:eastAsia="zh-CN"/>
          </w:rPr>
          <w:t>(六)、不符合与纠正措施</w:t>
        </w:r>
        <w:r>
          <w:tab/>
        </w:r>
        <w:r>
          <w:fldChar w:fldCharType="begin"/>
        </w:r>
        <w:r>
          <w:instrText xml:space="preserve"> PAGEREF _Toc10273 \h </w:instrText>
        </w:r>
        <w:r>
          <w:fldChar w:fldCharType="separate"/>
        </w:r>
        <w:r>
          <w:t>51</w:t>
        </w:r>
        <w:r>
          <w:fldChar w:fldCharType="end"/>
        </w:r>
      </w:hyperlink>
    </w:p>
    <w:p>
      <w:pPr>
        <w:pStyle w:val="TOC1"/>
        <w:tabs>
          <w:tab w:val="right" w:leader="dot" w:pos="8306"/>
        </w:tabs>
      </w:pPr>
      <w:hyperlink w:anchor="_Toc30649" w:history="1">
        <w:r>
          <w:rPr>
            <w:rFonts w:ascii="仿宋" w:eastAsia="仿宋" w:hAnsi="仿宋" w:cs="仿宋" w:hint="eastAsia"/>
            <w:lang w:eastAsia="zh-CN"/>
          </w:rPr>
          <w:t>十四、供应链管理</w:t>
        </w:r>
        <w:r>
          <w:tab/>
        </w:r>
        <w:r>
          <w:fldChar w:fldCharType="begin"/>
        </w:r>
        <w:r>
          <w:instrText xml:space="preserve"> PAGEREF _Toc30649 \h </w:instrText>
        </w:r>
        <w:r>
          <w:fldChar w:fldCharType="separate"/>
        </w:r>
        <w:r>
          <w:t>52</w:t>
        </w:r>
        <w:r>
          <w:fldChar w:fldCharType="end"/>
        </w:r>
      </w:hyperlink>
    </w:p>
    <w:p>
      <w:pPr>
        <w:pStyle w:val="TOC2"/>
        <w:tabs>
          <w:tab w:val="right" w:leader="dot" w:pos="8306"/>
        </w:tabs>
      </w:pPr>
      <w:hyperlink w:anchor="_Toc12966" w:history="1">
        <w:r>
          <w:rPr>
            <w:rFonts w:ascii="仿宋" w:eastAsia="仿宋" w:hAnsi="仿宋" w:cs="仿宋" w:hint="eastAsia"/>
            <w:lang w:eastAsia="zh-CN"/>
          </w:rPr>
          <w:t>(一)、供应链战略规划</w:t>
        </w:r>
        <w:r>
          <w:tab/>
        </w:r>
        <w:r>
          <w:fldChar w:fldCharType="begin"/>
        </w:r>
        <w:r>
          <w:instrText xml:space="preserve"> PAGEREF _Toc12966 \h </w:instrText>
        </w:r>
        <w:r>
          <w:fldChar w:fldCharType="separate"/>
        </w:r>
        <w:r>
          <w:t>52</w:t>
        </w:r>
        <w:r>
          <w:fldChar w:fldCharType="end"/>
        </w:r>
      </w:hyperlink>
    </w:p>
    <w:p>
      <w:pPr>
        <w:pStyle w:val="TOC2"/>
        <w:tabs>
          <w:tab w:val="right" w:leader="dot" w:pos="8306"/>
        </w:tabs>
      </w:pPr>
      <w:hyperlink w:anchor="_Toc17012" w:history="1">
        <w:r>
          <w:rPr>
            <w:rFonts w:ascii="仿宋" w:eastAsia="仿宋" w:hAnsi="仿宋" w:cs="仿宋" w:hint="eastAsia"/>
            <w:lang w:eastAsia="zh-CN"/>
          </w:rPr>
          <w:t>(二)、供应商选择与合作</w:t>
        </w:r>
        <w:r>
          <w:tab/>
        </w:r>
        <w:r>
          <w:fldChar w:fldCharType="begin"/>
        </w:r>
        <w:r>
          <w:instrText xml:space="preserve"> PAGEREF _Toc17012 \h </w:instrText>
        </w:r>
        <w:r>
          <w:fldChar w:fldCharType="separate"/>
        </w:r>
        <w:r>
          <w:t>54</w:t>
        </w:r>
        <w:r>
          <w:fldChar w:fldCharType="end"/>
        </w:r>
      </w:hyperlink>
    </w:p>
    <w:p>
      <w:pPr>
        <w:pStyle w:val="TOC2"/>
        <w:tabs>
          <w:tab w:val="right" w:leader="dot" w:pos="8306"/>
        </w:tabs>
      </w:pPr>
      <w:hyperlink w:anchor="_Toc22586" w:history="1">
        <w:r>
          <w:rPr>
            <w:rFonts w:ascii="仿宋" w:eastAsia="仿宋" w:hAnsi="仿宋" w:cs="仿宋" w:hint="eastAsia"/>
            <w:lang w:eastAsia="zh-CN"/>
          </w:rPr>
          <w:t>(三)、物流与库存管理</w:t>
        </w:r>
        <w:r>
          <w:tab/>
        </w:r>
        <w:r>
          <w:fldChar w:fldCharType="begin"/>
        </w:r>
        <w:r>
          <w:instrText xml:space="preserve"> PAGEREF _Toc22586 \h </w:instrText>
        </w:r>
        <w:r>
          <w:fldChar w:fldCharType="separate"/>
        </w:r>
        <w:r>
          <w:t>55</w:t>
        </w:r>
        <w:r>
          <w:fldChar w:fldCharType="end"/>
        </w:r>
      </w:hyperlink>
    </w:p>
    <w:p>
      <w:pPr>
        <w:pStyle w:val="TOC1"/>
        <w:tabs>
          <w:tab w:val="right" w:leader="dot" w:pos="8306"/>
        </w:tabs>
      </w:pPr>
      <w:hyperlink w:anchor="_Toc29319" w:history="1">
        <w:r>
          <w:rPr>
            <w:rFonts w:ascii="仿宋" w:eastAsia="仿宋" w:hAnsi="仿宋" w:cs="仿宋" w:hint="eastAsia"/>
            <w:lang w:eastAsia="zh-CN"/>
          </w:rPr>
          <w:t>十五、风险识别与分类</w:t>
        </w:r>
        <w:r>
          <w:tab/>
        </w:r>
        <w:r>
          <w:fldChar w:fldCharType="begin"/>
        </w:r>
        <w:r>
          <w:instrText xml:space="preserve"> PAGEREF _Toc29319 \h </w:instrText>
        </w:r>
        <w:r>
          <w:fldChar w:fldCharType="separate"/>
        </w:r>
        <w:r>
          <w:t>56</w:t>
        </w:r>
        <w:r>
          <w:fldChar w:fldCharType="end"/>
        </w:r>
      </w:hyperlink>
    </w:p>
    <w:p>
      <w:pPr>
        <w:pStyle w:val="TOC2"/>
        <w:tabs>
          <w:tab w:val="right" w:leader="dot" w:pos="8306"/>
        </w:tabs>
      </w:pPr>
      <w:hyperlink w:anchor="_Toc20280" w:history="1">
        <w:r>
          <w:rPr>
            <w:rFonts w:ascii="仿宋" w:eastAsia="仿宋" w:hAnsi="仿宋" w:cs="仿宋" w:hint="eastAsia"/>
            <w:lang w:eastAsia="zh-CN"/>
          </w:rPr>
          <w:t>(一)、风险识别</w:t>
        </w:r>
        <w:r>
          <w:tab/>
        </w:r>
        <w:r>
          <w:fldChar w:fldCharType="begin"/>
        </w:r>
        <w:r>
          <w:instrText xml:space="preserve"> PAGEREF _Toc20280 \h </w:instrText>
        </w:r>
        <w:r>
          <w:fldChar w:fldCharType="separate"/>
        </w:r>
        <w:r>
          <w:t>56</w:t>
        </w:r>
        <w:r>
          <w:fldChar w:fldCharType="end"/>
        </w:r>
      </w:hyperlink>
    </w:p>
    <w:p>
      <w:pPr>
        <w:pStyle w:val="TOC2"/>
        <w:tabs>
          <w:tab w:val="right" w:leader="dot" w:pos="8306"/>
        </w:tabs>
      </w:pPr>
      <w:hyperlink w:anchor="_Toc15112" w:history="1">
        <w:r>
          <w:rPr>
            <w:rFonts w:ascii="仿宋" w:eastAsia="仿宋" w:hAnsi="仿宋" w:cs="仿宋" w:hint="eastAsia"/>
            <w:lang w:eastAsia="zh-CN"/>
          </w:rPr>
          <w:t>(二)、风险分类</w:t>
        </w:r>
        <w:r>
          <w:tab/>
        </w:r>
        <w:r>
          <w:fldChar w:fldCharType="begin"/>
        </w:r>
        <w:r>
          <w:instrText xml:space="preserve"> PAGEREF _Toc15112 \h </w:instrText>
        </w:r>
        <w:r>
          <w:fldChar w:fldCharType="separate"/>
        </w:r>
        <w:r>
          <w:t>58</w:t>
        </w:r>
        <w:r>
          <w:fldChar w:fldCharType="end"/>
        </w:r>
      </w:hyperlink>
    </w:p>
    <w:p>
      <w:pPr>
        <w:pStyle w:val="TOC1"/>
        <w:tabs>
          <w:tab w:val="right" w:leader="dot" w:pos="8306"/>
        </w:tabs>
      </w:pPr>
      <w:hyperlink w:anchor="_Toc9181" w:history="1">
        <w:r>
          <w:rPr>
            <w:rFonts w:ascii="仿宋" w:eastAsia="仿宋" w:hAnsi="仿宋" w:cs="仿宋" w:hint="eastAsia"/>
            <w:lang w:eastAsia="zh-CN"/>
          </w:rPr>
          <w:t>十六、营销与推广策略</w:t>
        </w:r>
        <w:r>
          <w:tab/>
        </w:r>
        <w:r>
          <w:fldChar w:fldCharType="begin"/>
        </w:r>
        <w:r>
          <w:instrText xml:space="preserve"> PAGEREF _Toc9181 \h </w:instrText>
        </w:r>
        <w:r>
          <w:fldChar w:fldCharType="separate"/>
        </w:r>
        <w:r>
          <w:t>60</w:t>
        </w:r>
        <w:r>
          <w:fldChar w:fldCharType="end"/>
        </w:r>
      </w:hyperlink>
    </w:p>
    <w:p>
      <w:pPr>
        <w:pStyle w:val="TOC2"/>
        <w:tabs>
          <w:tab w:val="right" w:leader="dot" w:pos="8306"/>
        </w:tabs>
      </w:pPr>
      <w:hyperlink w:anchor="_Toc3775" w:history="1">
        <w:r>
          <w:rPr>
            <w:rFonts w:ascii="仿宋" w:eastAsia="仿宋" w:hAnsi="仿宋" w:cs="仿宋" w:hint="eastAsia"/>
            <w:lang w:eastAsia="zh-CN"/>
          </w:rPr>
          <w:t>(一)、产品/服务定位与特点</w:t>
        </w:r>
        <w:r>
          <w:tab/>
        </w:r>
        <w:r>
          <w:fldChar w:fldCharType="begin"/>
        </w:r>
        <w:r>
          <w:instrText xml:space="preserve"> PAGEREF _Toc3775 \h </w:instrText>
        </w:r>
        <w:r>
          <w:fldChar w:fldCharType="separate"/>
        </w:r>
        <w:r>
          <w:t>60</w:t>
        </w:r>
        <w:r>
          <w:fldChar w:fldCharType="end"/>
        </w:r>
      </w:hyperlink>
    </w:p>
    <w:p>
      <w:pPr>
        <w:pStyle w:val="TOC2"/>
        <w:tabs>
          <w:tab w:val="right" w:leader="dot" w:pos="8306"/>
        </w:tabs>
      </w:pPr>
      <w:hyperlink w:anchor="_Toc8037" w:history="1">
        <w:r>
          <w:rPr>
            <w:rFonts w:ascii="仿宋" w:eastAsia="仿宋" w:hAnsi="仿宋" w:cs="仿宋" w:hint="eastAsia"/>
            <w:lang w:eastAsia="zh-CN"/>
          </w:rPr>
          <w:t>(二)、市场定位与竞争分析</w:t>
        </w:r>
        <w:r>
          <w:tab/>
        </w:r>
        <w:r>
          <w:fldChar w:fldCharType="begin"/>
        </w:r>
        <w:r>
          <w:instrText xml:space="preserve"> PAGEREF _Toc8037 \h </w:instrText>
        </w:r>
        <w:r>
          <w:fldChar w:fldCharType="separate"/>
        </w:r>
        <w:r>
          <w:t>61</w:t>
        </w:r>
        <w:r>
          <w:fldChar w:fldCharType="end"/>
        </w:r>
      </w:hyperlink>
    </w:p>
    <w:p>
      <w:pPr>
        <w:pStyle w:val="TOC2"/>
        <w:tabs>
          <w:tab w:val="right" w:leader="dot" w:pos="8306"/>
        </w:tabs>
      </w:pPr>
      <w:hyperlink w:anchor="_Toc30017" w:history="1">
        <w:r>
          <w:rPr>
            <w:rFonts w:ascii="仿宋" w:eastAsia="仿宋" w:hAnsi="仿宋" w:cs="仿宋" w:hint="eastAsia"/>
            <w:lang w:eastAsia="zh-CN"/>
          </w:rPr>
          <w:t>(三)、营销渠道与策略</w:t>
        </w:r>
        <w:r>
          <w:tab/>
        </w:r>
        <w:r>
          <w:fldChar w:fldCharType="begin"/>
        </w:r>
        <w:r>
          <w:instrText xml:space="preserve"> PAGEREF _Toc30017 \h </w:instrText>
        </w:r>
        <w:r>
          <w:fldChar w:fldCharType="separate"/>
        </w:r>
        <w:r>
          <w:t>62</w:t>
        </w:r>
        <w:r>
          <w:fldChar w:fldCharType="end"/>
        </w:r>
      </w:hyperlink>
    </w:p>
    <w:p>
      <w:pPr>
        <w:pStyle w:val="TOC2"/>
        <w:tabs>
          <w:tab w:val="right" w:leader="dot" w:pos="8306"/>
        </w:tabs>
      </w:pPr>
      <w:hyperlink w:anchor="_Toc10547" w:history="1">
        <w:r>
          <w:rPr>
            <w:rFonts w:ascii="仿宋" w:eastAsia="仿宋" w:hAnsi="仿宋" w:cs="仿宋" w:hint="eastAsia"/>
            <w:lang w:eastAsia="zh-CN"/>
          </w:rPr>
          <w:t>(四)、推广与宣传活动</w:t>
        </w:r>
        <w:r>
          <w:tab/>
        </w:r>
        <w:r>
          <w:fldChar w:fldCharType="begin"/>
        </w:r>
        <w:r>
          <w:instrText xml:space="preserve"> PAGEREF _Toc10547 \h </w:instrText>
        </w:r>
        <w:r>
          <w:fldChar w:fldCharType="separate"/>
        </w:r>
        <w:r>
          <w:t>63</w:t>
        </w:r>
        <w:r>
          <w:fldChar w:fldCharType="end"/>
        </w:r>
      </w:hyperlink>
    </w:p>
    <w:p>
      <w:pPr>
        <w:pStyle w:val="TOC1"/>
        <w:tabs>
          <w:tab w:val="right" w:leader="dot" w:pos="8306"/>
        </w:tabs>
      </w:pPr>
      <w:hyperlink w:anchor="_Toc17920" w:history="1">
        <w:r>
          <w:rPr>
            <w:rFonts w:ascii="仿宋" w:eastAsia="仿宋" w:hAnsi="仿宋" w:cs="仿宋" w:hint="eastAsia"/>
            <w:lang w:eastAsia="zh-CN"/>
          </w:rPr>
          <w:t>十七、网络特性测试仪器项目实施时间节点</w:t>
        </w:r>
        <w:r>
          <w:tab/>
        </w:r>
        <w:r>
          <w:fldChar w:fldCharType="begin"/>
        </w:r>
        <w:r>
          <w:instrText xml:space="preserve"> PAGEREF _Toc17920 \h </w:instrText>
        </w:r>
        <w:r>
          <w:fldChar w:fldCharType="separate"/>
        </w:r>
        <w:r>
          <w:t>69</w:t>
        </w:r>
        <w:r>
          <w:fldChar w:fldCharType="end"/>
        </w:r>
      </w:hyperlink>
    </w:p>
    <w:p>
      <w:pPr>
        <w:pStyle w:val="TOC2"/>
        <w:tabs>
          <w:tab w:val="right" w:leader="dot" w:pos="8306"/>
        </w:tabs>
      </w:pPr>
      <w:hyperlink w:anchor="_Toc31265" w:history="1">
        <w:r>
          <w:rPr>
            <w:rFonts w:ascii="仿宋" w:eastAsia="仿宋" w:hAnsi="仿宋" w:cs="仿宋" w:hint="eastAsia"/>
            <w:lang w:eastAsia="zh-CN"/>
          </w:rPr>
          <w:t>(一)、网络特性测试仪器项目启动阶段时间节点</w:t>
        </w:r>
        <w:r>
          <w:tab/>
        </w:r>
        <w:r>
          <w:fldChar w:fldCharType="begin"/>
        </w:r>
        <w:r>
          <w:instrText xml:space="preserve"> PAGEREF _Toc31265 \h </w:instrText>
        </w:r>
        <w:r>
          <w:fldChar w:fldCharType="separate"/>
        </w:r>
        <w:r>
          <w:t>69</w:t>
        </w:r>
        <w:r>
          <w:fldChar w:fldCharType="end"/>
        </w:r>
      </w:hyperlink>
    </w:p>
    <w:p>
      <w:pPr>
        <w:pStyle w:val="TOC2"/>
        <w:tabs>
          <w:tab w:val="right" w:leader="dot" w:pos="8306"/>
        </w:tabs>
      </w:pPr>
      <w:hyperlink w:anchor="_Toc24787" w:history="1">
        <w:r>
          <w:rPr>
            <w:rFonts w:ascii="仿宋" w:eastAsia="仿宋" w:hAnsi="仿宋" w:cs="仿宋" w:hint="eastAsia"/>
            <w:lang w:eastAsia="zh-CN"/>
          </w:rPr>
          <w:t>(二)、网络特性测试仪器项目执行阶段时间节点</w:t>
        </w:r>
        <w:r>
          <w:tab/>
        </w:r>
        <w:r>
          <w:fldChar w:fldCharType="begin"/>
        </w:r>
        <w:r>
          <w:instrText xml:space="preserve"> PAGEREF _Toc24787 \h </w:instrText>
        </w:r>
        <w:r>
          <w:fldChar w:fldCharType="separate"/>
        </w:r>
        <w:r>
          <w:t>70</w:t>
        </w:r>
        <w:r>
          <w:fldChar w:fldCharType="end"/>
        </w:r>
      </w:hyperlink>
    </w:p>
    <w:p>
      <w:pPr>
        <w:pStyle w:val="TOC2"/>
        <w:tabs>
          <w:tab w:val="right" w:leader="dot" w:pos="8306"/>
        </w:tabs>
      </w:pPr>
      <w:hyperlink w:anchor="_Toc31596" w:history="1">
        <w:r>
          <w:rPr>
            <w:rFonts w:ascii="仿宋" w:eastAsia="仿宋" w:hAnsi="仿宋" w:cs="仿宋" w:hint="eastAsia"/>
            <w:lang w:eastAsia="zh-CN"/>
          </w:rPr>
          <w:t>(三)、网络特性测试仪器项目完成阶段时间节点</w:t>
        </w:r>
        <w:r>
          <w:tab/>
        </w:r>
        <w:r>
          <w:fldChar w:fldCharType="begin"/>
        </w:r>
        <w:r>
          <w:instrText xml:space="preserve"> PAGEREF _Toc31596 \h </w:instrText>
        </w:r>
        <w:r>
          <w:fldChar w:fldCharType="separate"/>
        </w:r>
        <w:r>
          <w:t>71</w:t>
        </w:r>
        <w:r>
          <w:fldChar w:fldCharType="end"/>
        </w:r>
      </w:hyperlink>
    </w:p>
    <w:p>
      <w:pPr>
        <w:pStyle w:val="TOC1"/>
        <w:tabs>
          <w:tab w:val="right" w:leader="dot" w:pos="8306"/>
        </w:tabs>
      </w:pPr>
      <w:hyperlink w:anchor="_Toc30657" w:history="1">
        <w:r>
          <w:rPr>
            <w:rFonts w:ascii="仿宋" w:eastAsia="仿宋" w:hAnsi="仿宋" w:cs="仿宋" w:hint="eastAsia"/>
            <w:lang w:eastAsia="zh-CN"/>
          </w:rPr>
          <w:t>十八、网络特性测试仪器项目变更管理</w:t>
        </w:r>
        <w:r>
          <w:tab/>
        </w:r>
        <w:r>
          <w:fldChar w:fldCharType="begin"/>
        </w:r>
        <w:r>
          <w:instrText xml:space="preserve"> PAGEREF _Toc30657 \h </w:instrText>
        </w:r>
        <w:r>
          <w:fldChar w:fldCharType="separate"/>
        </w:r>
        <w:r>
          <w:t>72</w:t>
        </w:r>
        <w:r>
          <w:fldChar w:fldCharType="end"/>
        </w:r>
      </w:hyperlink>
    </w:p>
    <w:p>
      <w:pPr>
        <w:pStyle w:val="TOC2"/>
        <w:tabs>
          <w:tab w:val="right" w:leader="dot" w:pos="8306"/>
        </w:tabs>
      </w:pPr>
      <w:hyperlink w:anchor="_Toc13782" w:history="1">
        <w:r>
          <w:rPr>
            <w:rFonts w:ascii="仿宋" w:eastAsia="仿宋" w:hAnsi="仿宋" w:cs="仿宋" w:hint="eastAsia"/>
            <w:lang w:eastAsia="zh-CN"/>
          </w:rPr>
          <w:t>(一)、变更申请与评估</w:t>
        </w:r>
        <w:r>
          <w:tab/>
        </w:r>
        <w:r>
          <w:fldChar w:fldCharType="begin"/>
        </w:r>
        <w:r>
          <w:instrText xml:space="preserve"> PAGEREF _Toc13782 \h </w:instrText>
        </w:r>
        <w:r>
          <w:fldChar w:fldCharType="separate"/>
        </w:r>
        <w:r>
          <w:t>72</w:t>
        </w:r>
        <w:r>
          <w:fldChar w:fldCharType="end"/>
        </w:r>
      </w:hyperlink>
    </w:p>
    <w:p>
      <w:pPr>
        <w:pStyle w:val="TOC2"/>
        <w:tabs>
          <w:tab w:val="right" w:leader="dot" w:pos="8306"/>
        </w:tabs>
      </w:pPr>
      <w:hyperlink w:anchor="_Toc23566" w:history="1">
        <w:r>
          <w:rPr>
            <w:rFonts w:ascii="仿宋" w:eastAsia="仿宋" w:hAnsi="仿宋" w:cs="仿宋" w:hint="eastAsia"/>
            <w:lang w:eastAsia="zh-CN"/>
          </w:rPr>
          <w:t>(二)、变更实施与控制</w:t>
        </w:r>
        <w:r>
          <w:tab/>
        </w:r>
        <w:r>
          <w:fldChar w:fldCharType="begin"/>
        </w:r>
        <w:r>
          <w:instrText xml:space="preserve"> PAGEREF _Toc23566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23"/>
      <w:r>
        <w:rPr>
          <w:rFonts w:ascii="仿宋" w:eastAsia="仿宋" w:hAnsi="仿宋" w:cs="仿宋" w:hint="eastAsia"/>
          <w:sz w:val="28"/>
          <w:lang w:eastAsia="zh-CN"/>
        </w:rPr>
        <w:t>一、网络特性测试仪器项目选址可行性分析</w:t>
      </w:r>
      <w:bookmarkEnd w:id="2"/>
    </w:p>
    <w:p>
      <w:pPr>
        <w:pStyle w:val="Heading2"/>
        <w:rPr>
          <w:rFonts w:ascii="仿宋" w:eastAsia="仿宋" w:hAnsi="仿宋" w:cs="仿宋" w:hint="eastAsia"/>
          <w:lang w:eastAsia="zh-CN"/>
        </w:rPr>
      </w:pPr>
      <w:bookmarkStart w:id="3" w:name="_Toc3436"/>
      <w:r>
        <w:rPr>
          <w:rFonts w:ascii="仿宋" w:eastAsia="仿宋" w:hAnsi="仿宋" w:cs="仿宋" w:hint="eastAsia"/>
          <w:lang w:eastAsia="zh-CN"/>
        </w:rPr>
        <w:t>(一)、网络特性测试仪器项目选址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该网络特性测试仪器项目选址位于XX省XX市XX区XXX街道</w:t>
      </w:r>
    </w:p>
    <w:p>
      <w:pPr>
        <w:pStyle w:val="Heading2"/>
        <w:ind w:firstLine="560" w:firstLineChars="200"/>
        <w:rPr>
          <w:rFonts w:ascii="仿宋" w:eastAsia="仿宋" w:hAnsi="仿宋" w:cs="仿宋" w:hint="eastAsia"/>
          <w:sz w:val="28"/>
          <w:lang w:eastAsia="zh-CN"/>
        </w:rPr>
      </w:pPr>
      <w:bookmarkStart w:id="4" w:name="_Toc2352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网络特性测试仪器项目的征地面积将根据网络特性测试仪器项目的实际规模和需求进行精确规划。具体面积XXX平方米，旨在确保网络特性测试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净用地面积是在征地面积基础上去除不可利用面积后的实际可开发用地。具体面积XXX平方米，考虑到环保、交通、安全等多方面因素，以确保网络特性测试仪器项目在整体利用效率上达到最优。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网络特性测试仪器项目计划建设的建筑总规模具体面积XXX平方米。这一规模的确定综合考虑了网络特性测试仪器项目的性质、规模，以及城市规划的相关要求，确保建筑布局与周边环境协调一致。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绿地率是网络特性测试仪器项目用地中被规划为绿地的比例。具体面积XXX平方米，旨在通过合理规划绿地，改善网络特性测试仪器项目周边环境，提升居民生活质量，并符合城市整体绿化规划。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容积率是用地上可以建设的建筑总体积与用地面积之比。具体面积XXX，通过合理的容积率规划，确保网络特性测试仪器项目建筑规模与周边环境和谐共生。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络特性测试仪器项目选址与当地城市规划相一致，具体面积XXX平方米。通过与城市规划部门深入沟通，确保网络特性测试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网络特性测试仪器项目选址符合当地产业政策，具体面积XXX平方米。这包括网络特性测试仪器项目对当地经济的促进作用，以及对相关产业的带动效应，确保网络特性测试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用地总体要求必须符合环保和可持续发展的原则，具体面积XXX平方米。通过采用绿色建筑设计、节能减排等措施，确保网络特性测试仪器项目在建设和运营过程中对环境的影响最小化，达到可持续发展的要求。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确保网络特性测试仪器项目选址具备必要的公共设施配套，具体面积XXX平方米。这包括交通便利性、教育、医疗等基础设施，以提高居民生活品质，使得网络特性测试仪器项目选址更具吸引力。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考虑用地总体要求对当地社会稳定性的影响，具体面积XXX平方米。通过深入了解当地社区反馈，确保网络特性测试仪器项目的选址和建设过程对当地社会和谐稳定产生积极作用。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网络特性测试仪器项目选址不仅符合法规和规划，还在实际操作中具有可行性。这一全面规划将为网络特性测试仪器项目的成功实施提供坚实的基础，确保网络特性测试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8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特性测试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网络特性测试仪器项目的设备规划和空间设计中，我们将采取灵活设备布局的措施。设备布局将根据实际需求进行灵活设计，避免不必要的浪费。通过合理规划设备摆放位置，我们将提高设备的利用率，减少设备间距，以确保网络特性测试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网络特性测试仪器项目内部引入共享设施的概念，例如共享会议室、办公区等。通过这种方式，我们可以减少对资源的重复建设，提高资源共享效率，从而减小网络特性测试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68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网络特性测试仪器项目的总图布置中，我们将不同功能区域进行明确的规划，以最大程度满足网络特性测试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7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网络特性测试仪器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网络特性测试仪器项目对环境的影响是综合评价的重要因素之一。我们将详细考虑选址周边的自然环境、生态保护区、水源地等情况，确保网络特性测试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对选址的评价还需充分考虑当地政府的产业政策和法规。我们将详细了解网络特性测试仪器项目所在地的相关政策，确保网络特性测试仪器项目的规划和运营与当地法规相符，降低不必要的法律风险。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考虑到社会稳定性对企业运营的重要性，我们将评估选址地区的社会安全情况、劳工关系、社区反馈等方面，以确保网络特性测试仪器项目的建设和运营不会受到社会稳定性的负面影响。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最后，我们将综合考虑用地成本，包括土地购置费用、土地开发成本等。通过对用地成本的详细评估，我们能够做出更为精确的经济效益分析，为网络特性测试仪器项目的投资决策提供有力支持。</w:t>
      </w:r>
    </w:p>
    <w:p>
      <w:pPr>
        <w:pStyle w:val="Heading1"/>
        <w:ind w:firstLine="560" w:firstLineChars="200"/>
        <w:rPr>
          <w:rFonts w:ascii="仿宋" w:eastAsia="仿宋" w:hAnsi="仿宋" w:cs="仿宋" w:hint="eastAsia"/>
          <w:sz w:val="28"/>
          <w:lang w:eastAsia="zh-CN"/>
        </w:rPr>
      </w:pPr>
      <w:bookmarkStart w:id="8" w:name="_Toc22925"/>
      <w:r>
        <w:rPr>
          <w:rFonts w:ascii="仿宋" w:eastAsia="仿宋" w:hAnsi="仿宋" w:cs="仿宋" w:hint="eastAsia"/>
          <w:sz w:val="28"/>
          <w:lang w:eastAsia="zh-CN"/>
        </w:rPr>
        <w:t>二、网络特性测试仪器项目土建工程</w:t>
      </w:r>
      <w:bookmarkEnd w:id="8"/>
    </w:p>
    <w:p>
      <w:pPr>
        <w:pStyle w:val="Heading2"/>
        <w:rPr>
          <w:rFonts w:ascii="仿宋" w:eastAsia="仿宋" w:hAnsi="仿宋" w:cs="仿宋" w:hint="eastAsia"/>
          <w:lang w:eastAsia="zh-CN"/>
        </w:rPr>
      </w:pPr>
      <w:bookmarkStart w:id="9" w:name="_Toc376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在网络特性测试仪器项目的建筑工程设计中，我们将秉承一系列重要的设计原则，以确保网络特性测试仪器项目建筑在功能、美观、可持续性等方面达到最佳效果。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首要原则是确保建筑的功能性得到最大化的发挥。我们将充分理解网络特性测试仪器项目的实际需求，合理布局各个功能区域，保证建筑在满足业务需求的同时，提供高效的工作环境。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在建筑设计中，我们将综合考虑建设和运营成本。通过精细的经济效益分析，确保设计方案在高效利用资源的同时，对网络特性测试仪器项目的长期盈利能力有积极的贡献。</w:t>
      </w:r>
    </w:p>
    <w:p>
      <w:pPr>
        <w:pStyle w:val="Heading2"/>
        <w:ind w:firstLine="560" w:firstLineChars="200"/>
        <w:rPr>
          <w:rFonts w:ascii="仿宋" w:eastAsia="仿宋" w:hAnsi="仿宋" w:cs="仿宋" w:hint="eastAsia"/>
          <w:sz w:val="28"/>
          <w:lang w:eastAsia="zh-CN"/>
        </w:rPr>
      </w:pPr>
      <w:bookmarkStart w:id="10" w:name="_Toc887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特性测试仪器项目的土建工程设计中，我们将精准设定设计年限，结合网络特性测试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络特性测试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52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网络特性测试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络特性测试仪器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络特性测试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02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本期工程网络特性测试仪器项目预计总建筑面积XXX平方米，其中：计容建筑面积XXX平方米，计划建筑工程投资XX万元，占网络特性测试仪器项目总投资的XX%。</w:t>
      </w:r>
    </w:p>
    <w:p>
      <w:pPr>
        <w:pStyle w:val="Heading1"/>
        <w:ind w:firstLine="560" w:firstLineChars="200"/>
        <w:rPr>
          <w:rFonts w:ascii="仿宋" w:eastAsia="仿宋" w:hAnsi="仿宋" w:cs="仿宋" w:hint="eastAsia"/>
          <w:sz w:val="28"/>
          <w:lang w:eastAsia="zh-CN"/>
        </w:rPr>
      </w:pPr>
      <w:bookmarkStart w:id="13" w:name="_Toc17499"/>
      <w:r>
        <w:rPr>
          <w:rFonts w:ascii="仿宋" w:eastAsia="仿宋" w:hAnsi="仿宋" w:cs="仿宋" w:hint="eastAsia"/>
          <w:sz w:val="28"/>
          <w:lang w:eastAsia="zh-CN"/>
        </w:rPr>
        <w:t>三、网络特性测试仪器项目建设单位说明</w:t>
      </w:r>
      <w:bookmarkEnd w:id="13"/>
    </w:p>
    <w:p>
      <w:pPr>
        <w:pStyle w:val="Heading2"/>
        <w:rPr>
          <w:rFonts w:ascii="仿宋" w:eastAsia="仿宋" w:hAnsi="仿宋" w:cs="仿宋" w:hint="eastAsia"/>
          <w:lang w:eastAsia="zh-CN"/>
        </w:rPr>
      </w:pPr>
      <w:bookmarkStart w:id="14" w:name="_Toc21094"/>
      <w:r>
        <w:rPr>
          <w:rFonts w:ascii="仿宋" w:eastAsia="仿宋" w:hAnsi="仿宋" w:cs="仿宋" w:hint="eastAsia"/>
          <w:lang w:eastAsia="zh-CN"/>
        </w:rPr>
        <w:t>(一)、网络特性测试仪器项目承办单位基本情况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779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络特性测试仪器项目承办单位的XXXX，我们着眼于实现可持续的经济效益。通过技术创新和解决方案的提供，公司预计在网络特性测试仪器项目执行期间将获得可观的收入增长。这一收入来源主要包括网络特性测试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同时，我们注重成本控制和效率提升，以确保网络特性测试仪器项目的可持续盈利。透过精细的管理和资源优化，公司期望实现网络特性测试仪器项目利润最大化。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络特性测试仪器项目实施进行全面的投资评估，包括网络特性测试仪器项目启动阶段的资金投入和后续运营成本。通过对网络特性测试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网络特性测试仪器项目实施过程中具备足够的资金流动性，公司将进行详尽的现金流分析。这包括资金需求的合理预测、网络特性测试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8139"/>
      <w:r>
        <w:rPr>
          <w:rFonts w:ascii="仿宋" w:eastAsia="仿宋" w:hAnsi="仿宋" w:cs="仿宋" w:hint="eastAsia"/>
          <w:sz w:val="28"/>
          <w:lang w:eastAsia="zh-CN"/>
        </w:rPr>
        <w:t>四、网络特性测试仪器项目文档管理</w:t>
      </w:r>
      <w:bookmarkEnd w:id="16"/>
    </w:p>
    <w:p>
      <w:pPr>
        <w:pStyle w:val="Heading2"/>
        <w:rPr>
          <w:rFonts w:ascii="仿宋" w:eastAsia="仿宋" w:hAnsi="仿宋" w:cs="仿宋" w:hint="eastAsia"/>
          <w:lang w:eastAsia="zh-CN"/>
        </w:rPr>
      </w:pPr>
      <w:bookmarkStart w:id="17" w:name="_Toc2510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网络特性测试仪器项目高度重视文档的质量和准确性，以支持网络特性测试仪器项目的各项活动和决策。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文档的编制始于网络特性测试仪器项目计划的初期，我们制定了详细的文档编制计划，明确了每个文档的内容、格式和编写责任人。在网络特性测试仪器项目启动阶段，我们首先编制了网络特性测试仪器项目章程，明确定义了网络特性测试仪器项目的目标、范围、风险等关键要素。随后，网络特性测试仪器项目团队根据计划陆续编制了需求文档、设计文档、测试文档等各类文档，确保网络特性测试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络特性测试仪器项目管理中的重要环节，旨在确保网络特性测试仪器项目文档符合质量标准和网络特性测试仪器项目需求。在网络特性测试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网络特性测试仪器项目相关利益方和专业领域的专家对文档进行独立审查。这有助于获取更全面、客观的反馈，确保网络特性测试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在文档编制与审查方面建立了严格的管理机制，通过规范的流程和多维度的审查，确保网络特性测试仪器项目文档的质量、准确性和可靠性，为网络特性测试仪器项目的顺利推进提供了有力支持。</w:t>
      </w:r>
    </w:p>
    <w:p>
      <w:pPr>
        <w:pStyle w:val="Heading2"/>
        <w:ind w:firstLine="560" w:firstLineChars="200"/>
        <w:rPr>
          <w:rFonts w:ascii="仿宋" w:eastAsia="仿宋" w:hAnsi="仿宋" w:cs="仿宋" w:hint="eastAsia"/>
          <w:sz w:val="28"/>
          <w:lang w:eastAsia="zh-CN"/>
        </w:rPr>
      </w:pPr>
      <w:bookmarkStart w:id="18" w:name="_Toc963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在网络特性测试仪器项目中，我们致力于优化文档发布与分发过程，以确保信息的高效传递和团队间协作的顺畅进行。以下是我们采取的关键优化策略：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我们通过多渠道发布文档，包括电子邮件、网络特性测试仪器项目管理平台、内部网站等，以满足不同团队成员的偏好和需求。多渠道发布确保了信息的全面覆盖。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我们采用了精细的权限控制，确保只有授权人员可以访问敏感信息。这种安全措施保护了网络特性测试仪器项目文档的机密性，防止了未经授权的信息泄露。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556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网络特性测试仪器项目生命周期中一个至关重要的环节，直接关系到网络特性测试仪器项目信息的长期保存和历史记录的完整性。在网络特性测试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https://d.book118.com/465141321300011124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A5121"/>
    <w:rsid w:val="118A51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14132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2024-03-05T19:48:00Z</dcterms:created>
  <dcterms:modified xsi:type="dcterms:W3CDTF">2024-03-05T19:48:54Z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2ED6AAB2F1F2498F9EA209CB04B199E1_11</vt:lpwstr>
  </property>
  <property fmtid="{D5CDD505-2E9C-101B-9397-08002B2CF9AE}" pid="3" name="KSOProductBuildVer">
    <vt:lpwstr>2052-12.1.0.16388</vt:lpwstr>
  </property>
</Properties>
</file>