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精密雕刻机项目建设方案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00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_Toc18007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_Toc26862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_Toc3346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_Toc13407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_Toc7416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_Toc15007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_Toc17032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66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_Toc4766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_Toc2972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_Toc17108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_Toc23744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9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_Toc7599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_Toc458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0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_Toc11060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_Toc30021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_Toc18450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_Toc13910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_Toc31758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_Toc10092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8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_Toc13038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7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_Toc7687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_Toc20622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_Toc18292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_Toc14721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2" w:history="1">
        <w:r>
          <w:rPr>
            <w:rFonts w:ascii="仿宋" w:eastAsia="仿宋" w:hAnsi="仿宋" w:cs="仿宋" w:hint="eastAsia"/>
            <w:lang w:eastAsia="zh-CN"/>
          </w:rPr>
          <w:t>六、精密雕刻机项目概论</w:t>
        </w:r>
        <w:r>
          <w:tab/>
        </w:r>
        <w:r>
          <w:fldChar w:fldCharType="begin"/>
        </w:r>
        <w:r>
          <w:instrText xml:space="preserve"> PAGEREF _Toc6282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_Toc28556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_Toc4898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12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_Toc24512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0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_Toc18070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_Toc3099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_Toc23927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8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_Toc9718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_Toc17622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_Toc7757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3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_Toc21013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_Toc3810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_Toc17917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911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_Toc13911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3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_Toc18873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_Toc12787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66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_Toc25366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_Toc5037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61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_Toc12761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_Toc16994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_Toc15310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_Toc18915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32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_Toc32332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_Toc7173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_Toc19754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53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_Toc10553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_Toc23365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_Toc29800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46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_Toc21846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_Toc16123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_Toc26735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_Toc21980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99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_Toc14699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_Toc4009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_Toc15576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0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_Toc19840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_Toc6907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3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_Toc27373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_Toc12132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_Toc7243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00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86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34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精密雕刻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精密雕刻机项目还将参与当地的环保活动和计划，如资助当地的环境保护项目或与社区合作进行环保宣传活动。通过这些活动，项目不仅能够提高自身的环境表现，还能在当地社区中树立积极的环保形象。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40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精密雕刻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精密雕刻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精密雕刻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41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500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在精密雕刻机项目启动前，将进行一系列深入的地质调查，包括钻探和土壤取样，以深入了解项目区域的地层结构和土壤组成。特别是对于土壤的承载能力和地下水位的深度进行详细评估。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完成初始的地质风险评估后，精密雕刻机项目将安装长期地质监测设备，如倾斜仪、裂缝计和地下水位计，以持续监测地质条件的变化。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03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精密雕刻机项目将通过这些措施来适应和尊重特殊环境条件，确保项目的可持续发展，同时减少对环境的负面影响。这不仅有助于保护自然和文化遗产，还能提升项目在社会责任方面的表现和形象。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766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97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精密雕刻机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710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https://d.book118.com/465202224003011122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精密雕刻机项目建设方案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AD0F8F"/>
    <w:rsid w:val="64AD0F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6520222400301112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2024-02-22T12:51:00Z</dcterms:created>
  <dcterms:modified xsi:type="dcterms:W3CDTF">2024-02-22T12:52:50Z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79D2552B5CA745F9B2CF31145805A1B6_11</vt:lpwstr>
  </property>
  <property fmtid="{D5CDD505-2E9C-101B-9397-08002B2CF9AE}" pid="3" name="KSOProductBuildVer">
    <vt:lpwstr>2052-12.1.0.16250</vt:lpwstr>
  </property>
</Properties>
</file>