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9" w:history="1">
        <w:r>
          <w:rPr>
            <w:rFonts w:ascii="仿宋" w:eastAsia="仿宋" w:hAnsi="仿宋" w:cs="仿宋" w:hint="eastAsia"/>
            <w:lang w:eastAsia="zh-CN"/>
          </w:rPr>
          <w:t>前言</w:t>
        </w:r>
        <w:r>
          <w:tab/>
        </w:r>
        <w:r>
          <w:fldChar w:fldCharType="begin"/>
        </w:r>
        <w:r>
          <w:instrText xml:space="preserve"> PAGEREF _Toc29749 \h </w:instrText>
        </w:r>
        <w:r>
          <w:fldChar w:fldCharType="separate"/>
        </w:r>
        <w:r>
          <w:t>3</w:t>
        </w:r>
        <w:r>
          <w:fldChar w:fldCharType="end"/>
        </w:r>
      </w:hyperlink>
    </w:p>
    <w:p>
      <w:pPr>
        <w:pStyle w:val="TOC1"/>
        <w:tabs>
          <w:tab w:val="right" w:leader="dot" w:pos="8306"/>
        </w:tabs>
      </w:pPr>
      <w:hyperlink w:anchor="_Toc23573" w:history="1">
        <w:r>
          <w:rPr>
            <w:rFonts w:ascii="仿宋" w:eastAsia="仿宋" w:hAnsi="仿宋" w:cs="仿宋" w:hint="eastAsia"/>
            <w:lang w:eastAsia="zh-CN"/>
          </w:rPr>
          <w:t>一、化学纤维项目土建工程</w:t>
        </w:r>
        <w:r>
          <w:tab/>
        </w:r>
        <w:r>
          <w:fldChar w:fldCharType="begin"/>
        </w:r>
        <w:r>
          <w:instrText xml:space="preserve"> PAGEREF _Toc23573 \h </w:instrText>
        </w:r>
        <w:r>
          <w:fldChar w:fldCharType="separate"/>
        </w:r>
        <w:r>
          <w:t>3</w:t>
        </w:r>
        <w:r>
          <w:fldChar w:fldCharType="end"/>
        </w:r>
      </w:hyperlink>
    </w:p>
    <w:p>
      <w:pPr>
        <w:pStyle w:val="TOC2"/>
        <w:tabs>
          <w:tab w:val="right" w:leader="dot" w:pos="8306"/>
        </w:tabs>
      </w:pPr>
      <w:hyperlink w:anchor="_Toc28398" w:history="1">
        <w:r>
          <w:rPr>
            <w:rFonts w:ascii="仿宋" w:eastAsia="仿宋" w:hAnsi="仿宋" w:cs="仿宋" w:hint="eastAsia"/>
            <w:lang w:eastAsia="zh-CN"/>
          </w:rPr>
          <w:t>(一)、建筑工程设计原则</w:t>
        </w:r>
        <w:r>
          <w:tab/>
        </w:r>
        <w:r>
          <w:fldChar w:fldCharType="begin"/>
        </w:r>
        <w:r>
          <w:instrText xml:space="preserve"> PAGEREF _Toc28398 \h </w:instrText>
        </w:r>
        <w:r>
          <w:fldChar w:fldCharType="separate"/>
        </w:r>
        <w:r>
          <w:t>3</w:t>
        </w:r>
        <w:r>
          <w:fldChar w:fldCharType="end"/>
        </w:r>
      </w:hyperlink>
    </w:p>
    <w:p>
      <w:pPr>
        <w:pStyle w:val="TOC2"/>
        <w:tabs>
          <w:tab w:val="right" w:leader="dot" w:pos="8306"/>
        </w:tabs>
      </w:pPr>
      <w:hyperlink w:anchor="_Toc2083" w:history="1">
        <w:r>
          <w:rPr>
            <w:rFonts w:ascii="仿宋" w:eastAsia="仿宋" w:hAnsi="仿宋" w:cs="仿宋" w:hint="eastAsia"/>
            <w:lang w:eastAsia="zh-CN"/>
          </w:rPr>
          <w:t>(二)、土建工程设计年限及安全等级</w:t>
        </w:r>
        <w:r>
          <w:tab/>
        </w:r>
        <w:r>
          <w:fldChar w:fldCharType="begin"/>
        </w:r>
        <w:r>
          <w:instrText xml:space="preserve"> PAGEREF _Toc2083 \h </w:instrText>
        </w:r>
        <w:r>
          <w:fldChar w:fldCharType="separate"/>
        </w:r>
        <w:r>
          <w:t>4</w:t>
        </w:r>
        <w:r>
          <w:fldChar w:fldCharType="end"/>
        </w:r>
      </w:hyperlink>
    </w:p>
    <w:p>
      <w:pPr>
        <w:pStyle w:val="TOC2"/>
        <w:tabs>
          <w:tab w:val="right" w:leader="dot" w:pos="8306"/>
        </w:tabs>
      </w:pPr>
      <w:hyperlink w:anchor="_Toc29621" w:history="1">
        <w:r>
          <w:rPr>
            <w:rFonts w:ascii="仿宋" w:eastAsia="仿宋" w:hAnsi="仿宋" w:cs="仿宋" w:hint="eastAsia"/>
            <w:lang w:eastAsia="zh-CN"/>
          </w:rPr>
          <w:t>(三)、建筑工程设计总体要求</w:t>
        </w:r>
        <w:r>
          <w:tab/>
        </w:r>
        <w:r>
          <w:fldChar w:fldCharType="begin"/>
        </w:r>
        <w:r>
          <w:instrText xml:space="preserve"> PAGEREF _Toc29621 \h </w:instrText>
        </w:r>
        <w:r>
          <w:fldChar w:fldCharType="separate"/>
        </w:r>
        <w:r>
          <w:t>5</w:t>
        </w:r>
        <w:r>
          <w:fldChar w:fldCharType="end"/>
        </w:r>
      </w:hyperlink>
    </w:p>
    <w:p>
      <w:pPr>
        <w:pStyle w:val="TOC2"/>
        <w:tabs>
          <w:tab w:val="right" w:leader="dot" w:pos="8306"/>
        </w:tabs>
      </w:pPr>
      <w:hyperlink w:anchor="_Toc17954" w:history="1">
        <w:r>
          <w:rPr>
            <w:rFonts w:ascii="仿宋" w:eastAsia="仿宋" w:hAnsi="仿宋" w:cs="仿宋" w:hint="eastAsia"/>
            <w:lang w:eastAsia="zh-CN"/>
          </w:rPr>
          <w:t>(四)、土建工程建设指标</w:t>
        </w:r>
        <w:r>
          <w:tab/>
        </w:r>
        <w:r>
          <w:fldChar w:fldCharType="begin"/>
        </w:r>
        <w:r>
          <w:instrText xml:space="preserve"> PAGEREF _Toc17954 \h </w:instrText>
        </w:r>
        <w:r>
          <w:fldChar w:fldCharType="separate"/>
        </w:r>
        <w:r>
          <w:t>6</w:t>
        </w:r>
        <w:r>
          <w:fldChar w:fldCharType="end"/>
        </w:r>
      </w:hyperlink>
    </w:p>
    <w:p>
      <w:pPr>
        <w:pStyle w:val="TOC1"/>
        <w:tabs>
          <w:tab w:val="right" w:leader="dot" w:pos="8306"/>
        </w:tabs>
      </w:pPr>
      <w:hyperlink w:anchor="_Toc8033" w:history="1">
        <w:r>
          <w:rPr>
            <w:rFonts w:ascii="仿宋" w:eastAsia="仿宋" w:hAnsi="仿宋" w:cs="仿宋" w:hint="eastAsia"/>
            <w:lang w:eastAsia="zh-CN"/>
          </w:rPr>
          <w:t>二、化学纤维项目建设背景及必要性分析</w:t>
        </w:r>
        <w:r>
          <w:tab/>
        </w:r>
        <w:r>
          <w:fldChar w:fldCharType="begin"/>
        </w:r>
        <w:r>
          <w:instrText xml:space="preserve"> PAGEREF _Toc8033 \h </w:instrText>
        </w:r>
        <w:r>
          <w:fldChar w:fldCharType="separate"/>
        </w:r>
        <w:r>
          <w:t>6</w:t>
        </w:r>
        <w:r>
          <w:fldChar w:fldCharType="end"/>
        </w:r>
      </w:hyperlink>
    </w:p>
    <w:p>
      <w:pPr>
        <w:pStyle w:val="TOC2"/>
        <w:tabs>
          <w:tab w:val="right" w:leader="dot" w:pos="8306"/>
        </w:tabs>
      </w:pPr>
      <w:hyperlink w:anchor="_Toc12864" w:history="1">
        <w:r>
          <w:rPr>
            <w:rFonts w:ascii="仿宋" w:eastAsia="仿宋" w:hAnsi="仿宋" w:cs="仿宋" w:hint="eastAsia"/>
            <w:lang w:eastAsia="zh-CN"/>
          </w:rPr>
          <w:t>(一)、化学纤维项目背景分析</w:t>
        </w:r>
        <w:r>
          <w:tab/>
        </w:r>
        <w:r>
          <w:fldChar w:fldCharType="begin"/>
        </w:r>
        <w:r>
          <w:instrText xml:space="preserve"> PAGEREF _Toc12864 \h </w:instrText>
        </w:r>
        <w:r>
          <w:fldChar w:fldCharType="separate"/>
        </w:r>
        <w:r>
          <w:t>6</w:t>
        </w:r>
        <w:r>
          <w:fldChar w:fldCharType="end"/>
        </w:r>
      </w:hyperlink>
    </w:p>
    <w:p>
      <w:pPr>
        <w:pStyle w:val="TOC2"/>
        <w:tabs>
          <w:tab w:val="right" w:leader="dot" w:pos="8306"/>
        </w:tabs>
      </w:pPr>
      <w:hyperlink w:anchor="_Toc11580" w:history="1">
        <w:r>
          <w:rPr>
            <w:rFonts w:ascii="仿宋" w:eastAsia="仿宋" w:hAnsi="仿宋" w:cs="仿宋" w:hint="eastAsia"/>
            <w:lang w:eastAsia="zh-CN"/>
          </w:rPr>
          <w:t>(二)、化学纤维项目建设必要性分析</w:t>
        </w:r>
        <w:r>
          <w:tab/>
        </w:r>
        <w:r>
          <w:fldChar w:fldCharType="begin"/>
        </w:r>
        <w:r>
          <w:instrText xml:space="preserve"> PAGEREF _Toc11580 \h </w:instrText>
        </w:r>
        <w:r>
          <w:fldChar w:fldCharType="separate"/>
        </w:r>
        <w:r>
          <w:t>8</w:t>
        </w:r>
        <w:r>
          <w:fldChar w:fldCharType="end"/>
        </w:r>
      </w:hyperlink>
    </w:p>
    <w:p>
      <w:pPr>
        <w:pStyle w:val="TOC1"/>
        <w:tabs>
          <w:tab w:val="right" w:leader="dot" w:pos="8306"/>
        </w:tabs>
      </w:pPr>
      <w:hyperlink w:anchor="_Toc13102" w:history="1">
        <w:r>
          <w:rPr>
            <w:rFonts w:ascii="仿宋" w:eastAsia="仿宋" w:hAnsi="仿宋" w:cs="仿宋" w:hint="eastAsia"/>
            <w:lang w:eastAsia="zh-CN"/>
          </w:rPr>
          <w:t>三、化学纤维项目危机管理</w:t>
        </w:r>
        <w:r>
          <w:tab/>
        </w:r>
        <w:r>
          <w:fldChar w:fldCharType="begin"/>
        </w:r>
        <w:r>
          <w:instrText xml:space="preserve"> PAGEREF _Toc13102 \h </w:instrText>
        </w:r>
        <w:r>
          <w:fldChar w:fldCharType="separate"/>
        </w:r>
        <w:r>
          <w:t>9</w:t>
        </w:r>
        <w:r>
          <w:fldChar w:fldCharType="end"/>
        </w:r>
      </w:hyperlink>
    </w:p>
    <w:p>
      <w:pPr>
        <w:pStyle w:val="TOC2"/>
        <w:tabs>
          <w:tab w:val="right" w:leader="dot" w:pos="8306"/>
        </w:tabs>
      </w:pPr>
      <w:hyperlink w:anchor="_Toc18327" w:history="1">
        <w:r>
          <w:rPr>
            <w:rFonts w:ascii="仿宋" w:eastAsia="仿宋" w:hAnsi="仿宋" w:cs="仿宋" w:hint="eastAsia"/>
            <w:lang w:eastAsia="zh-CN"/>
          </w:rPr>
          <w:t>(一)、危机预警与识别</w:t>
        </w:r>
        <w:r>
          <w:tab/>
        </w:r>
        <w:r>
          <w:fldChar w:fldCharType="begin"/>
        </w:r>
        <w:r>
          <w:instrText xml:space="preserve"> PAGEREF _Toc18327 \h </w:instrText>
        </w:r>
        <w:r>
          <w:fldChar w:fldCharType="separate"/>
        </w:r>
        <w:r>
          <w:t>9</w:t>
        </w:r>
        <w:r>
          <w:fldChar w:fldCharType="end"/>
        </w:r>
      </w:hyperlink>
    </w:p>
    <w:p>
      <w:pPr>
        <w:pStyle w:val="TOC2"/>
        <w:tabs>
          <w:tab w:val="right" w:leader="dot" w:pos="8306"/>
        </w:tabs>
      </w:pPr>
      <w:hyperlink w:anchor="_Toc14032" w:history="1">
        <w:r>
          <w:rPr>
            <w:rFonts w:ascii="仿宋" w:eastAsia="仿宋" w:hAnsi="仿宋" w:cs="仿宋" w:hint="eastAsia"/>
            <w:lang w:eastAsia="zh-CN"/>
          </w:rPr>
          <w:t>(二)、危机应对与恢复</w:t>
        </w:r>
        <w:r>
          <w:tab/>
        </w:r>
        <w:r>
          <w:fldChar w:fldCharType="begin"/>
        </w:r>
        <w:r>
          <w:instrText xml:space="preserve"> PAGEREF _Toc14032 \h </w:instrText>
        </w:r>
        <w:r>
          <w:fldChar w:fldCharType="separate"/>
        </w:r>
        <w:r>
          <w:t>10</w:t>
        </w:r>
        <w:r>
          <w:fldChar w:fldCharType="end"/>
        </w:r>
      </w:hyperlink>
    </w:p>
    <w:p>
      <w:pPr>
        <w:pStyle w:val="TOC1"/>
        <w:tabs>
          <w:tab w:val="right" w:leader="dot" w:pos="8306"/>
        </w:tabs>
      </w:pPr>
      <w:hyperlink w:anchor="_Toc17971" w:history="1">
        <w:r>
          <w:rPr>
            <w:rFonts w:ascii="仿宋" w:eastAsia="仿宋" w:hAnsi="仿宋" w:cs="仿宋" w:hint="eastAsia"/>
            <w:lang w:eastAsia="zh-CN"/>
          </w:rPr>
          <w:t>四、化学纤维项目建设单位说明</w:t>
        </w:r>
        <w:r>
          <w:tab/>
        </w:r>
        <w:r>
          <w:fldChar w:fldCharType="begin"/>
        </w:r>
        <w:r>
          <w:instrText xml:space="preserve"> PAGEREF _Toc17971 \h </w:instrText>
        </w:r>
        <w:r>
          <w:fldChar w:fldCharType="separate"/>
        </w:r>
        <w:r>
          <w:t>12</w:t>
        </w:r>
        <w:r>
          <w:fldChar w:fldCharType="end"/>
        </w:r>
      </w:hyperlink>
    </w:p>
    <w:p>
      <w:pPr>
        <w:pStyle w:val="TOC2"/>
        <w:tabs>
          <w:tab w:val="right" w:leader="dot" w:pos="8306"/>
        </w:tabs>
      </w:pPr>
      <w:hyperlink w:anchor="_Toc6544" w:history="1">
        <w:r>
          <w:rPr>
            <w:rFonts w:ascii="仿宋" w:eastAsia="仿宋" w:hAnsi="仿宋" w:cs="仿宋" w:hint="eastAsia"/>
            <w:lang w:eastAsia="zh-CN"/>
          </w:rPr>
          <w:t>(一)、化学纤维项目承办单位基本情况</w:t>
        </w:r>
        <w:r>
          <w:tab/>
        </w:r>
        <w:r>
          <w:fldChar w:fldCharType="begin"/>
        </w:r>
        <w:r>
          <w:instrText xml:space="preserve"> PAGEREF _Toc6544 \h </w:instrText>
        </w:r>
        <w:r>
          <w:fldChar w:fldCharType="separate"/>
        </w:r>
        <w:r>
          <w:t>12</w:t>
        </w:r>
        <w:r>
          <w:fldChar w:fldCharType="end"/>
        </w:r>
      </w:hyperlink>
    </w:p>
    <w:p>
      <w:pPr>
        <w:pStyle w:val="TOC2"/>
        <w:tabs>
          <w:tab w:val="right" w:leader="dot" w:pos="8306"/>
        </w:tabs>
      </w:pPr>
      <w:hyperlink w:anchor="_Toc4316" w:history="1">
        <w:r>
          <w:rPr>
            <w:rFonts w:ascii="仿宋" w:eastAsia="仿宋" w:hAnsi="仿宋" w:cs="仿宋" w:hint="eastAsia"/>
            <w:lang w:eastAsia="zh-CN"/>
          </w:rPr>
          <w:t>(二)、公司经济效益分析</w:t>
        </w:r>
        <w:r>
          <w:tab/>
        </w:r>
        <w:r>
          <w:fldChar w:fldCharType="begin"/>
        </w:r>
        <w:r>
          <w:instrText xml:space="preserve"> PAGEREF _Toc4316 \h </w:instrText>
        </w:r>
        <w:r>
          <w:fldChar w:fldCharType="separate"/>
        </w:r>
        <w:r>
          <w:t>12</w:t>
        </w:r>
        <w:r>
          <w:fldChar w:fldCharType="end"/>
        </w:r>
      </w:hyperlink>
    </w:p>
    <w:p>
      <w:pPr>
        <w:pStyle w:val="TOC1"/>
        <w:tabs>
          <w:tab w:val="right" w:leader="dot" w:pos="8306"/>
        </w:tabs>
      </w:pPr>
      <w:hyperlink w:anchor="_Toc13569" w:history="1">
        <w:r>
          <w:rPr>
            <w:rFonts w:ascii="仿宋" w:eastAsia="仿宋" w:hAnsi="仿宋" w:cs="仿宋" w:hint="eastAsia"/>
            <w:lang w:eastAsia="zh-CN"/>
          </w:rPr>
          <w:t>五、化学纤维项目文档管理</w:t>
        </w:r>
        <w:r>
          <w:tab/>
        </w:r>
        <w:r>
          <w:fldChar w:fldCharType="begin"/>
        </w:r>
        <w:r>
          <w:instrText xml:space="preserve"> PAGEREF _Toc13569 \h </w:instrText>
        </w:r>
        <w:r>
          <w:fldChar w:fldCharType="separate"/>
        </w:r>
        <w:r>
          <w:t>13</w:t>
        </w:r>
        <w:r>
          <w:fldChar w:fldCharType="end"/>
        </w:r>
      </w:hyperlink>
    </w:p>
    <w:p>
      <w:pPr>
        <w:pStyle w:val="TOC2"/>
        <w:tabs>
          <w:tab w:val="right" w:leader="dot" w:pos="8306"/>
        </w:tabs>
      </w:pPr>
      <w:hyperlink w:anchor="_Toc20450" w:history="1">
        <w:r>
          <w:rPr>
            <w:rFonts w:ascii="仿宋" w:eastAsia="仿宋" w:hAnsi="仿宋" w:cs="仿宋" w:hint="eastAsia"/>
            <w:lang w:eastAsia="zh-CN"/>
          </w:rPr>
          <w:t>(一)、文档编制与审查</w:t>
        </w:r>
        <w:r>
          <w:tab/>
        </w:r>
        <w:r>
          <w:fldChar w:fldCharType="begin"/>
        </w:r>
        <w:r>
          <w:instrText xml:space="preserve"> PAGEREF _Toc20450 \h </w:instrText>
        </w:r>
        <w:r>
          <w:fldChar w:fldCharType="separate"/>
        </w:r>
        <w:r>
          <w:t>13</w:t>
        </w:r>
        <w:r>
          <w:fldChar w:fldCharType="end"/>
        </w:r>
      </w:hyperlink>
    </w:p>
    <w:p>
      <w:pPr>
        <w:pStyle w:val="TOC2"/>
        <w:tabs>
          <w:tab w:val="right" w:leader="dot" w:pos="8306"/>
        </w:tabs>
      </w:pPr>
      <w:hyperlink w:anchor="_Toc14593" w:history="1">
        <w:r>
          <w:rPr>
            <w:rFonts w:ascii="仿宋" w:eastAsia="仿宋" w:hAnsi="仿宋" w:cs="仿宋" w:hint="eastAsia"/>
            <w:lang w:eastAsia="zh-CN"/>
          </w:rPr>
          <w:t>(二)、文档发布与分发</w:t>
        </w:r>
        <w:r>
          <w:tab/>
        </w:r>
        <w:r>
          <w:fldChar w:fldCharType="begin"/>
        </w:r>
        <w:r>
          <w:instrText xml:space="preserve"> PAGEREF _Toc14593 \h </w:instrText>
        </w:r>
        <w:r>
          <w:fldChar w:fldCharType="separate"/>
        </w:r>
        <w:r>
          <w:t>15</w:t>
        </w:r>
        <w:r>
          <w:fldChar w:fldCharType="end"/>
        </w:r>
      </w:hyperlink>
    </w:p>
    <w:p>
      <w:pPr>
        <w:pStyle w:val="TOC2"/>
        <w:tabs>
          <w:tab w:val="right" w:leader="dot" w:pos="8306"/>
        </w:tabs>
      </w:pPr>
      <w:hyperlink w:anchor="_Toc8533" w:history="1">
        <w:r>
          <w:rPr>
            <w:rFonts w:ascii="仿宋" w:eastAsia="仿宋" w:hAnsi="仿宋" w:cs="仿宋" w:hint="eastAsia"/>
            <w:lang w:eastAsia="zh-CN"/>
          </w:rPr>
          <w:t>(三)、文档存档与归档</w:t>
        </w:r>
        <w:r>
          <w:tab/>
        </w:r>
        <w:r>
          <w:fldChar w:fldCharType="begin"/>
        </w:r>
        <w:r>
          <w:instrText xml:space="preserve"> PAGEREF _Toc8533 \h </w:instrText>
        </w:r>
        <w:r>
          <w:fldChar w:fldCharType="separate"/>
        </w:r>
        <w:r>
          <w:t>15</w:t>
        </w:r>
        <w:r>
          <w:fldChar w:fldCharType="end"/>
        </w:r>
      </w:hyperlink>
    </w:p>
    <w:p>
      <w:pPr>
        <w:pStyle w:val="TOC1"/>
        <w:tabs>
          <w:tab w:val="right" w:leader="dot" w:pos="8306"/>
        </w:tabs>
      </w:pPr>
      <w:hyperlink w:anchor="_Toc19061" w:history="1">
        <w:r>
          <w:rPr>
            <w:rFonts w:ascii="仿宋" w:eastAsia="仿宋" w:hAnsi="仿宋" w:cs="仿宋" w:hint="eastAsia"/>
            <w:lang w:eastAsia="zh-CN"/>
          </w:rPr>
          <w:t>六、工艺说明</w:t>
        </w:r>
        <w:r>
          <w:tab/>
        </w:r>
        <w:r>
          <w:fldChar w:fldCharType="begin"/>
        </w:r>
        <w:r>
          <w:instrText xml:space="preserve"> PAGEREF _Toc19061 \h </w:instrText>
        </w:r>
        <w:r>
          <w:fldChar w:fldCharType="separate"/>
        </w:r>
        <w:r>
          <w:t>17</w:t>
        </w:r>
        <w:r>
          <w:fldChar w:fldCharType="end"/>
        </w:r>
      </w:hyperlink>
    </w:p>
    <w:p>
      <w:pPr>
        <w:pStyle w:val="TOC2"/>
        <w:tabs>
          <w:tab w:val="right" w:leader="dot" w:pos="8306"/>
        </w:tabs>
      </w:pPr>
      <w:hyperlink w:anchor="_Toc306" w:history="1">
        <w:r>
          <w:rPr>
            <w:rFonts w:ascii="仿宋" w:eastAsia="仿宋" w:hAnsi="仿宋" w:cs="仿宋" w:hint="eastAsia"/>
            <w:lang w:eastAsia="zh-CN"/>
          </w:rPr>
          <w:t>(一)、技术管理特点</w:t>
        </w:r>
        <w:r>
          <w:tab/>
        </w:r>
        <w:r>
          <w:fldChar w:fldCharType="begin"/>
        </w:r>
        <w:r>
          <w:instrText xml:space="preserve"> PAGEREF _Toc306 \h </w:instrText>
        </w:r>
        <w:r>
          <w:fldChar w:fldCharType="separate"/>
        </w:r>
        <w:r>
          <w:t>17</w:t>
        </w:r>
        <w:r>
          <w:fldChar w:fldCharType="end"/>
        </w:r>
      </w:hyperlink>
    </w:p>
    <w:p>
      <w:pPr>
        <w:pStyle w:val="TOC2"/>
        <w:tabs>
          <w:tab w:val="right" w:leader="dot" w:pos="8306"/>
        </w:tabs>
      </w:pPr>
      <w:hyperlink w:anchor="_Toc32080" w:history="1">
        <w:r>
          <w:rPr>
            <w:rFonts w:ascii="仿宋" w:eastAsia="仿宋" w:hAnsi="仿宋" w:cs="仿宋" w:hint="eastAsia"/>
            <w:lang w:eastAsia="zh-CN"/>
          </w:rPr>
          <w:t>(二)、化学纤维项目工艺技术设计方案</w:t>
        </w:r>
        <w:r>
          <w:tab/>
        </w:r>
        <w:r>
          <w:fldChar w:fldCharType="begin"/>
        </w:r>
        <w:r>
          <w:instrText xml:space="preserve"> PAGEREF _Toc32080 \h </w:instrText>
        </w:r>
        <w:r>
          <w:fldChar w:fldCharType="separate"/>
        </w:r>
        <w:r>
          <w:t>18</w:t>
        </w:r>
        <w:r>
          <w:fldChar w:fldCharType="end"/>
        </w:r>
      </w:hyperlink>
    </w:p>
    <w:p>
      <w:pPr>
        <w:pStyle w:val="TOC2"/>
        <w:tabs>
          <w:tab w:val="right" w:leader="dot" w:pos="8306"/>
        </w:tabs>
      </w:pPr>
      <w:hyperlink w:anchor="_Toc17379" w:history="1">
        <w:r>
          <w:rPr>
            <w:rFonts w:ascii="仿宋" w:eastAsia="仿宋" w:hAnsi="仿宋" w:cs="仿宋" w:hint="eastAsia"/>
            <w:lang w:eastAsia="zh-CN"/>
          </w:rPr>
          <w:t>(三)、设备选型方案</w:t>
        </w:r>
        <w:r>
          <w:tab/>
        </w:r>
        <w:r>
          <w:fldChar w:fldCharType="begin"/>
        </w:r>
        <w:r>
          <w:instrText xml:space="preserve"> PAGEREF _Toc17379 \h </w:instrText>
        </w:r>
        <w:r>
          <w:fldChar w:fldCharType="separate"/>
        </w:r>
        <w:r>
          <w:t>19</w:t>
        </w:r>
        <w:r>
          <w:fldChar w:fldCharType="end"/>
        </w:r>
      </w:hyperlink>
    </w:p>
    <w:p>
      <w:pPr>
        <w:pStyle w:val="TOC1"/>
        <w:tabs>
          <w:tab w:val="right" w:leader="dot" w:pos="8306"/>
        </w:tabs>
      </w:pPr>
      <w:hyperlink w:anchor="_Toc11156" w:history="1">
        <w:r>
          <w:rPr>
            <w:rFonts w:ascii="仿宋" w:eastAsia="仿宋" w:hAnsi="仿宋" w:cs="仿宋" w:hint="eastAsia"/>
            <w:lang w:eastAsia="zh-CN"/>
          </w:rPr>
          <w:t>七、化学纤维项目技术管理</w:t>
        </w:r>
        <w:r>
          <w:tab/>
        </w:r>
        <w:r>
          <w:fldChar w:fldCharType="begin"/>
        </w:r>
        <w:r>
          <w:instrText xml:space="preserve"> PAGEREF _Toc11156 \h </w:instrText>
        </w:r>
        <w:r>
          <w:fldChar w:fldCharType="separate"/>
        </w:r>
        <w:r>
          <w:t>20</w:t>
        </w:r>
        <w:r>
          <w:fldChar w:fldCharType="end"/>
        </w:r>
      </w:hyperlink>
    </w:p>
    <w:p>
      <w:pPr>
        <w:pStyle w:val="TOC2"/>
        <w:tabs>
          <w:tab w:val="right" w:leader="dot" w:pos="8306"/>
        </w:tabs>
      </w:pPr>
      <w:hyperlink w:anchor="_Toc15799" w:history="1">
        <w:r>
          <w:rPr>
            <w:rFonts w:ascii="仿宋" w:eastAsia="仿宋" w:hAnsi="仿宋" w:cs="仿宋" w:hint="eastAsia"/>
            <w:lang w:eastAsia="zh-CN"/>
          </w:rPr>
          <w:t>(一)、技术方案选用方向</w:t>
        </w:r>
        <w:r>
          <w:tab/>
        </w:r>
        <w:r>
          <w:fldChar w:fldCharType="begin"/>
        </w:r>
        <w:r>
          <w:instrText xml:space="preserve"> PAGEREF _Toc15799 \h </w:instrText>
        </w:r>
        <w:r>
          <w:fldChar w:fldCharType="separate"/>
        </w:r>
        <w:r>
          <w:t>20</w:t>
        </w:r>
        <w:r>
          <w:fldChar w:fldCharType="end"/>
        </w:r>
      </w:hyperlink>
    </w:p>
    <w:p>
      <w:pPr>
        <w:pStyle w:val="TOC2"/>
        <w:tabs>
          <w:tab w:val="right" w:leader="dot" w:pos="8306"/>
        </w:tabs>
      </w:pPr>
      <w:hyperlink w:anchor="_Toc31064" w:history="1">
        <w:r>
          <w:rPr>
            <w:rFonts w:ascii="仿宋" w:eastAsia="仿宋" w:hAnsi="仿宋" w:cs="仿宋" w:hint="eastAsia"/>
            <w:lang w:eastAsia="zh-CN"/>
          </w:rPr>
          <w:t>(二)、工艺技术方案选用原则</w:t>
        </w:r>
        <w:r>
          <w:tab/>
        </w:r>
        <w:r>
          <w:fldChar w:fldCharType="begin"/>
        </w:r>
        <w:r>
          <w:instrText xml:space="preserve"> PAGEREF _Toc31064 \h </w:instrText>
        </w:r>
        <w:r>
          <w:fldChar w:fldCharType="separate"/>
        </w:r>
        <w:r>
          <w:t>22</w:t>
        </w:r>
        <w:r>
          <w:fldChar w:fldCharType="end"/>
        </w:r>
      </w:hyperlink>
    </w:p>
    <w:p>
      <w:pPr>
        <w:pStyle w:val="TOC2"/>
        <w:tabs>
          <w:tab w:val="right" w:leader="dot" w:pos="8306"/>
        </w:tabs>
      </w:pPr>
      <w:hyperlink w:anchor="_Toc18249" w:history="1">
        <w:r>
          <w:rPr>
            <w:rFonts w:ascii="仿宋" w:eastAsia="仿宋" w:hAnsi="仿宋" w:cs="仿宋" w:hint="eastAsia"/>
            <w:lang w:eastAsia="zh-CN"/>
          </w:rPr>
          <w:t>(三)、工艺技术方案要求</w:t>
        </w:r>
        <w:r>
          <w:tab/>
        </w:r>
        <w:r>
          <w:fldChar w:fldCharType="begin"/>
        </w:r>
        <w:r>
          <w:instrText xml:space="preserve"> PAGEREF _Toc18249 \h </w:instrText>
        </w:r>
        <w:r>
          <w:fldChar w:fldCharType="separate"/>
        </w:r>
        <w:r>
          <w:t>24</w:t>
        </w:r>
        <w:r>
          <w:fldChar w:fldCharType="end"/>
        </w:r>
      </w:hyperlink>
    </w:p>
    <w:p>
      <w:pPr>
        <w:pStyle w:val="TOC1"/>
        <w:tabs>
          <w:tab w:val="right" w:leader="dot" w:pos="8306"/>
        </w:tabs>
      </w:pPr>
      <w:hyperlink w:anchor="_Toc5670" w:history="1">
        <w:r>
          <w:rPr>
            <w:rFonts w:ascii="仿宋" w:eastAsia="仿宋" w:hAnsi="仿宋" w:cs="仿宋" w:hint="eastAsia"/>
            <w:lang w:eastAsia="zh-CN"/>
          </w:rPr>
          <w:t>八、化学纤维项目社会影响</w:t>
        </w:r>
        <w:r>
          <w:tab/>
        </w:r>
        <w:r>
          <w:fldChar w:fldCharType="begin"/>
        </w:r>
        <w:r>
          <w:instrText xml:space="preserve"> PAGEREF _Toc5670 \h </w:instrText>
        </w:r>
        <w:r>
          <w:fldChar w:fldCharType="separate"/>
        </w:r>
        <w:r>
          <w:t>26</w:t>
        </w:r>
        <w:r>
          <w:fldChar w:fldCharType="end"/>
        </w:r>
      </w:hyperlink>
    </w:p>
    <w:p>
      <w:pPr>
        <w:pStyle w:val="TOC2"/>
        <w:tabs>
          <w:tab w:val="right" w:leader="dot" w:pos="8306"/>
        </w:tabs>
      </w:pPr>
      <w:hyperlink w:anchor="_Toc3565" w:history="1">
        <w:r>
          <w:rPr>
            <w:rFonts w:ascii="仿宋" w:eastAsia="仿宋" w:hAnsi="仿宋" w:cs="仿宋" w:hint="eastAsia"/>
            <w:lang w:eastAsia="zh-CN"/>
          </w:rPr>
          <w:t>(一)、社会责任与义务</w:t>
        </w:r>
        <w:r>
          <w:tab/>
        </w:r>
        <w:r>
          <w:fldChar w:fldCharType="begin"/>
        </w:r>
        <w:r>
          <w:instrText xml:space="preserve"> PAGEREF _Toc3565 \h </w:instrText>
        </w:r>
        <w:r>
          <w:fldChar w:fldCharType="separate"/>
        </w:r>
        <w:r>
          <w:t>26</w:t>
        </w:r>
        <w:r>
          <w:fldChar w:fldCharType="end"/>
        </w:r>
      </w:hyperlink>
    </w:p>
    <w:p>
      <w:pPr>
        <w:pStyle w:val="TOC2"/>
        <w:tabs>
          <w:tab w:val="right" w:leader="dot" w:pos="8306"/>
        </w:tabs>
      </w:pPr>
      <w:hyperlink w:anchor="_Toc3632" w:history="1">
        <w:r>
          <w:rPr>
            <w:rFonts w:ascii="仿宋" w:eastAsia="仿宋" w:hAnsi="仿宋" w:cs="仿宋" w:hint="eastAsia"/>
            <w:lang w:eastAsia="zh-CN"/>
          </w:rPr>
          <w:t>(二)、社会参与与沟通</w:t>
        </w:r>
        <w:r>
          <w:tab/>
        </w:r>
        <w:r>
          <w:fldChar w:fldCharType="begin"/>
        </w:r>
        <w:r>
          <w:instrText xml:space="preserve"> PAGEREF _Toc3632 \h </w:instrText>
        </w:r>
        <w:r>
          <w:fldChar w:fldCharType="separate"/>
        </w:r>
        <w:r>
          <w:t>27</w:t>
        </w:r>
        <w:r>
          <w:fldChar w:fldCharType="end"/>
        </w:r>
      </w:hyperlink>
    </w:p>
    <w:p>
      <w:pPr>
        <w:pStyle w:val="TOC1"/>
        <w:tabs>
          <w:tab w:val="right" w:leader="dot" w:pos="8306"/>
        </w:tabs>
      </w:pPr>
      <w:hyperlink w:anchor="_Toc22674" w:history="1">
        <w:r>
          <w:rPr>
            <w:rFonts w:ascii="仿宋" w:eastAsia="仿宋" w:hAnsi="仿宋" w:cs="仿宋" w:hint="eastAsia"/>
            <w:lang w:eastAsia="zh-CN"/>
          </w:rPr>
          <w:t>九、化学纤维项目人力资源管理</w:t>
        </w:r>
        <w:r>
          <w:tab/>
        </w:r>
        <w:r>
          <w:fldChar w:fldCharType="begin"/>
        </w:r>
        <w:r>
          <w:instrText xml:space="preserve"> PAGEREF _Toc22674 \h </w:instrText>
        </w:r>
        <w:r>
          <w:fldChar w:fldCharType="separate"/>
        </w:r>
        <w:r>
          <w:t>28</w:t>
        </w:r>
        <w:r>
          <w:fldChar w:fldCharType="end"/>
        </w:r>
      </w:hyperlink>
    </w:p>
    <w:p>
      <w:pPr>
        <w:pStyle w:val="TOC2"/>
        <w:tabs>
          <w:tab w:val="right" w:leader="dot" w:pos="8306"/>
        </w:tabs>
      </w:pPr>
      <w:hyperlink w:anchor="_Toc21025" w:history="1">
        <w:r>
          <w:rPr>
            <w:rFonts w:ascii="仿宋" w:eastAsia="仿宋" w:hAnsi="仿宋" w:cs="仿宋" w:hint="eastAsia"/>
            <w:lang w:eastAsia="zh-CN"/>
          </w:rPr>
          <w:t>(一)、建立健全的预算管理制度</w:t>
        </w:r>
        <w:r>
          <w:tab/>
        </w:r>
        <w:r>
          <w:fldChar w:fldCharType="begin"/>
        </w:r>
        <w:r>
          <w:instrText xml:space="preserve"> PAGEREF _Toc21025 \h </w:instrText>
        </w:r>
        <w:r>
          <w:fldChar w:fldCharType="separate"/>
        </w:r>
        <w:r>
          <w:t>28</w:t>
        </w:r>
        <w:r>
          <w:fldChar w:fldCharType="end"/>
        </w:r>
      </w:hyperlink>
    </w:p>
    <w:p>
      <w:pPr>
        <w:pStyle w:val="TOC2"/>
        <w:tabs>
          <w:tab w:val="right" w:leader="dot" w:pos="8306"/>
        </w:tabs>
      </w:pPr>
      <w:hyperlink w:anchor="_Toc27842" w:history="1">
        <w:r>
          <w:rPr>
            <w:rFonts w:ascii="仿宋" w:eastAsia="仿宋" w:hAnsi="仿宋" w:cs="仿宋" w:hint="eastAsia"/>
            <w:lang w:eastAsia="zh-CN"/>
          </w:rPr>
          <w:t>(二)、加强资金流动监控</w:t>
        </w:r>
        <w:r>
          <w:tab/>
        </w:r>
        <w:r>
          <w:fldChar w:fldCharType="begin"/>
        </w:r>
        <w:r>
          <w:instrText xml:space="preserve"> PAGEREF _Toc27842 \h </w:instrText>
        </w:r>
        <w:r>
          <w:fldChar w:fldCharType="separate"/>
        </w:r>
        <w:r>
          <w:t>30</w:t>
        </w:r>
        <w:r>
          <w:fldChar w:fldCharType="end"/>
        </w:r>
      </w:hyperlink>
    </w:p>
    <w:p>
      <w:pPr>
        <w:pStyle w:val="TOC2"/>
        <w:tabs>
          <w:tab w:val="right" w:leader="dot" w:pos="8306"/>
        </w:tabs>
      </w:pPr>
      <w:hyperlink w:anchor="_Toc4769" w:history="1">
        <w:r>
          <w:rPr>
            <w:rFonts w:ascii="仿宋" w:eastAsia="仿宋" w:hAnsi="仿宋" w:cs="仿宋" w:hint="eastAsia"/>
            <w:lang w:eastAsia="zh-CN"/>
          </w:rPr>
          <w:t>(三)、制定完善的风险控制机制</w:t>
        </w:r>
        <w:r>
          <w:tab/>
        </w:r>
        <w:r>
          <w:fldChar w:fldCharType="begin"/>
        </w:r>
        <w:r>
          <w:instrText xml:space="preserve"> PAGEREF _Toc4769 \h </w:instrText>
        </w:r>
        <w:r>
          <w:fldChar w:fldCharType="separate"/>
        </w:r>
        <w:r>
          <w:t>31</w:t>
        </w:r>
        <w:r>
          <w:fldChar w:fldCharType="end"/>
        </w:r>
      </w:hyperlink>
    </w:p>
    <w:p>
      <w:pPr>
        <w:pStyle w:val="TOC2"/>
        <w:tabs>
          <w:tab w:val="right" w:leader="dot" w:pos="8306"/>
        </w:tabs>
      </w:pPr>
      <w:hyperlink w:anchor="_Toc23725" w:history="1">
        <w:r>
          <w:rPr>
            <w:rFonts w:ascii="仿宋" w:eastAsia="仿宋" w:hAnsi="仿宋" w:cs="仿宋" w:hint="eastAsia"/>
            <w:lang w:eastAsia="zh-CN"/>
          </w:rPr>
          <w:t>(四)、优化成本管理</w:t>
        </w:r>
        <w:r>
          <w:tab/>
        </w:r>
        <w:r>
          <w:fldChar w:fldCharType="begin"/>
        </w:r>
        <w:r>
          <w:instrText xml:space="preserve"> PAGEREF _Toc23725 \h </w:instrText>
        </w:r>
        <w:r>
          <w:fldChar w:fldCharType="separate"/>
        </w:r>
        <w:r>
          <w:t>32</w:t>
        </w:r>
        <w:r>
          <w:fldChar w:fldCharType="end"/>
        </w:r>
      </w:hyperlink>
    </w:p>
    <w:p>
      <w:pPr>
        <w:pStyle w:val="TOC1"/>
        <w:tabs>
          <w:tab w:val="right" w:leader="dot" w:pos="8306"/>
        </w:tabs>
      </w:pPr>
      <w:hyperlink w:anchor="_Toc13503" w:history="1">
        <w:r>
          <w:rPr>
            <w:rFonts w:ascii="仿宋" w:eastAsia="仿宋" w:hAnsi="仿宋" w:cs="仿宋" w:hint="eastAsia"/>
            <w:lang w:eastAsia="zh-CN"/>
          </w:rPr>
          <w:t>十、生产安全保护</w:t>
        </w:r>
        <w:r>
          <w:tab/>
        </w:r>
        <w:r>
          <w:fldChar w:fldCharType="begin"/>
        </w:r>
        <w:r>
          <w:instrText xml:space="preserve"> PAGEREF _Toc13503 \h </w:instrText>
        </w:r>
        <w:r>
          <w:fldChar w:fldCharType="separate"/>
        </w:r>
        <w:r>
          <w:t>34</w:t>
        </w:r>
        <w:r>
          <w:fldChar w:fldCharType="end"/>
        </w:r>
      </w:hyperlink>
    </w:p>
    <w:p>
      <w:pPr>
        <w:pStyle w:val="TOC2"/>
        <w:tabs>
          <w:tab w:val="right" w:leader="dot" w:pos="8306"/>
        </w:tabs>
      </w:pPr>
      <w:hyperlink w:anchor="_Toc3669" w:history="1">
        <w:r>
          <w:rPr>
            <w:rFonts w:ascii="仿宋" w:eastAsia="仿宋" w:hAnsi="仿宋" w:cs="仿宋" w:hint="eastAsia"/>
            <w:lang w:eastAsia="zh-CN"/>
          </w:rPr>
          <w:t>(一)、消防安全</w:t>
        </w:r>
        <w:r>
          <w:tab/>
        </w:r>
        <w:r>
          <w:fldChar w:fldCharType="begin"/>
        </w:r>
        <w:r>
          <w:instrText xml:space="preserve"> PAGEREF _Toc3669 \h </w:instrText>
        </w:r>
        <w:r>
          <w:fldChar w:fldCharType="separate"/>
        </w:r>
        <w:r>
          <w:t>34</w:t>
        </w:r>
        <w:r>
          <w:fldChar w:fldCharType="end"/>
        </w:r>
      </w:hyperlink>
    </w:p>
    <w:p>
      <w:pPr>
        <w:pStyle w:val="TOC2"/>
        <w:tabs>
          <w:tab w:val="right" w:leader="dot" w:pos="8306"/>
        </w:tabs>
      </w:pPr>
      <w:hyperlink w:anchor="_Toc3805" w:history="1">
        <w:r>
          <w:rPr>
            <w:rFonts w:ascii="仿宋" w:eastAsia="仿宋" w:hAnsi="仿宋" w:cs="仿宋" w:hint="eastAsia"/>
            <w:lang w:eastAsia="zh-CN"/>
          </w:rPr>
          <w:t>(二)、防火防爆总图布置措施</w:t>
        </w:r>
        <w:r>
          <w:tab/>
        </w:r>
        <w:r>
          <w:fldChar w:fldCharType="begin"/>
        </w:r>
        <w:r>
          <w:instrText xml:space="preserve"> PAGEREF _Toc3805 \h </w:instrText>
        </w:r>
        <w:r>
          <w:fldChar w:fldCharType="separate"/>
        </w:r>
        <w:r>
          <w:t>35</w:t>
        </w:r>
        <w:r>
          <w:fldChar w:fldCharType="end"/>
        </w:r>
      </w:hyperlink>
    </w:p>
    <w:p>
      <w:pPr>
        <w:pStyle w:val="TOC2"/>
        <w:tabs>
          <w:tab w:val="right" w:leader="dot" w:pos="8306"/>
        </w:tabs>
      </w:pPr>
      <w:hyperlink w:anchor="_Toc3419" w:history="1">
        <w:r>
          <w:rPr>
            <w:rFonts w:ascii="仿宋" w:eastAsia="仿宋" w:hAnsi="仿宋" w:cs="仿宋" w:hint="eastAsia"/>
            <w:lang w:eastAsia="zh-CN"/>
          </w:rPr>
          <w:t>(三)、自然灾害防范措施</w:t>
        </w:r>
        <w:r>
          <w:tab/>
        </w:r>
        <w:r>
          <w:fldChar w:fldCharType="begin"/>
        </w:r>
        <w:r>
          <w:instrText xml:space="preserve"> PAGEREF _Toc3419 \h </w:instrText>
        </w:r>
        <w:r>
          <w:fldChar w:fldCharType="separate"/>
        </w:r>
        <w:r>
          <w:t>36</w:t>
        </w:r>
        <w:r>
          <w:fldChar w:fldCharType="end"/>
        </w:r>
      </w:hyperlink>
    </w:p>
    <w:p>
      <w:pPr>
        <w:pStyle w:val="TOC2"/>
        <w:tabs>
          <w:tab w:val="right" w:leader="dot" w:pos="8306"/>
        </w:tabs>
      </w:pPr>
      <w:hyperlink w:anchor="_Toc22996" w:history="1">
        <w:r>
          <w:rPr>
            <w:rFonts w:ascii="仿宋" w:eastAsia="仿宋" w:hAnsi="仿宋" w:cs="仿宋" w:hint="eastAsia"/>
            <w:lang w:eastAsia="zh-CN"/>
          </w:rPr>
          <w:t>(四)、安全色及安全标志使用要求</w:t>
        </w:r>
        <w:r>
          <w:tab/>
        </w:r>
        <w:r>
          <w:fldChar w:fldCharType="begin"/>
        </w:r>
        <w:r>
          <w:instrText xml:space="preserve"> PAGEREF _Toc22996 \h </w:instrText>
        </w:r>
        <w:r>
          <w:fldChar w:fldCharType="separate"/>
        </w:r>
        <w:r>
          <w:t>37</w:t>
        </w:r>
        <w:r>
          <w:fldChar w:fldCharType="end"/>
        </w:r>
      </w:hyperlink>
    </w:p>
    <w:p>
      <w:pPr>
        <w:pStyle w:val="TOC2"/>
        <w:tabs>
          <w:tab w:val="right" w:leader="dot" w:pos="8306"/>
        </w:tabs>
      </w:pPr>
      <w:hyperlink w:anchor="_Toc1022" w:history="1">
        <w:r>
          <w:rPr>
            <w:rFonts w:ascii="仿宋" w:eastAsia="仿宋" w:hAnsi="仿宋" w:cs="仿宋" w:hint="eastAsia"/>
            <w:lang w:eastAsia="zh-CN"/>
          </w:rPr>
          <w:t>(五)、防尘防毒措施</w:t>
        </w:r>
        <w:r>
          <w:tab/>
        </w:r>
        <w:r>
          <w:fldChar w:fldCharType="begin"/>
        </w:r>
        <w:r>
          <w:instrText xml:space="preserve"> PAGEREF _Toc1022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5" w:history="1">
        <w:r>
          <w:rPr>
            <w:rFonts w:ascii="仿宋" w:eastAsia="仿宋" w:hAnsi="仿宋" w:cs="仿宋" w:hint="eastAsia"/>
            <w:lang w:eastAsia="zh-CN"/>
          </w:rPr>
          <w:t>(六)、防静电、触电防护及防雷措施</w:t>
        </w:r>
        <w:r>
          <w:tab/>
        </w:r>
        <w:r>
          <w:fldChar w:fldCharType="begin"/>
        </w:r>
        <w:r>
          <w:instrText xml:space="preserve"> PAGEREF _Toc24685 \h </w:instrText>
        </w:r>
        <w:r>
          <w:fldChar w:fldCharType="separate"/>
        </w:r>
        <w:r>
          <w:t>39</w:t>
        </w:r>
        <w:r>
          <w:fldChar w:fldCharType="end"/>
        </w:r>
      </w:hyperlink>
    </w:p>
    <w:p>
      <w:pPr>
        <w:pStyle w:val="TOC2"/>
        <w:tabs>
          <w:tab w:val="right" w:leader="dot" w:pos="8306"/>
        </w:tabs>
      </w:pPr>
      <w:hyperlink w:anchor="_Toc23883" w:history="1">
        <w:r>
          <w:rPr>
            <w:rFonts w:ascii="仿宋" w:eastAsia="仿宋" w:hAnsi="仿宋" w:cs="仿宋" w:hint="eastAsia"/>
            <w:lang w:eastAsia="zh-CN"/>
          </w:rPr>
          <w:t>(七)、机械设备安全保障措施</w:t>
        </w:r>
        <w:r>
          <w:tab/>
        </w:r>
        <w:r>
          <w:fldChar w:fldCharType="begin"/>
        </w:r>
        <w:r>
          <w:instrText xml:space="preserve"> PAGEREF _Toc23883 \h </w:instrText>
        </w:r>
        <w:r>
          <w:fldChar w:fldCharType="separate"/>
        </w:r>
        <w:r>
          <w:t>40</w:t>
        </w:r>
        <w:r>
          <w:fldChar w:fldCharType="end"/>
        </w:r>
      </w:hyperlink>
    </w:p>
    <w:p>
      <w:pPr>
        <w:pStyle w:val="TOC1"/>
        <w:tabs>
          <w:tab w:val="right" w:leader="dot" w:pos="8306"/>
        </w:tabs>
      </w:pPr>
      <w:hyperlink w:anchor="_Toc1887" w:history="1">
        <w:r>
          <w:rPr>
            <w:rFonts w:ascii="仿宋" w:eastAsia="仿宋" w:hAnsi="仿宋" w:cs="仿宋" w:hint="eastAsia"/>
            <w:lang w:eastAsia="zh-CN"/>
          </w:rPr>
          <w:t>十一、化学纤维项目创新与研发</w:t>
        </w:r>
        <w:r>
          <w:tab/>
        </w:r>
        <w:r>
          <w:fldChar w:fldCharType="begin"/>
        </w:r>
        <w:r>
          <w:instrText xml:space="preserve"> PAGEREF _Toc1887 \h </w:instrText>
        </w:r>
        <w:r>
          <w:fldChar w:fldCharType="separate"/>
        </w:r>
        <w:r>
          <w:t>41</w:t>
        </w:r>
        <w:r>
          <w:fldChar w:fldCharType="end"/>
        </w:r>
      </w:hyperlink>
    </w:p>
    <w:p>
      <w:pPr>
        <w:pStyle w:val="TOC2"/>
        <w:tabs>
          <w:tab w:val="right" w:leader="dot" w:pos="8306"/>
        </w:tabs>
      </w:pPr>
      <w:hyperlink w:anchor="_Toc24974" w:history="1">
        <w:r>
          <w:rPr>
            <w:rFonts w:ascii="仿宋" w:eastAsia="仿宋" w:hAnsi="仿宋" w:cs="仿宋" w:hint="eastAsia"/>
            <w:lang w:eastAsia="zh-CN"/>
          </w:rPr>
          <w:t>(一)、创新策略与方向</w:t>
        </w:r>
        <w:r>
          <w:tab/>
        </w:r>
        <w:r>
          <w:fldChar w:fldCharType="begin"/>
        </w:r>
        <w:r>
          <w:instrText xml:space="preserve"> PAGEREF _Toc24974 \h </w:instrText>
        </w:r>
        <w:r>
          <w:fldChar w:fldCharType="separate"/>
        </w:r>
        <w:r>
          <w:t>41</w:t>
        </w:r>
        <w:r>
          <w:fldChar w:fldCharType="end"/>
        </w:r>
      </w:hyperlink>
    </w:p>
    <w:p>
      <w:pPr>
        <w:pStyle w:val="TOC2"/>
        <w:tabs>
          <w:tab w:val="right" w:leader="dot" w:pos="8306"/>
        </w:tabs>
      </w:pPr>
      <w:hyperlink w:anchor="_Toc23148" w:history="1">
        <w:r>
          <w:rPr>
            <w:rFonts w:ascii="仿宋" w:eastAsia="仿宋" w:hAnsi="仿宋" w:cs="仿宋" w:hint="eastAsia"/>
            <w:lang w:eastAsia="zh-CN"/>
          </w:rPr>
          <w:t>(二)、研发规划与投入</w:t>
        </w:r>
        <w:r>
          <w:tab/>
        </w:r>
        <w:r>
          <w:fldChar w:fldCharType="begin"/>
        </w:r>
        <w:r>
          <w:instrText xml:space="preserve"> PAGEREF _Toc23148 \h </w:instrText>
        </w:r>
        <w:r>
          <w:fldChar w:fldCharType="separate"/>
        </w:r>
        <w:r>
          <w:t>43</w:t>
        </w:r>
        <w:r>
          <w:fldChar w:fldCharType="end"/>
        </w:r>
      </w:hyperlink>
    </w:p>
    <w:p>
      <w:pPr>
        <w:pStyle w:val="TOC1"/>
        <w:tabs>
          <w:tab w:val="right" w:leader="dot" w:pos="8306"/>
        </w:tabs>
      </w:pPr>
      <w:hyperlink w:anchor="_Toc26498" w:history="1">
        <w:r>
          <w:rPr>
            <w:rFonts w:ascii="仿宋" w:eastAsia="仿宋" w:hAnsi="仿宋" w:cs="仿宋" w:hint="eastAsia"/>
            <w:lang w:eastAsia="zh-CN"/>
          </w:rPr>
          <w:t>十二、化学纤维项目人力资源培养与发展</w:t>
        </w:r>
        <w:r>
          <w:tab/>
        </w:r>
        <w:r>
          <w:fldChar w:fldCharType="begin"/>
        </w:r>
        <w:r>
          <w:instrText xml:space="preserve"> PAGEREF _Toc26498 \h </w:instrText>
        </w:r>
        <w:r>
          <w:fldChar w:fldCharType="separate"/>
        </w:r>
        <w:r>
          <w:t>45</w:t>
        </w:r>
        <w:r>
          <w:fldChar w:fldCharType="end"/>
        </w:r>
      </w:hyperlink>
    </w:p>
    <w:p>
      <w:pPr>
        <w:pStyle w:val="TOC2"/>
        <w:tabs>
          <w:tab w:val="right" w:leader="dot" w:pos="8306"/>
        </w:tabs>
      </w:pPr>
      <w:hyperlink w:anchor="_Toc28511" w:history="1">
        <w:r>
          <w:rPr>
            <w:rFonts w:ascii="仿宋" w:eastAsia="仿宋" w:hAnsi="仿宋" w:cs="仿宋" w:hint="eastAsia"/>
            <w:lang w:eastAsia="zh-CN"/>
          </w:rPr>
          <w:t>(一)、人才需求与规划</w:t>
        </w:r>
        <w:r>
          <w:tab/>
        </w:r>
        <w:r>
          <w:fldChar w:fldCharType="begin"/>
        </w:r>
        <w:r>
          <w:instrText xml:space="preserve"> PAGEREF _Toc28511 \h </w:instrText>
        </w:r>
        <w:r>
          <w:fldChar w:fldCharType="separate"/>
        </w:r>
        <w:r>
          <w:t>45</w:t>
        </w:r>
        <w:r>
          <w:fldChar w:fldCharType="end"/>
        </w:r>
      </w:hyperlink>
    </w:p>
    <w:p>
      <w:pPr>
        <w:pStyle w:val="TOC2"/>
        <w:tabs>
          <w:tab w:val="right" w:leader="dot" w:pos="8306"/>
        </w:tabs>
      </w:pPr>
      <w:hyperlink w:anchor="_Toc18392" w:history="1">
        <w:r>
          <w:rPr>
            <w:rFonts w:ascii="仿宋" w:eastAsia="仿宋" w:hAnsi="仿宋" w:cs="仿宋" w:hint="eastAsia"/>
            <w:lang w:eastAsia="zh-CN"/>
          </w:rPr>
          <w:t>(二)、培训与发展计划</w:t>
        </w:r>
        <w:r>
          <w:tab/>
        </w:r>
        <w:r>
          <w:fldChar w:fldCharType="begin"/>
        </w:r>
        <w:r>
          <w:instrText xml:space="preserve"> PAGEREF _Toc18392 \h </w:instrText>
        </w:r>
        <w:r>
          <w:fldChar w:fldCharType="separate"/>
        </w:r>
        <w:r>
          <w:t>45</w:t>
        </w:r>
        <w:r>
          <w:fldChar w:fldCharType="end"/>
        </w:r>
      </w:hyperlink>
    </w:p>
    <w:p>
      <w:pPr>
        <w:pStyle w:val="TOC1"/>
        <w:tabs>
          <w:tab w:val="right" w:leader="dot" w:pos="8306"/>
        </w:tabs>
      </w:pPr>
      <w:hyperlink w:anchor="_Toc13811" w:history="1">
        <w:r>
          <w:rPr>
            <w:rFonts w:ascii="仿宋" w:eastAsia="仿宋" w:hAnsi="仿宋" w:cs="仿宋" w:hint="eastAsia"/>
            <w:lang w:eastAsia="zh-CN"/>
          </w:rPr>
          <w:t>十三、供应链管理</w:t>
        </w:r>
        <w:r>
          <w:tab/>
        </w:r>
        <w:r>
          <w:fldChar w:fldCharType="begin"/>
        </w:r>
        <w:r>
          <w:instrText xml:space="preserve"> PAGEREF _Toc13811 \h </w:instrText>
        </w:r>
        <w:r>
          <w:fldChar w:fldCharType="separate"/>
        </w:r>
        <w:r>
          <w:t>46</w:t>
        </w:r>
        <w:r>
          <w:fldChar w:fldCharType="end"/>
        </w:r>
      </w:hyperlink>
    </w:p>
    <w:p>
      <w:pPr>
        <w:pStyle w:val="TOC2"/>
        <w:tabs>
          <w:tab w:val="right" w:leader="dot" w:pos="8306"/>
        </w:tabs>
      </w:pPr>
      <w:hyperlink w:anchor="_Toc28161" w:history="1">
        <w:r>
          <w:rPr>
            <w:rFonts w:ascii="仿宋" w:eastAsia="仿宋" w:hAnsi="仿宋" w:cs="仿宋" w:hint="eastAsia"/>
            <w:lang w:eastAsia="zh-CN"/>
          </w:rPr>
          <w:t>(一)、供应链战略规划</w:t>
        </w:r>
        <w:r>
          <w:tab/>
        </w:r>
        <w:r>
          <w:fldChar w:fldCharType="begin"/>
        </w:r>
        <w:r>
          <w:instrText xml:space="preserve"> PAGEREF _Toc28161 \h </w:instrText>
        </w:r>
        <w:r>
          <w:fldChar w:fldCharType="separate"/>
        </w:r>
        <w:r>
          <w:t>46</w:t>
        </w:r>
        <w:r>
          <w:fldChar w:fldCharType="end"/>
        </w:r>
      </w:hyperlink>
    </w:p>
    <w:p>
      <w:pPr>
        <w:pStyle w:val="TOC2"/>
        <w:tabs>
          <w:tab w:val="right" w:leader="dot" w:pos="8306"/>
        </w:tabs>
      </w:pPr>
      <w:hyperlink w:anchor="_Toc17384" w:history="1">
        <w:r>
          <w:rPr>
            <w:rFonts w:ascii="仿宋" w:eastAsia="仿宋" w:hAnsi="仿宋" w:cs="仿宋" w:hint="eastAsia"/>
            <w:lang w:eastAsia="zh-CN"/>
          </w:rPr>
          <w:t>(二)、供应商选择与合作</w:t>
        </w:r>
        <w:r>
          <w:tab/>
        </w:r>
        <w:r>
          <w:fldChar w:fldCharType="begin"/>
        </w:r>
        <w:r>
          <w:instrText xml:space="preserve"> PAGEREF _Toc17384 \h </w:instrText>
        </w:r>
        <w:r>
          <w:fldChar w:fldCharType="separate"/>
        </w:r>
        <w:r>
          <w:t>47</w:t>
        </w:r>
        <w:r>
          <w:fldChar w:fldCharType="end"/>
        </w:r>
      </w:hyperlink>
    </w:p>
    <w:p>
      <w:pPr>
        <w:pStyle w:val="TOC2"/>
        <w:tabs>
          <w:tab w:val="right" w:leader="dot" w:pos="8306"/>
        </w:tabs>
      </w:pPr>
      <w:hyperlink w:anchor="_Toc30832" w:history="1">
        <w:r>
          <w:rPr>
            <w:rFonts w:ascii="仿宋" w:eastAsia="仿宋" w:hAnsi="仿宋" w:cs="仿宋" w:hint="eastAsia"/>
            <w:lang w:eastAsia="zh-CN"/>
          </w:rPr>
          <w:t>(三)、物流与库存管理</w:t>
        </w:r>
        <w:r>
          <w:tab/>
        </w:r>
        <w:r>
          <w:fldChar w:fldCharType="begin"/>
        </w:r>
        <w:r>
          <w:instrText xml:space="preserve"> PAGEREF _Toc30832 \h </w:instrText>
        </w:r>
        <w:r>
          <w:fldChar w:fldCharType="separate"/>
        </w:r>
        <w:r>
          <w:t>48</w:t>
        </w:r>
        <w:r>
          <w:fldChar w:fldCharType="end"/>
        </w:r>
      </w:hyperlink>
    </w:p>
    <w:p>
      <w:pPr>
        <w:pStyle w:val="TOC1"/>
        <w:tabs>
          <w:tab w:val="right" w:leader="dot" w:pos="8306"/>
        </w:tabs>
      </w:pPr>
      <w:hyperlink w:anchor="_Toc26324" w:history="1">
        <w:r>
          <w:rPr>
            <w:rFonts w:ascii="仿宋" w:eastAsia="仿宋" w:hAnsi="仿宋" w:cs="仿宋" w:hint="eastAsia"/>
            <w:lang w:eastAsia="zh-CN"/>
          </w:rPr>
          <w:t>十四、质量管理体系</w:t>
        </w:r>
        <w:r>
          <w:tab/>
        </w:r>
        <w:r>
          <w:fldChar w:fldCharType="begin"/>
        </w:r>
        <w:r>
          <w:instrText xml:space="preserve"> PAGEREF _Toc26324 \h </w:instrText>
        </w:r>
        <w:r>
          <w:fldChar w:fldCharType="separate"/>
        </w:r>
        <w:r>
          <w:t>50</w:t>
        </w:r>
        <w:r>
          <w:fldChar w:fldCharType="end"/>
        </w:r>
      </w:hyperlink>
    </w:p>
    <w:p>
      <w:pPr>
        <w:pStyle w:val="TOC2"/>
        <w:tabs>
          <w:tab w:val="right" w:leader="dot" w:pos="8306"/>
        </w:tabs>
      </w:pPr>
      <w:hyperlink w:anchor="_Toc11170" w:history="1">
        <w:r>
          <w:rPr>
            <w:rFonts w:ascii="仿宋" w:eastAsia="仿宋" w:hAnsi="仿宋" w:cs="仿宋" w:hint="eastAsia"/>
            <w:lang w:eastAsia="zh-CN"/>
          </w:rPr>
          <w:t>(一)、质量目标与方针</w:t>
        </w:r>
        <w:r>
          <w:tab/>
        </w:r>
        <w:r>
          <w:fldChar w:fldCharType="begin"/>
        </w:r>
        <w:r>
          <w:instrText xml:space="preserve"> PAGEREF _Toc11170 \h </w:instrText>
        </w:r>
        <w:r>
          <w:fldChar w:fldCharType="separate"/>
        </w:r>
        <w:r>
          <w:t>50</w:t>
        </w:r>
        <w:r>
          <w:fldChar w:fldCharType="end"/>
        </w:r>
      </w:hyperlink>
    </w:p>
    <w:p>
      <w:pPr>
        <w:pStyle w:val="TOC2"/>
        <w:tabs>
          <w:tab w:val="right" w:leader="dot" w:pos="8306"/>
        </w:tabs>
      </w:pPr>
      <w:hyperlink w:anchor="_Toc20853" w:history="1">
        <w:r>
          <w:rPr>
            <w:rFonts w:ascii="仿宋" w:eastAsia="仿宋" w:hAnsi="仿宋" w:cs="仿宋" w:hint="eastAsia"/>
            <w:lang w:eastAsia="zh-CN"/>
          </w:rPr>
          <w:t>(二)、质量管理责任</w:t>
        </w:r>
        <w:r>
          <w:tab/>
        </w:r>
        <w:r>
          <w:fldChar w:fldCharType="begin"/>
        </w:r>
        <w:r>
          <w:instrText xml:space="preserve"> PAGEREF _Toc20853 \h </w:instrText>
        </w:r>
        <w:r>
          <w:fldChar w:fldCharType="separate"/>
        </w:r>
        <w:r>
          <w:t>51</w:t>
        </w:r>
        <w:r>
          <w:fldChar w:fldCharType="end"/>
        </w:r>
      </w:hyperlink>
    </w:p>
    <w:p>
      <w:pPr>
        <w:pStyle w:val="TOC2"/>
        <w:tabs>
          <w:tab w:val="right" w:leader="dot" w:pos="8306"/>
        </w:tabs>
      </w:pPr>
      <w:hyperlink w:anchor="_Toc22194" w:history="1">
        <w:r>
          <w:rPr>
            <w:rFonts w:ascii="仿宋" w:eastAsia="仿宋" w:hAnsi="仿宋" w:cs="仿宋" w:hint="eastAsia"/>
            <w:lang w:eastAsia="zh-CN"/>
          </w:rPr>
          <w:t>(三)、质量管理体系文件</w:t>
        </w:r>
        <w:r>
          <w:tab/>
        </w:r>
        <w:r>
          <w:fldChar w:fldCharType="begin"/>
        </w:r>
        <w:r>
          <w:instrText xml:space="preserve"> PAGEREF _Toc22194 \h </w:instrText>
        </w:r>
        <w:r>
          <w:fldChar w:fldCharType="separate"/>
        </w:r>
        <w:r>
          <w:t>52</w:t>
        </w:r>
        <w:r>
          <w:fldChar w:fldCharType="end"/>
        </w:r>
      </w:hyperlink>
    </w:p>
    <w:p>
      <w:pPr>
        <w:pStyle w:val="TOC2"/>
        <w:tabs>
          <w:tab w:val="right" w:leader="dot" w:pos="8306"/>
        </w:tabs>
      </w:pPr>
      <w:hyperlink w:anchor="_Toc10379" w:history="1">
        <w:r>
          <w:rPr>
            <w:rFonts w:ascii="仿宋" w:eastAsia="仿宋" w:hAnsi="仿宋" w:cs="仿宋" w:hint="eastAsia"/>
            <w:lang w:eastAsia="zh-CN"/>
          </w:rPr>
          <w:t>(四)、质量培训与教育</w:t>
        </w:r>
        <w:r>
          <w:tab/>
        </w:r>
        <w:r>
          <w:fldChar w:fldCharType="begin"/>
        </w:r>
        <w:r>
          <w:instrText xml:space="preserve"> PAGEREF _Toc10379 \h </w:instrText>
        </w:r>
        <w:r>
          <w:fldChar w:fldCharType="separate"/>
        </w:r>
        <w:r>
          <w:t>54</w:t>
        </w:r>
        <w:r>
          <w:fldChar w:fldCharType="end"/>
        </w:r>
      </w:hyperlink>
    </w:p>
    <w:p>
      <w:pPr>
        <w:pStyle w:val="TOC2"/>
        <w:tabs>
          <w:tab w:val="right" w:leader="dot" w:pos="8306"/>
        </w:tabs>
      </w:pPr>
      <w:hyperlink w:anchor="_Toc32068" w:history="1">
        <w:r>
          <w:rPr>
            <w:rFonts w:ascii="仿宋" w:eastAsia="仿宋" w:hAnsi="仿宋" w:cs="仿宋" w:hint="eastAsia"/>
            <w:lang w:eastAsia="zh-CN"/>
          </w:rPr>
          <w:t>(五)、质量审核与评价</w:t>
        </w:r>
        <w:r>
          <w:tab/>
        </w:r>
        <w:r>
          <w:fldChar w:fldCharType="begin"/>
        </w:r>
        <w:r>
          <w:instrText xml:space="preserve"> PAGEREF _Toc32068 \h </w:instrText>
        </w:r>
        <w:r>
          <w:fldChar w:fldCharType="separate"/>
        </w:r>
        <w:r>
          <w:t>55</w:t>
        </w:r>
        <w:r>
          <w:fldChar w:fldCharType="end"/>
        </w:r>
      </w:hyperlink>
    </w:p>
    <w:p>
      <w:pPr>
        <w:pStyle w:val="TOC2"/>
        <w:tabs>
          <w:tab w:val="right" w:leader="dot" w:pos="8306"/>
        </w:tabs>
      </w:pPr>
      <w:hyperlink w:anchor="_Toc4992" w:history="1">
        <w:r>
          <w:rPr>
            <w:rFonts w:ascii="仿宋" w:eastAsia="仿宋" w:hAnsi="仿宋" w:cs="仿宋" w:hint="eastAsia"/>
            <w:lang w:eastAsia="zh-CN"/>
          </w:rPr>
          <w:t>(六)、不符合与纠正措施</w:t>
        </w:r>
        <w:r>
          <w:tab/>
        </w:r>
        <w:r>
          <w:fldChar w:fldCharType="begin"/>
        </w:r>
        <w:r>
          <w:instrText xml:space="preserve"> PAGEREF _Toc4992 \h </w:instrText>
        </w:r>
        <w:r>
          <w:fldChar w:fldCharType="separate"/>
        </w:r>
        <w:r>
          <w:t>57</w:t>
        </w:r>
        <w:r>
          <w:fldChar w:fldCharType="end"/>
        </w:r>
      </w:hyperlink>
    </w:p>
    <w:p>
      <w:pPr>
        <w:pStyle w:val="TOC1"/>
        <w:tabs>
          <w:tab w:val="right" w:leader="dot" w:pos="8306"/>
        </w:tabs>
      </w:pPr>
      <w:hyperlink w:anchor="_Toc31238" w:history="1">
        <w:r>
          <w:rPr>
            <w:rFonts w:ascii="仿宋" w:eastAsia="仿宋" w:hAnsi="仿宋" w:cs="仿宋" w:hint="eastAsia"/>
            <w:lang w:eastAsia="zh-CN"/>
          </w:rPr>
          <w:t>十五、化学纤维项目工程方案分析</w:t>
        </w:r>
        <w:r>
          <w:tab/>
        </w:r>
        <w:r>
          <w:fldChar w:fldCharType="begin"/>
        </w:r>
        <w:r>
          <w:instrText xml:space="preserve"> PAGEREF _Toc31238 \h </w:instrText>
        </w:r>
        <w:r>
          <w:fldChar w:fldCharType="separate"/>
        </w:r>
        <w:r>
          <w:t>58</w:t>
        </w:r>
        <w:r>
          <w:fldChar w:fldCharType="end"/>
        </w:r>
      </w:hyperlink>
    </w:p>
    <w:p>
      <w:pPr>
        <w:pStyle w:val="TOC2"/>
        <w:tabs>
          <w:tab w:val="right" w:leader="dot" w:pos="8306"/>
        </w:tabs>
      </w:pPr>
      <w:hyperlink w:anchor="_Toc22385" w:history="1">
        <w:r>
          <w:rPr>
            <w:rFonts w:ascii="仿宋" w:eastAsia="仿宋" w:hAnsi="仿宋" w:cs="仿宋" w:hint="eastAsia"/>
            <w:lang w:eastAsia="zh-CN"/>
          </w:rPr>
          <w:t>(一)、建筑工程设计原则</w:t>
        </w:r>
        <w:r>
          <w:tab/>
        </w:r>
        <w:r>
          <w:fldChar w:fldCharType="begin"/>
        </w:r>
        <w:r>
          <w:instrText xml:space="preserve"> PAGEREF _Toc22385 \h </w:instrText>
        </w:r>
        <w:r>
          <w:fldChar w:fldCharType="separate"/>
        </w:r>
        <w:r>
          <w:t>58</w:t>
        </w:r>
        <w:r>
          <w:fldChar w:fldCharType="end"/>
        </w:r>
      </w:hyperlink>
    </w:p>
    <w:p>
      <w:pPr>
        <w:pStyle w:val="TOC2"/>
        <w:tabs>
          <w:tab w:val="right" w:leader="dot" w:pos="8306"/>
        </w:tabs>
      </w:pPr>
      <w:hyperlink w:anchor="_Toc9767" w:history="1">
        <w:r>
          <w:rPr>
            <w:rFonts w:ascii="仿宋" w:eastAsia="仿宋" w:hAnsi="仿宋" w:cs="仿宋" w:hint="eastAsia"/>
            <w:lang w:eastAsia="zh-CN"/>
          </w:rPr>
          <w:t>(二)、土建工程建设指标</w:t>
        </w:r>
        <w:r>
          <w:tab/>
        </w:r>
        <w:r>
          <w:fldChar w:fldCharType="begin"/>
        </w:r>
        <w:r>
          <w:instrText xml:space="preserve"> PAGEREF _Toc9767 \h </w:instrText>
        </w:r>
        <w:r>
          <w:fldChar w:fldCharType="separate"/>
        </w:r>
        <w:r>
          <w:t>61</w:t>
        </w:r>
        <w:r>
          <w:fldChar w:fldCharType="end"/>
        </w:r>
      </w:hyperlink>
    </w:p>
    <w:p>
      <w:pPr>
        <w:pStyle w:val="TOC1"/>
        <w:tabs>
          <w:tab w:val="right" w:leader="dot" w:pos="8306"/>
        </w:tabs>
      </w:pPr>
      <w:hyperlink w:anchor="_Toc30544" w:history="1">
        <w:r>
          <w:rPr>
            <w:rFonts w:ascii="仿宋" w:eastAsia="仿宋" w:hAnsi="仿宋" w:cs="仿宋" w:hint="eastAsia"/>
            <w:lang w:eastAsia="zh-CN"/>
          </w:rPr>
          <w:t>十六、利益相关者分析与沟通计划</w:t>
        </w:r>
        <w:r>
          <w:tab/>
        </w:r>
        <w:r>
          <w:fldChar w:fldCharType="begin"/>
        </w:r>
        <w:r>
          <w:instrText xml:space="preserve"> PAGEREF _Toc30544 \h </w:instrText>
        </w:r>
        <w:r>
          <w:fldChar w:fldCharType="separate"/>
        </w:r>
        <w:r>
          <w:t>63</w:t>
        </w:r>
        <w:r>
          <w:fldChar w:fldCharType="end"/>
        </w:r>
      </w:hyperlink>
    </w:p>
    <w:p>
      <w:pPr>
        <w:pStyle w:val="TOC2"/>
        <w:tabs>
          <w:tab w:val="right" w:leader="dot" w:pos="8306"/>
        </w:tabs>
      </w:pPr>
      <w:hyperlink w:anchor="_Toc13667" w:history="1">
        <w:r>
          <w:rPr>
            <w:rFonts w:ascii="仿宋" w:eastAsia="仿宋" w:hAnsi="仿宋" w:cs="仿宋" w:hint="eastAsia"/>
            <w:lang w:eastAsia="zh-CN"/>
          </w:rPr>
          <w:t>(一)、利益相关者分析</w:t>
        </w:r>
        <w:r>
          <w:tab/>
        </w:r>
        <w:r>
          <w:fldChar w:fldCharType="begin"/>
        </w:r>
        <w:r>
          <w:instrText xml:space="preserve"> PAGEREF _Toc13667 \h </w:instrText>
        </w:r>
        <w:r>
          <w:fldChar w:fldCharType="separate"/>
        </w:r>
        <w:r>
          <w:t>63</w:t>
        </w:r>
        <w:r>
          <w:fldChar w:fldCharType="end"/>
        </w:r>
      </w:hyperlink>
    </w:p>
    <w:p>
      <w:pPr>
        <w:pStyle w:val="TOC2"/>
        <w:tabs>
          <w:tab w:val="right" w:leader="dot" w:pos="8306"/>
        </w:tabs>
      </w:pPr>
      <w:hyperlink w:anchor="_Toc27187" w:history="1">
        <w:r>
          <w:rPr>
            <w:rFonts w:ascii="仿宋" w:eastAsia="仿宋" w:hAnsi="仿宋" w:cs="仿宋" w:hint="eastAsia"/>
            <w:lang w:eastAsia="zh-CN"/>
          </w:rPr>
          <w:t>(二)、沟通计划</w:t>
        </w:r>
        <w:r>
          <w:tab/>
        </w:r>
        <w:r>
          <w:fldChar w:fldCharType="begin"/>
        </w:r>
        <w:r>
          <w:instrText xml:space="preserve"> PAGEREF _Toc27187 \h </w:instrText>
        </w:r>
        <w:r>
          <w:fldChar w:fldCharType="separate"/>
        </w:r>
        <w:r>
          <w:t>64</w:t>
        </w:r>
        <w:r>
          <w:fldChar w:fldCharType="end"/>
        </w:r>
      </w:hyperlink>
    </w:p>
    <w:p>
      <w:pPr>
        <w:pStyle w:val="TOC1"/>
        <w:tabs>
          <w:tab w:val="right" w:leader="dot" w:pos="8306"/>
        </w:tabs>
      </w:pPr>
      <w:hyperlink w:anchor="_Toc13209" w:history="1">
        <w:r>
          <w:rPr>
            <w:rFonts w:ascii="仿宋" w:eastAsia="仿宋" w:hAnsi="仿宋" w:cs="仿宋" w:hint="eastAsia"/>
            <w:lang w:eastAsia="zh-CN"/>
          </w:rPr>
          <w:t>十七、风险识别与分类</w:t>
        </w:r>
        <w:r>
          <w:tab/>
        </w:r>
        <w:r>
          <w:fldChar w:fldCharType="begin"/>
        </w:r>
        <w:r>
          <w:instrText xml:space="preserve"> PAGEREF _Toc13209 \h </w:instrText>
        </w:r>
        <w:r>
          <w:fldChar w:fldCharType="separate"/>
        </w:r>
        <w:r>
          <w:t>65</w:t>
        </w:r>
        <w:r>
          <w:fldChar w:fldCharType="end"/>
        </w:r>
      </w:hyperlink>
    </w:p>
    <w:p>
      <w:pPr>
        <w:pStyle w:val="TOC2"/>
        <w:tabs>
          <w:tab w:val="right" w:leader="dot" w:pos="8306"/>
        </w:tabs>
      </w:pPr>
      <w:hyperlink w:anchor="_Toc16659" w:history="1">
        <w:r>
          <w:rPr>
            <w:rFonts w:ascii="仿宋" w:eastAsia="仿宋" w:hAnsi="仿宋" w:cs="仿宋" w:hint="eastAsia"/>
            <w:lang w:eastAsia="zh-CN"/>
          </w:rPr>
          <w:t>(一)、风险识别</w:t>
        </w:r>
        <w:r>
          <w:tab/>
        </w:r>
        <w:r>
          <w:fldChar w:fldCharType="begin"/>
        </w:r>
        <w:r>
          <w:instrText xml:space="preserve"> PAGEREF _Toc16659 \h </w:instrText>
        </w:r>
        <w:r>
          <w:fldChar w:fldCharType="separate"/>
        </w:r>
        <w:r>
          <w:t>65</w:t>
        </w:r>
        <w:r>
          <w:fldChar w:fldCharType="end"/>
        </w:r>
      </w:hyperlink>
    </w:p>
    <w:p>
      <w:pPr>
        <w:pStyle w:val="TOC2"/>
        <w:tabs>
          <w:tab w:val="right" w:leader="dot" w:pos="8306"/>
        </w:tabs>
      </w:pPr>
      <w:hyperlink w:anchor="_Toc14354" w:history="1">
        <w:r>
          <w:rPr>
            <w:rFonts w:ascii="仿宋" w:eastAsia="仿宋" w:hAnsi="仿宋" w:cs="仿宋" w:hint="eastAsia"/>
            <w:lang w:eastAsia="zh-CN"/>
          </w:rPr>
          <w:t>(二)、风险分类</w:t>
        </w:r>
        <w:r>
          <w:tab/>
        </w:r>
        <w:r>
          <w:fldChar w:fldCharType="begin"/>
        </w:r>
        <w:r>
          <w:instrText xml:space="preserve"> PAGEREF _Toc14354 \h </w:instrText>
        </w:r>
        <w:r>
          <w:fldChar w:fldCharType="separate"/>
        </w:r>
        <w:r>
          <w:t>66</w:t>
        </w:r>
        <w:r>
          <w:fldChar w:fldCharType="end"/>
        </w:r>
      </w:hyperlink>
    </w:p>
    <w:p>
      <w:pPr>
        <w:pStyle w:val="TOC1"/>
        <w:tabs>
          <w:tab w:val="right" w:leader="dot" w:pos="8306"/>
        </w:tabs>
      </w:pPr>
      <w:hyperlink w:anchor="_Toc8067" w:history="1">
        <w:r>
          <w:rPr>
            <w:rFonts w:ascii="仿宋" w:eastAsia="仿宋" w:hAnsi="仿宋" w:cs="仿宋" w:hint="eastAsia"/>
            <w:lang w:eastAsia="zh-CN"/>
          </w:rPr>
          <w:t>十八、化学纤维项目治理与监督</w:t>
        </w:r>
        <w:r>
          <w:tab/>
        </w:r>
        <w:r>
          <w:fldChar w:fldCharType="begin"/>
        </w:r>
        <w:r>
          <w:instrText xml:space="preserve"> PAGEREF _Toc8067 \h </w:instrText>
        </w:r>
        <w:r>
          <w:fldChar w:fldCharType="separate"/>
        </w:r>
        <w:r>
          <w:t>68</w:t>
        </w:r>
        <w:r>
          <w:fldChar w:fldCharType="end"/>
        </w:r>
      </w:hyperlink>
    </w:p>
    <w:p>
      <w:pPr>
        <w:pStyle w:val="TOC2"/>
        <w:tabs>
          <w:tab w:val="right" w:leader="dot" w:pos="8306"/>
        </w:tabs>
      </w:pPr>
      <w:hyperlink w:anchor="_Toc17363" w:history="1">
        <w:r>
          <w:rPr>
            <w:rFonts w:ascii="仿宋" w:eastAsia="仿宋" w:hAnsi="仿宋" w:cs="仿宋" w:hint="eastAsia"/>
            <w:lang w:eastAsia="zh-CN"/>
          </w:rPr>
          <w:t>(一)、化学纤维项目治理结构</w:t>
        </w:r>
        <w:r>
          <w:tab/>
        </w:r>
        <w:r>
          <w:fldChar w:fldCharType="begin"/>
        </w:r>
        <w:r>
          <w:instrText xml:space="preserve"> PAGEREF _Toc17363 \h </w:instrText>
        </w:r>
        <w:r>
          <w:fldChar w:fldCharType="separate"/>
        </w:r>
        <w:r>
          <w:t>68</w:t>
        </w:r>
        <w:r>
          <w:fldChar w:fldCharType="end"/>
        </w:r>
      </w:hyperlink>
    </w:p>
    <w:p>
      <w:pPr>
        <w:pStyle w:val="TOC2"/>
        <w:tabs>
          <w:tab w:val="right" w:leader="dot" w:pos="8306"/>
        </w:tabs>
      </w:pPr>
      <w:hyperlink w:anchor="_Toc18220" w:history="1">
        <w:r>
          <w:rPr>
            <w:rFonts w:ascii="仿宋" w:eastAsia="仿宋" w:hAnsi="仿宋" w:cs="仿宋" w:hint="eastAsia"/>
            <w:lang w:eastAsia="zh-CN"/>
          </w:rPr>
          <w:t>(二)、监督与审计</w:t>
        </w:r>
        <w:r>
          <w:tab/>
        </w:r>
        <w:r>
          <w:fldChar w:fldCharType="begin"/>
        </w:r>
        <w:r>
          <w:instrText xml:space="preserve"> PAGEREF _Toc18220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73"/>
      <w:r>
        <w:rPr>
          <w:rFonts w:ascii="仿宋" w:eastAsia="仿宋" w:hAnsi="仿宋" w:cs="仿宋" w:hint="eastAsia"/>
          <w:sz w:val="28"/>
          <w:lang w:eastAsia="zh-CN"/>
        </w:rPr>
        <w:t>一、化学纤维项目土建工程</w:t>
      </w:r>
      <w:bookmarkEnd w:id="2"/>
    </w:p>
    <w:p>
      <w:pPr>
        <w:pStyle w:val="Heading2"/>
        <w:rPr>
          <w:rFonts w:ascii="仿宋" w:eastAsia="仿宋" w:hAnsi="仿宋" w:cs="仿宋" w:hint="eastAsia"/>
          <w:lang w:eastAsia="zh-CN"/>
        </w:rPr>
      </w:pPr>
      <w:bookmarkStart w:id="3" w:name="_Toc283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在化学纤维项目的建筑工程设计中，我们将秉承一系列重要的设计原则，以确保化学纤维项目建筑在功能、美观、可持续性等方面达到最佳效果。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在建筑设计中，我们将综合考虑建设和运营成本。通过精细的经济效益分析，确保设计方案在高效利用资源的同时，对化学纤维项目的长期盈利能力有积极的贡献。</w:t>
      </w:r>
    </w:p>
    <w:p>
      <w:pPr>
        <w:pStyle w:val="Heading2"/>
        <w:ind w:firstLine="560" w:firstLineChars="200"/>
        <w:rPr>
          <w:rFonts w:ascii="仿宋" w:eastAsia="仿宋" w:hAnsi="仿宋" w:cs="仿宋" w:hint="eastAsia"/>
          <w:sz w:val="28"/>
          <w:lang w:eastAsia="zh-CN"/>
        </w:rPr>
      </w:pPr>
      <w:bookmarkStart w:id="4" w:name="_Toc20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的土建工程设计中，我们将精准设定设计年限，结合化学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9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本期工程化学纤维项目预计总建筑面积XXX平方米，其中：计容建筑面积XXX平方米，计划建筑工程投资XX万元，占化学纤维项目总投资的XX%。</w:t>
      </w:r>
    </w:p>
    <w:p>
      <w:pPr>
        <w:pStyle w:val="Heading1"/>
        <w:ind w:firstLine="560" w:firstLineChars="200"/>
        <w:rPr>
          <w:rFonts w:ascii="仿宋" w:eastAsia="仿宋" w:hAnsi="仿宋" w:cs="仿宋" w:hint="eastAsia"/>
          <w:sz w:val="28"/>
          <w:lang w:eastAsia="zh-CN"/>
        </w:rPr>
      </w:pPr>
      <w:bookmarkStart w:id="7" w:name="_Toc8033"/>
      <w:r>
        <w:rPr>
          <w:rFonts w:ascii="仿宋" w:eastAsia="仿宋" w:hAnsi="仿宋" w:cs="仿宋" w:hint="eastAsia"/>
          <w:sz w:val="28"/>
          <w:lang w:eastAsia="zh-CN"/>
        </w:rPr>
        <w:t>二、化学纤维项目建设背景及必要性分析</w:t>
      </w:r>
      <w:bookmarkEnd w:id="7"/>
    </w:p>
    <w:p>
      <w:pPr>
        <w:pStyle w:val="Heading2"/>
        <w:rPr>
          <w:rFonts w:ascii="仿宋" w:eastAsia="仿宋" w:hAnsi="仿宋" w:cs="仿宋" w:hint="eastAsia"/>
          <w:lang w:eastAsia="zh-CN"/>
        </w:rPr>
      </w:pPr>
      <w:bookmarkStart w:id="8" w:name="_Toc12864"/>
      <w:r>
        <w:rPr>
          <w:rFonts w:ascii="仿宋" w:eastAsia="仿宋" w:hAnsi="仿宋" w:cs="仿宋" w:hint="eastAsia"/>
          <w:lang w:eastAsia="zh-CN"/>
        </w:rPr>
        <w:t>(一)、化学纤维项目背景分析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化学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纤维项目在这个潮流中的定位。同时，我们将关注行业内涌现的新兴机遇，以便化学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纤维项目提供了强大的发展动力。我们将聚焦于行业内最新的技术发展趋势，包括但不限于人工智能、大数据分析、物联网等领域。通过深度的技术研究，我们将确保化学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纤维项目发展的源泉。我们将投入更多的精力对市场需求进行深入剖析，超越表面的需求，深入挖掘潜在的市场痛点和机遇。通过对市场需求的细致了解，化学纤维项目将更有针对性地设计解决方案，满足市场的多样化需求，从而更好地促进化学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化学纤维项目战略至关重要。我们将对竞争态势进行更为深入的分析，包括但不限于市场份额、产品特点、客户满意度等多个维度。通过深度的竞争分析，化学纤维项目将能够更准确地把握市场脉搏，制定具有竞争力的化学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纤维项目的发展具有直接的影响。我们将进行更为全面的法规和政策分析，了解行业发展中的潜在法律风险和合规挑战。通过充分了解和遵守相关法规，化学纤维项目将确保在法律框架内合法合规运营，为化学纤维项目的稳健发展提供有力支持。</w:t>
      </w:r>
    </w:p>
    <w:p>
      <w:pPr>
        <w:pStyle w:val="Heading2"/>
        <w:ind w:firstLine="560" w:firstLineChars="200"/>
        <w:rPr>
          <w:rFonts w:ascii="仿宋" w:eastAsia="仿宋" w:hAnsi="仿宋" w:cs="仿宋" w:hint="eastAsia"/>
          <w:sz w:val="28"/>
          <w:lang w:eastAsia="zh-CN"/>
        </w:rPr>
      </w:pPr>
      <w:bookmarkStart w:id="9" w:name="_Toc11580"/>
      <w:r>
        <w:rPr>
          <w:rFonts w:ascii="仿宋" w:eastAsia="仿宋" w:hAnsi="仿宋" w:cs="仿宋" w:hint="eastAsia"/>
          <w:sz w:val="28"/>
          <w:lang w:eastAsia="zh-CN"/>
        </w:rPr>
        <w:t>(二)、化学纤维项目建设必要性分析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的迫切性源于对行业发展趋势的深刻洞察。我们正处于一个行业变革的时代，科技创新、数字化转型成为企业发展的关键动力。化学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不仅仅是为了跟上潮流，更是为了通过技术创新推动企业的持续发展。通过引入先进的技术和解决方案，化学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纤维项目的建设成为必然选择，通过提高产品质量、拓展服务领域，从而在竞争中获得更多的机会。化学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纤维项目建设的必要性体现在对客户需求更精准的满足。通过化学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的背后是对企业持续创新的追求。只有通过不断创新，企业才能在竞争中立于不败之地。化学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102"/>
      <w:r>
        <w:rPr>
          <w:rFonts w:ascii="仿宋" w:eastAsia="仿宋" w:hAnsi="仿宋" w:cs="仿宋" w:hint="eastAsia"/>
          <w:sz w:val="28"/>
          <w:lang w:eastAsia="zh-CN"/>
        </w:rPr>
        <w:t>三、化学纤维项目危机管理</w:t>
      </w:r>
      <w:bookmarkEnd w:id="10"/>
    </w:p>
    <w:p>
      <w:pPr>
        <w:pStyle w:val="Heading2"/>
        <w:rPr>
          <w:rFonts w:ascii="仿宋" w:eastAsia="仿宋" w:hAnsi="仿宋" w:cs="仿宋" w:hint="eastAsia"/>
          <w:lang w:eastAsia="zh-CN"/>
        </w:rPr>
      </w:pPr>
      <w:bookmarkStart w:id="11" w:name="_Toc1832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危机管理中，危机预警与识别是确保化学纤维项目稳健运行的核心步骤。通过建立全面的监测机制，化学纤维项目团队旨在及时发现和理解潜在的风险和危机因素，以便采取及时的预防和应对措施，确保化学纤维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首先，通过深入的风险评估，化学纤维项目团队全面分析了整个化学纤维项目和各个阶段可能存在的威胁。这包括准确评估每个潜在风险的发生概率和可能影响的程度，为后续危机预警提供了有力支持。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纤维项目团队着重于明确定义化学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纤维项目进展的持续监控，团队能够及时发现潜在问题并作出迅速反应。化学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在这一阶段，团队的专业素养和反应速度将发挥至关重要的作用，以确保潜在危机能够在初期得到有效的处理，最大程度地减轻负面影响。通过危机预警与识别，化学纤维项目得以更有序、可控地推进。</w:t>
      </w:r>
    </w:p>
    <w:p>
      <w:pPr>
        <w:pStyle w:val="Heading2"/>
        <w:ind w:firstLine="560" w:firstLineChars="200"/>
        <w:rPr>
          <w:rFonts w:ascii="仿宋" w:eastAsia="仿宋" w:hAnsi="仿宋" w:cs="仿宋" w:hint="eastAsia"/>
          <w:sz w:val="28"/>
          <w:lang w:eastAsia="zh-CN"/>
        </w:rPr>
      </w:pPr>
      <w:bookmarkStart w:id="12" w:name="_Toc1403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暂停化学纤维项目进度：为遏制危机蔓延，化学纤维项目暂时停止进行，以便全面评估当前状况。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资源重新分配：重新评估化学纤维项目资源的分配，确保最大限度地减小损失。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实时沟通：与关键利益相关者建立实时沟通机制，向他们传递化学纤维项目危机的实际状况，保障化学纤维项目核心利益。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随着危机得到初步控制，化学纤维项目团队转向制定恢复计划，以确保化学纤维项目能够从中迅速恢复。主要恢复计划包括：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修复受损的进度计划：重新评估化学纤维项目进度，制定修复计划，确保化学纤维项目尽快回归正常进程。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重新调整资源分配：优化资源分配，确保化学纤维项目在有限资源下高效运转。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风险管理机制加强：对化学纤维项目风险进行全面评估，制定更强化的风险管理策略，以预防未来可能的危机。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7971"/>
      <w:r>
        <w:rPr>
          <w:rFonts w:ascii="仿宋" w:eastAsia="仿宋" w:hAnsi="仿宋" w:cs="仿宋" w:hint="eastAsia"/>
          <w:sz w:val="28"/>
          <w:lang w:eastAsia="zh-CN"/>
        </w:rPr>
        <w:t>四、化学纤维项目建设单位说明</w:t>
      </w:r>
      <w:bookmarkEnd w:id="13"/>
    </w:p>
    <w:p>
      <w:pPr>
        <w:pStyle w:val="Heading2"/>
        <w:rPr>
          <w:rFonts w:ascii="仿宋" w:eastAsia="仿宋" w:hAnsi="仿宋" w:cs="仿宋" w:hint="eastAsia"/>
          <w:lang w:eastAsia="zh-CN"/>
        </w:rPr>
      </w:pPr>
      <w:bookmarkStart w:id="14" w:name="_Toc6544"/>
      <w:r>
        <w:rPr>
          <w:rFonts w:ascii="仿宋" w:eastAsia="仿宋" w:hAnsi="仿宋" w:cs="仿宋" w:hint="eastAsia"/>
          <w:lang w:eastAsia="zh-CN"/>
        </w:rPr>
        <w:t>(一)、化学纤维项目承办单位基本情况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31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纤维项目承办单位的XXXX，我们着眼于实现可持续的经济效益。通过技术创新和解决方案的提供，公司预计在化学纤维项目执行期间将获得可观的收入增长。这一收入来源主要包括化学纤维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同时，我们注重成本控制和效率提升，以确保化学纤维项目的可持续盈利。透过精细的管理和资源优化，公司期望实现化学纤维项目利润最大化。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纤维项目实施进行全面的投资评估，包括化学纤维项目启动阶段的资金投入和后续运营成本。通过对化学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纤维项目实施过程中具备足够的资金流动性，公司将进行详尽的现金流分析。这包括资金需求的合理预测、化学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569"/>
      <w:r>
        <w:rPr>
          <w:rFonts w:ascii="仿宋" w:eastAsia="仿宋" w:hAnsi="仿宋" w:cs="仿宋" w:hint="eastAsia"/>
          <w:sz w:val="28"/>
          <w:lang w:eastAsia="zh-CN"/>
        </w:rPr>
        <w:t>五、化学纤维项目文档管理</w:t>
      </w:r>
      <w:bookmarkEnd w:id="16"/>
    </w:p>
    <w:p>
      <w:pPr>
        <w:pStyle w:val="Heading2"/>
        <w:rPr>
          <w:rFonts w:ascii="仿宋" w:eastAsia="仿宋" w:hAnsi="仿宋" w:cs="仿宋" w:hint="eastAsia"/>
          <w:lang w:eastAsia="zh-CN"/>
        </w:rPr>
      </w:pPr>
      <w:bookmarkStart w:id="17" w:name="_Toc2045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化学纤维项目高度重视文档的质量和准确性，以支持化学纤维项目的各项活动和决策。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文档的编制始于化学纤维项目计划的初期，我们制定了详细的文档编制计划，明确了每个文档的内容、格式和编写责任人。在化学纤维项目启动阶段，我们首先编制了化学纤维项目章程，明确定义了化学纤维项目的目标、范围、风险等关键要素。随后，化学纤维项目团队根据计划陆续编制了需求文档、设计文档、测试文档等各类文档，确保化学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纤维项目管理中的重要环节，旨在确保化学纤维项目文档符合质量标准和化学纤维项目需求。在化学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除了内部审查，我们还进行了外部审查，邀请化学纤维项目相关利益方和专业领域的专家对文档进行独立审查。这有助于获取更全面、客观的反馈，确保化学纤维项目文档不仅符合内部标准，也满足外部需求。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化学纤维项目在文档编制与审查方面建立了严格的管理机制，通过规范的流程和多维度的审查，确保化学纤维项目文档的质量、准确性和可靠性，为化学纤维项目的顺利推进提供了有力支持。</w:t>
      </w:r>
    </w:p>
    <w:p>
      <w:pPr>
        <w:pStyle w:val="Heading2"/>
        <w:ind w:firstLine="560" w:firstLineChars="200"/>
        <w:rPr>
          <w:rFonts w:ascii="仿宋" w:eastAsia="仿宋" w:hAnsi="仿宋" w:cs="仿宋" w:hint="eastAsia"/>
          <w:sz w:val="28"/>
          <w:lang w:eastAsia="zh-CN"/>
        </w:rPr>
      </w:pPr>
      <w:bookmarkStart w:id="18" w:name="_Toc1459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53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文档存档与归档是化学纤维项目生命周期中一个至关重要的环节，直接关系到化学纤维项目信息的长期保存和历史记录的完整性。在化学纤维项目中，我们实施了一系列有效的文档存档与归档管理策略：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https://d.book118.com/465242202101011044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8698D"/>
    <w:rsid w:val="55686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422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2024-01-20T14:15:00Z</dcterms:created>
  <dcterms:modified xsi:type="dcterms:W3CDTF">2024-01-20T14:15:32Z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4A3CF85D7CCA4F60878E536537F9CE7A_11</vt:lpwstr>
  </property>
  <property fmtid="{D5CDD505-2E9C-101B-9397-08002B2CF9AE}" pid="3" name="KSOProductBuildVer">
    <vt:lpwstr>2052-12.1.0.16120</vt:lpwstr>
  </property>
</Properties>
</file>