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电梯、自动扶梯及升降机项目计划设计方案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58" w:history="1">
        <w:r>
          <w:rPr>
            <w:rFonts w:ascii="仿宋" w:eastAsia="仿宋" w:hAnsi="仿宋" w:cs="仿宋" w:hint="eastAsia"/>
            <w:lang w:eastAsia="zh-CN"/>
          </w:rPr>
          <w:t>前言</w:t>
        </w:r>
        <w:r>
          <w:tab/>
        </w:r>
        <w:r>
          <w:fldChar w:fldCharType="begin"/>
        </w:r>
        <w:r>
          <w:instrText xml:space="preserve"> PAGEREF _Toc27858 \h </w:instrText>
        </w:r>
        <w:r>
          <w:fldChar w:fldCharType="separate"/>
        </w:r>
        <w:r>
          <w:t>3</w:t>
        </w:r>
        <w:r>
          <w:fldChar w:fldCharType="end"/>
        </w:r>
      </w:hyperlink>
    </w:p>
    <w:p>
      <w:pPr>
        <w:pStyle w:val="TOC1"/>
        <w:tabs>
          <w:tab w:val="right" w:leader="dot" w:pos="8306"/>
        </w:tabs>
      </w:pPr>
      <w:hyperlink w:anchor="_Toc28371" w:history="1">
        <w:r>
          <w:rPr>
            <w:rFonts w:ascii="仿宋" w:eastAsia="仿宋" w:hAnsi="仿宋" w:cs="仿宋" w:hint="eastAsia"/>
            <w:lang w:eastAsia="zh-CN"/>
          </w:rPr>
          <w:t>一、电梯、自动扶梯及升降机项目危机管理</w:t>
        </w:r>
        <w:r>
          <w:tab/>
        </w:r>
        <w:r>
          <w:fldChar w:fldCharType="begin"/>
        </w:r>
        <w:r>
          <w:instrText xml:space="preserve"> PAGEREF _Toc28371 \h </w:instrText>
        </w:r>
        <w:r>
          <w:fldChar w:fldCharType="separate"/>
        </w:r>
        <w:r>
          <w:t>3</w:t>
        </w:r>
        <w:r>
          <w:fldChar w:fldCharType="end"/>
        </w:r>
      </w:hyperlink>
    </w:p>
    <w:p>
      <w:pPr>
        <w:pStyle w:val="TOC2"/>
        <w:tabs>
          <w:tab w:val="right" w:leader="dot" w:pos="8306"/>
        </w:tabs>
      </w:pPr>
      <w:hyperlink w:anchor="_Toc18433" w:history="1">
        <w:r>
          <w:rPr>
            <w:rFonts w:ascii="仿宋" w:eastAsia="仿宋" w:hAnsi="仿宋" w:cs="仿宋" w:hint="eastAsia"/>
            <w:lang w:eastAsia="zh-CN"/>
          </w:rPr>
          <w:t>(一)、危机预警与识别</w:t>
        </w:r>
        <w:r>
          <w:tab/>
        </w:r>
        <w:r>
          <w:fldChar w:fldCharType="begin"/>
        </w:r>
        <w:r>
          <w:instrText xml:space="preserve"> PAGEREF _Toc18433 \h </w:instrText>
        </w:r>
        <w:r>
          <w:fldChar w:fldCharType="separate"/>
        </w:r>
        <w:r>
          <w:t>3</w:t>
        </w:r>
        <w:r>
          <w:fldChar w:fldCharType="end"/>
        </w:r>
      </w:hyperlink>
    </w:p>
    <w:p>
      <w:pPr>
        <w:pStyle w:val="TOC2"/>
        <w:tabs>
          <w:tab w:val="right" w:leader="dot" w:pos="8306"/>
        </w:tabs>
      </w:pPr>
      <w:hyperlink w:anchor="_Toc29653" w:history="1">
        <w:r>
          <w:rPr>
            <w:rFonts w:ascii="仿宋" w:eastAsia="仿宋" w:hAnsi="仿宋" w:cs="仿宋" w:hint="eastAsia"/>
            <w:lang w:eastAsia="zh-CN"/>
          </w:rPr>
          <w:t>(二)、危机应对与恢复</w:t>
        </w:r>
        <w:r>
          <w:tab/>
        </w:r>
        <w:r>
          <w:fldChar w:fldCharType="begin"/>
        </w:r>
        <w:r>
          <w:instrText xml:space="preserve"> PAGEREF _Toc29653 \h </w:instrText>
        </w:r>
        <w:r>
          <w:fldChar w:fldCharType="separate"/>
        </w:r>
        <w:r>
          <w:t>4</w:t>
        </w:r>
        <w:r>
          <w:fldChar w:fldCharType="end"/>
        </w:r>
      </w:hyperlink>
    </w:p>
    <w:p>
      <w:pPr>
        <w:pStyle w:val="TOC1"/>
        <w:tabs>
          <w:tab w:val="right" w:leader="dot" w:pos="8306"/>
        </w:tabs>
      </w:pPr>
      <w:hyperlink w:anchor="_Toc2926" w:history="1">
        <w:r>
          <w:rPr>
            <w:rFonts w:ascii="仿宋" w:eastAsia="仿宋" w:hAnsi="仿宋" w:cs="仿宋" w:hint="eastAsia"/>
            <w:lang w:eastAsia="zh-CN"/>
          </w:rPr>
          <w:t>二、产品规划分析</w:t>
        </w:r>
        <w:r>
          <w:tab/>
        </w:r>
        <w:r>
          <w:fldChar w:fldCharType="begin"/>
        </w:r>
        <w:r>
          <w:instrText xml:space="preserve"> PAGEREF _Toc2926 \h </w:instrText>
        </w:r>
        <w:r>
          <w:fldChar w:fldCharType="separate"/>
        </w:r>
        <w:r>
          <w:t>6</w:t>
        </w:r>
        <w:r>
          <w:fldChar w:fldCharType="end"/>
        </w:r>
      </w:hyperlink>
    </w:p>
    <w:p>
      <w:pPr>
        <w:pStyle w:val="TOC2"/>
        <w:tabs>
          <w:tab w:val="right" w:leader="dot" w:pos="8306"/>
        </w:tabs>
      </w:pPr>
      <w:hyperlink w:anchor="_Toc28629" w:history="1">
        <w:r>
          <w:rPr>
            <w:rFonts w:ascii="仿宋" w:eastAsia="仿宋" w:hAnsi="仿宋" w:cs="仿宋" w:hint="eastAsia"/>
            <w:lang w:eastAsia="zh-CN"/>
          </w:rPr>
          <w:t>(一)、产品规划</w:t>
        </w:r>
        <w:r>
          <w:tab/>
        </w:r>
        <w:r>
          <w:fldChar w:fldCharType="begin"/>
        </w:r>
        <w:r>
          <w:instrText xml:space="preserve"> PAGEREF _Toc28629 \h </w:instrText>
        </w:r>
        <w:r>
          <w:fldChar w:fldCharType="separate"/>
        </w:r>
        <w:r>
          <w:t>6</w:t>
        </w:r>
        <w:r>
          <w:fldChar w:fldCharType="end"/>
        </w:r>
      </w:hyperlink>
    </w:p>
    <w:p>
      <w:pPr>
        <w:pStyle w:val="TOC2"/>
        <w:tabs>
          <w:tab w:val="right" w:leader="dot" w:pos="8306"/>
        </w:tabs>
      </w:pPr>
      <w:hyperlink w:anchor="_Toc3001" w:history="1">
        <w:r>
          <w:rPr>
            <w:rFonts w:ascii="仿宋" w:eastAsia="仿宋" w:hAnsi="仿宋" w:cs="仿宋" w:hint="eastAsia"/>
            <w:lang w:eastAsia="zh-CN"/>
          </w:rPr>
          <w:t>(二)、建设规模</w:t>
        </w:r>
        <w:r>
          <w:tab/>
        </w:r>
        <w:r>
          <w:fldChar w:fldCharType="begin"/>
        </w:r>
        <w:r>
          <w:instrText xml:space="preserve"> PAGEREF _Toc3001 \h </w:instrText>
        </w:r>
        <w:r>
          <w:fldChar w:fldCharType="separate"/>
        </w:r>
        <w:r>
          <w:t>6</w:t>
        </w:r>
        <w:r>
          <w:fldChar w:fldCharType="end"/>
        </w:r>
      </w:hyperlink>
    </w:p>
    <w:p>
      <w:pPr>
        <w:pStyle w:val="TOC1"/>
        <w:tabs>
          <w:tab w:val="right" w:leader="dot" w:pos="8306"/>
        </w:tabs>
      </w:pPr>
      <w:hyperlink w:anchor="_Toc15544" w:history="1">
        <w:r>
          <w:rPr>
            <w:rFonts w:ascii="仿宋" w:eastAsia="仿宋" w:hAnsi="仿宋" w:cs="仿宋" w:hint="eastAsia"/>
            <w:lang w:eastAsia="zh-CN"/>
          </w:rPr>
          <w:t>三、电梯、自动扶梯及升降机项目概论</w:t>
        </w:r>
        <w:r>
          <w:tab/>
        </w:r>
        <w:r>
          <w:fldChar w:fldCharType="begin"/>
        </w:r>
        <w:r>
          <w:instrText xml:space="preserve"> PAGEREF _Toc15544 \h </w:instrText>
        </w:r>
        <w:r>
          <w:fldChar w:fldCharType="separate"/>
        </w:r>
        <w:r>
          <w:t>8</w:t>
        </w:r>
        <w:r>
          <w:fldChar w:fldCharType="end"/>
        </w:r>
      </w:hyperlink>
    </w:p>
    <w:p>
      <w:pPr>
        <w:pStyle w:val="TOC2"/>
        <w:tabs>
          <w:tab w:val="right" w:leader="dot" w:pos="8306"/>
        </w:tabs>
      </w:pPr>
      <w:hyperlink w:anchor="_Toc15339" w:history="1">
        <w:r>
          <w:rPr>
            <w:rFonts w:ascii="仿宋" w:eastAsia="仿宋" w:hAnsi="仿宋" w:cs="仿宋" w:hint="eastAsia"/>
            <w:lang w:eastAsia="zh-CN"/>
          </w:rPr>
          <w:t>(一)、电梯、自动扶梯及升降机项目概况</w:t>
        </w:r>
        <w:r>
          <w:tab/>
        </w:r>
        <w:r>
          <w:fldChar w:fldCharType="begin"/>
        </w:r>
        <w:r>
          <w:instrText xml:space="preserve"> PAGEREF _Toc15339 \h </w:instrText>
        </w:r>
        <w:r>
          <w:fldChar w:fldCharType="separate"/>
        </w:r>
        <w:r>
          <w:t>8</w:t>
        </w:r>
        <w:r>
          <w:fldChar w:fldCharType="end"/>
        </w:r>
      </w:hyperlink>
    </w:p>
    <w:p>
      <w:pPr>
        <w:pStyle w:val="TOC2"/>
        <w:tabs>
          <w:tab w:val="right" w:leader="dot" w:pos="8306"/>
        </w:tabs>
      </w:pPr>
      <w:hyperlink w:anchor="_Toc26414" w:history="1">
        <w:r>
          <w:rPr>
            <w:rFonts w:ascii="仿宋" w:eastAsia="仿宋" w:hAnsi="仿宋" w:cs="仿宋" w:hint="eastAsia"/>
            <w:lang w:eastAsia="zh-CN"/>
          </w:rPr>
          <w:t>(二)、电梯、自动扶梯及升降机项目目标</w:t>
        </w:r>
        <w:r>
          <w:tab/>
        </w:r>
        <w:r>
          <w:fldChar w:fldCharType="begin"/>
        </w:r>
        <w:r>
          <w:instrText xml:space="preserve"> PAGEREF _Toc26414 \h </w:instrText>
        </w:r>
        <w:r>
          <w:fldChar w:fldCharType="separate"/>
        </w:r>
        <w:r>
          <w:t>10</w:t>
        </w:r>
        <w:r>
          <w:fldChar w:fldCharType="end"/>
        </w:r>
      </w:hyperlink>
    </w:p>
    <w:p>
      <w:pPr>
        <w:pStyle w:val="TOC2"/>
        <w:tabs>
          <w:tab w:val="right" w:leader="dot" w:pos="8306"/>
        </w:tabs>
      </w:pPr>
      <w:hyperlink w:anchor="_Toc3200" w:history="1">
        <w:r>
          <w:rPr>
            <w:rFonts w:ascii="仿宋" w:eastAsia="仿宋" w:hAnsi="仿宋" w:cs="仿宋" w:hint="eastAsia"/>
            <w:lang w:eastAsia="zh-CN"/>
          </w:rPr>
          <w:t>(三)、电梯、自动扶梯及升降机项目提出的理由</w:t>
        </w:r>
        <w:r>
          <w:tab/>
        </w:r>
        <w:r>
          <w:fldChar w:fldCharType="begin"/>
        </w:r>
        <w:r>
          <w:instrText xml:space="preserve"> PAGEREF _Toc3200 \h </w:instrText>
        </w:r>
        <w:r>
          <w:fldChar w:fldCharType="separate"/>
        </w:r>
        <w:r>
          <w:t>11</w:t>
        </w:r>
        <w:r>
          <w:fldChar w:fldCharType="end"/>
        </w:r>
      </w:hyperlink>
    </w:p>
    <w:p>
      <w:pPr>
        <w:pStyle w:val="TOC2"/>
        <w:tabs>
          <w:tab w:val="right" w:leader="dot" w:pos="8306"/>
        </w:tabs>
      </w:pPr>
      <w:hyperlink w:anchor="_Toc556" w:history="1">
        <w:r>
          <w:rPr>
            <w:rFonts w:ascii="仿宋" w:eastAsia="仿宋" w:hAnsi="仿宋" w:cs="仿宋" w:hint="eastAsia"/>
            <w:lang w:eastAsia="zh-CN"/>
          </w:rPr>
          <w:t>(四)、电梯、自动扶梯及升降机项目意义</w:t>
        </w:r>
        <w:r>
          <w:tab/>
        </w:r>
        <w:r>
          <w:fldChar w:fldCharType="begin"/>
        </w:r>
        <w:r>
          <w:instrText xml:space="preserve"> PAGEREF _Toc556 \h </w:instrText>
        </w:r>
        <w:r>
          <w:fldChar w:fldCharType="separate"/>
        </w:r>
        <w:r>
          <w:t>13</w:t>
        </w:r>
        <w:r>
          <w:fldChar w:fldCharType="end"/>
        </w:r>
      </w:hyperlink>
    </w:p>
    <w:p>
      <w:pPr>
        <w:pStyle w:val="TOC2"/>
        <w:tabs>
          <w:tab w:val="right" w:leader="dot" w:pos="8306"/>
        </w:tabs>
      </w:pPr>
      <w:hyperlink w:anchor="_Toc8050" w:history="1">
        <w:r>
          <w:rPr>
            <w:rFonts w:ascii="仿宋" w:eastAsia="仿宋" w:hAnsi="仿宋" w:cs="仿宋" w:hint="eastAsia"/>
            <w:lang w:eastAsia="zh-CN"/>
          </w:rPr>
          <w:t>(五)、电梯、自动扶梯及升降机项目背景</w:t>
        </w:r>
        <w:r>
          <w:tab/>
        </w:r>
        <w:r>
          <w:fldChar w:fldCharType="begin"/>
        </w:r>
        <w:r>
          <w:instrText xml:space="preserve"> PAGEREF _Toc8050 \h </w:instrText>
        </w:r>
        <w:r>
          <w:fldChar w:fldCharType="separate"/>
        </w:r>
        <w:r>
          <w:t>14</w:t>
        </w:r>
        <w:r>
          <w:fldChar w:fldCharType="end"/>
        </w:r>
      </w:hyperlink>
    </w:p>
    <w:p>
      <w:pPr>
        <w:pStyle w:val="TOC1"/>
        <w:tabs>
          <w:tab w:val="right" w:leader="dot" w:pos="8306"/>
        </w:tabs>
      </w:pPr>
      <w:hyperlink w:anchor="_Toc32562" w:history="1">
        <w:r>
          <w:rPr>
            <w:rFonts w:ascii="仿宋" w:eastAsia="仿宋" w:hAnsi="仿宋" w:cs="仿宋" w:hint="eastAsia"/>
            <w:lang w:eastAsia="zh-CN"/>
          </w:rPr>
          <w:t>四、电梯、自动扶梯及升降机项目可持续发展</w:t>
        </w:r>
        <w:r>
          <w:tab/>
        </w:r>
        <w:r>
          <w:fldChar w:fldCharType="begin"/>
        </w:r>
        <w:r>
          <w:instrText xml:space="preserve"> PAGEREF _Toc32562 \h </w:instrText>
        </w:r>
        <w:r>
          <w:fldChar w:fldCharType="separate"/>
        </w:r>
        <w:r>
          <w:t>15</w:t>
        </w:r>
        <w:r>
          <w:fldChar w:fldCharType="end"/>
        </w:r>
      </w:hyperlink>
    </w:p>
    <w:p>
      <w:pPr>
        <w:pStyle w:val="TOC2"/>
        <w:tabs>
          <w:tab w:val="right" w:leader="dot" w:pos="8306"/>
        </w:tabs>
      </w:pPr>
      <w:hyperlink w:anchor="_Toc25066" w:history="1">
        <w:r>
          <w:rPr>
            <w:rFonts w:ascii="仿宋" w:eastAsia="仿宋" w:hAnsi="仿宋" w:cs="仿宋" w:hint="eastAsia"/>
            <w:lang w:eastAsia="zh-CN"/>
          </w:rPr>
          <w:t>(一)、可持续战略与实践</w:t>
        </w:r>
        <w:r>
          <w:tab/>
        </w:r>
        <w:r>
          <w:fldChar w:fldCharType="begin"/>
        </w:r>
        <w:r>
          <w:instrText xml:space="preserve"> PAGEREF _Toc25066 \h </w:instrText>
        </w:r>
        <w:r>
          <w:fldChar w:fldCharType="separate"/>
        </w:r>
        <w:r>
          <w:t>15</w:t>
        </w:r>
        <w:r>
          <w:fldChar w:fldCharType="end"/>
        </w:r>
      </w:hyperlink>
    </w:p>
    <w:p>
      <w:pPr>
        <w:pStyle w:val="TOC2"/>
        <w:tabs>
          <w:tab w:val="right" w:leader="dot" w:pos="8306"/>
        </w:tabs>
      </w:pPr>
      <w:hyperlink w:anchor="_Toc31176" w:history="1">
        <w:r>
          <w:rPr>
            <w:rFonts w:ascii="仿宋" w:eastAsia="仿宋" w:hAnsi="仿宋" w:cs="仿宋" w:hint="eastAsia"/>
            <w:lang w:eastAsia="zh-CN"/>
          </w:rPr>
          <w:t>(二)、环保与社会责任</w:t>
        </w:r>
        <w:r>
          <w:tab/>
        </w:r>
        <w:r>
          <w:fldChar w:fldCharType="begin"/>
        </w:r>
        <w:r>
          <w:instrText xml:space="preserve"> PAGEREF _Toc31176 \h </w:instrText>
        </w:r>
        <w:r>
          <w:fldChar w:fldCharType="separate"/>
        </w:r>
        <w:r>
          <w:t>16</w:t>
        </w:r>
        <w:r>
          <w:fldChar w:fldCharType="end"/>
        </w:r>
      </w:hyperlink>
    </w:p>
    <w:p>
      <w:pPr>
        <w:pStyle w:val="TOC1"/>
        <w:tabs>
          <w:tab w:val="right" w:leader="dot" w:pos="8306"/>
        </w:tabs>
      </w:pPr>
      <w:hyperlink w:anchor="_Toc24652" w:history="1">
        <w:r>
          <w:rPr>
            <w:rFonts w:ascii="仿宋" w:eastAsia="仿宋" w:hAnsi="仿宋" w:cs="仿宋" w:hint="eastAsia"/>
            <w:lang w:eastAsia="zh-CN"/>
          </w:rPr>
          <w:t>五、电梯、自动扶梯及升降机项目建设背景及必要性分析</w:t>
        </w:r>
        <w:r>
          <w:tab/>
        </w:r>
        <w:r>
          <w:fldChar w:fldCharType="begin"/>
        </w:r>
        <w:r>
          <w:instrText xml:space="preserve"> PAGEREF _Toc24652 \h </w:instrText>
        </w:r>
        <w:r>
          <w:fldChar w:fldCharType="separate"/>
        </w:r>
        <w:r>
          <w:t>17</w:t>
        </w:r>
        <w:r>
          <w:fldChar w:fldCharType="end"/>
        </w:r>
      </w:hyperlink>
    </w:p>
    <w:p>
      <w:pPr>
        <w:pStyle w:val="TOC2"/>
        <w:tabs>
          <w:tab w:val="right" w:leader="dot" w:pos="8306"/>
        </w:tabs>
      </w:pPr>
      <w:hyperlink w:anchor="_Toc6101" w:history="1">
        <w:r>
          <w:rPr>
            <w:rFonts w:ascii="仿宋" w:eastAsia="仿宋" w:hAnsi="仿宋" w:cs="仿宋" w:hint="eastAsia"/>
            <w:lang w:eastAsia="zh-CN"/>
          </w:rPr>
          <w:t>(一)、电梯、自动扶梯及升降机项目背景分析</w:t>
        </w:r>
        <w:r>
          <w:tab/>
        </w:r>
        <w:r>
          <w:fldChar w:fldCharType="begin"/>
        </w:r>
        <w:r>
          <w:instrText xml:space="preserve"> PAGEREF _Toc6101 \h </w:instrText>
        </w:r>
        <w:r>
          <w:fldChar w:fldCharType="separate"/>
        </w:r>
        <w:r>
          <w:t>17</w:t>
        </w:r>
        <w:r>
          <w:fldChar w:fldCharType="end"/>
        </w:r>
      </w:hyperlink>
    </w:p>
    <w:p>
      <w:pPr>
        <w:pStyle w:val="TOC2"/>
        <w:tabs>
          <w:tab w:val="right" w:leader="dot" w:pos="8306"/>
        </w:tabs>
      </w:pPr>
      <w:hyperlink w:anchor="_Toc4012" w:history="1">
        <w:r>
          <w:rPr>
            <w:rFonts w:ascii="仿宋" w:eastAsia="仿宋" w:hAnsi="仿宋" w:cs="仿宋" w:hint="eastAsia"/>
            <w:lang w:eastAsia="zh-CN"/>
          </w:rPr>
          <w:t>(二)、电梯、自动扶梯及升降机项目建设必要性分析</w:t>
        </w:r>
        <w:r>
          <w:tab/>
        </w:r>
        <w:r>
          <w:fldChar w:fldCharType="begin"/>
        </w:r>
        <w:r>
          <w:instrText xml:space="preserve"> PAGEREF _Toc4012 \h </w:instrText>
        </w:r>
        <w:r>
          <w:fldChar w:fldCharType="separate"/>
        </w:r>
        <w:r>
          <w:t>19</w:t>
        </w:r>
        <w:r>
          <w:fldChar w:fldCharType="end"/>
        </w:r>
      </w:hyperlink>
    </w:p>
    <w:p>
      <w:pPr>
        <w:pStyle w:val="TOC1"/>
        <w:tabs>
          <w:tab w:val="right" w:leader="dot" w:pos="8306"/>
        </w:tabs>
      </w:pPr>
      <w:hyperlink w:anchor="_Toc28094" w:history="1">
        <w:r>
          <w:rPr>
            <w:rFonts w:ascii="仿宋" w:eastAsia="仿宋" w:hAnsi="仿宋" w:cs="仿宋" w:hint="eastAsia"/>
            <w:lang w:eastAsia="zh-CN"/>
          </w:rPr>
          <w:t>六、市场分析、调研</w:t>
        </w:r>
        <w:r>
          <w:tab/>
        </w:r>
        <w:r>
          <w:fldChar w:fldCharType="begin"/>
        </w:r>
        <w:r>
          <w:instrText xml:space="preserve"> PAGEREF _Toc28094 \h </w:instrText>
        </w:r>
        <w:r>
          <w:fldChar w:fldCharType="separate"/>
        </w:r>
        <w:r>
          <w:t>20</w:t>
        </w:r>
        <w:r>
          <w:fldChar w:fldCharType="end"/>
        </w:r>
      </w:hyperlink>
    </w:p>
    <w:p>
      <w:pPr>
        <w:pStyle w:val="TOC2"/>
        <w:tabs>
          <w:tab w:val="right" w:leader="dot" w:pos="8306"/>
        </w:tabs>
      </w:pPr>
      <w:hyperlink w:anchor="_Toc24567" w:history="1">
        <w:r>
          <w:rPr>
            <w:rFonts w:ascii="仿宋" w:eastAsia="仿宋" w:hAnsi="仿宋" w:cs="仿宋" w:hint="eastAsia"/>
            <w:lang w:eastAsia="zh-CN"/>
          </w:rPr>
          <w:t>(一)、电梯、自动扶梯及升降机行业分析</w:t>
        </w:r>
        <w:r>
          <w:tab/>
        </w:r>
        <w:r>
          <w:fldChar w:fldCharType="begin"/>
        </w:r>
        <w:r>
          <w:instrText xml:space="preserve"> PAGEREF _Toc24567 \h </w:instrText>
        </w:r>
        <w:r>
          <w:fldChar w:fldCharType="separate"/>
        </w:r>
        <w:r>
          <w:t>20</w:t>
        </w:r>
        <w:r>
          <w:fldChar w:fldCharType="end"/>
        </w:r>
      </w:hyperlink>
    </w:p>
    <w:p>
      <w:pPr>
        <w:pStyle w:val="TOC2"/>
        <w:tabs>
          <w:tab w:val="right" w:leader="dot" w:pos="8306"/>
        </w:tabs>
      </w:pPr>
      <w:hyperlink w:anchor="_Toc3183" w:history="1">
        <w:r>
          <w:rPr>
            <w:rFonts w:ascii="仿宋" w:eastAsia="仿宋" w:hAnsi="仿宋" w:cs="仿宋" w:hint="eastAsia"/>
            <w:lang w:eastAsia="zh-CN"/>
          </w:rPr>
          <w:t>(二)、电梯、自动扶梯及升降机市场分析预测</w:t>
        </w:r>
        <w:r>
          <w:tab/>
        </w:r>
        <w:r>
          <w:fldChar w:fldCharType="begin"/>
        </w:r>
        <w:r>
          <w:instrText xml:space="preserve"> PAGEREF _Toc3183 \h </w:instrText>
        </w:r>
        <w:r>
          <w:fldChar w:fldCharType="separate"/>
        </w:r>
        <w:r>
          <w:t>21</w:t>
        </w:r>
        <w:r>
          <w:fldChar w:fldCharType="end"/>
        </w:r>
      </w:hyperlink>
    </w:p>
    <w:p>
      <w:pPr>
        <w:pStyle w:val="TOC1"/>
        <w:tabs>
          <w:tab w:val="right" w:leader="dot" w:pos="8306"/>
        </w:tabs>
      </w:pPr>
      <w:hyperlink w:anchor="_Toc17489" w:history="1">
        <w:r>
          <w:rPr>
            <w:rFonts w:ascii="仿宋" w:eastAsia="仿宋" w:hAnsi="仿宋" w:cs="仿宋" w:hint="eastAsia"/>
            <w:lang w:eastAsia="zh-CN"/>
          </w:rPr>
          <w:t>七、电梯、自动扶梯及升降机项目环境影响分析</w:t>
        </w:r>
        <w:r>
          <w:tab/>
        </w:r>
        <w:r>
          <w:fldChar w:fldCharType="begin"/>
        </w:r>
        <w:r>
          <w:instrText xml:space="preserve"> PAGEREF _Toc17489 \h </w:instrText>
        </w:r>
        <w:r>
          <w:fldChar w:fldCharType="separate"/>
        </w:r>
        <w:r>
          <w:t>22</w:t>
        </w:r>
        <w:r>
          <w:fldChar w:fldCharType="end"/>
        </w:r>
      </w:hyperlink>
    </w:p>
    <w:p>
      <w:pPr>
        <w:pStyle w:val="TOC2"/>
        <w:tabs>
          <w:tab w:val="right" w:leader="dot" w:pos="8306"/>
        </w:tabs>
      </w:pPr>
      <w:hyperlink w:anchor="_Toc20667" w:history="1">
        <w:r>
          <w:rPr>
            <w:rFonts w:ascii="仿宋" w:eastAsia="仿宋" w:hAnsi="仿宋" w:cs="仿宋" w:hint="eastAsia"/>
            <w:lang w:eastAsia="zh-CN"/>
          </w:rPr>
          <w:t>(一)、建设区域环境质量现状</w:t>
        </w:r>
        <w:r>
          <w:tab/>
        </w:r>
        <w:r>
          <w:fldChar w:fldCharType="begin"/>
        </w:r>
        <w:r>
          <w:instrText xml:space="preserve"> PAGEREF _Toc20667 \h </w:instrText>
        </w:r>
        <w:r>
          <w:fldChar w:fldCharType="separate"/>
        </w:r>
        <w:r>
          <w:t>22</w:t>
        </w:r>
        <w:r>
          <w:fldChar w:fldCharType="end"/>
        </w:r>
      </w:hyperlink>
    </w:p>
    <w:p>
      <w:pPr>
        <w:pStyle w:val="TOC2"/>
        <w:tabs>
          <w:tab w:val="right" w:leader="dot" w:pos="8306"/>
        </w:tabs>
      </w:pPr>
      <w:hyperlink w:anchor="_Toc2937" w:history="1">
        <w:r>
          <w:rPr>
            <w:rFonts w:ascii="仿宋" w:eastAsia="仿宋" w:hAnsi="仿宋" w:cs="仿宋" w:hint="eastAsia"/>
            <w:lang w:eastAsia="zh-CN"/>
          </w:rPr>
          <w:t>(二)、建设期环境保护</w:t>
        </w:r>
        <w:r>
          <w:tab/>
        </w:r>
        <w:r>
          <w:fldChar w:fldCharType="begin"/>
        </w:r>
        <w:r>
          <w:instrText xml:space="preserve"> PAGEREF _Toc2937 \h </w:instrText>
        </w:r>
        <w:r>
          <w:fldChar w:fldCharType="separate"/>
        </w:r>
        <w:r>
          <w:t>23</w:t>
        </w:r>
        <w:r>
          <w:fldChar w:fldCharType="end"/>
        </w:r>
      </w:hyperlink>
    </w:p>
    <w:p>
      <w:pPr>
        <w:pStyle w:val="TOC2"/>
        <w:tabs>
          <w:tab w:val="right" w:leader="dot" w:pos="8306"/>
        </w:tabs>
      </w:pPr>
      <w:hyperlink w:anchor="_Toc1724" w:history="1">
        <w:r>
          <w:rPr>
            <w:rFonts w:ascii="仿宋" w:eastAsia="仿宋" w:hAnsi="仿宋" w:cs="仿宋" w:hint="eastAsia"/>
            <w:lang w:eastAsia="zh-CN"/>
          </w:rPr>
          <w:t>(三)、运营期环境保护</w:t>
        </w:r>
        <w:r>
          <w:tab/>
        </w:r>
        <w:r>
          <w:fldChar w:fldCharType="begin"/>
        </w:r>
        <w:r>
          <w:instrText xml:space="preserve"> PAGEREF _Toc1724 \h </w:instrText>
        </w:r>
        <w:r>
          <w:fldChar w:fldCharType="separate"/>
        </w:r>
        <w:r>
          <w:t>25</w:t>
        </w:r>
        <w:r>
          <w:fldChar w:fldCharType="end"/>
        </w:r>
      </w:hyperlink>
    </w:p>
    <w:p>
      <w:pPr>
        <w:pStyle w:val="TOC2"/>
        <w:tabs>
          <w:tab w:val="right" w:leader="dot" w:pos="8306"/>
        </w:tabs>
      </w:pPr>
      <w:hyperlink w:anchor="_Toc28719" w:history="1">
        <w:r>
          <w:rPr>
            <w:rFonts w:ascii="仿宋" w:eastAsia="仿宋" w:hAnsi="仿宋" w:cs="仿宋" w:hint="eastAsia"/>
            <w:lang w:eastAsia="zh-CN"/>
          </w:rPr>
          <w:t>(四)、电梯、自动扶梯及升降机项目建设对区域经济的影响</w:t>
        </w:r>
        <w:r>
          <w:tab/>
        </w:r>
        <w:r>
          <w:fldChar w:fldCharType="begin"/>
        </w:r>
        <w:r>
          <w:instrText xml:space="preserve"> PAGEREF _Toc28719 \h </w:instrText>
        </w:r>
        <w:r>
          <w:fldChar w:fldCharType="separate"/>
        </w:r>
        <w:r>
          <w:t>26</w:t>
        </w:r>
        <w:r>
          <w:fldChar w:fldCharType="end"/>
        </w:r>
      </w:hyperlink>
    </w:p>
    <w:p>
      <w:pPr>
        <w:pStyle w:val="TOC2"/>
        <w:tabs>
          <w:tab w:val="right" w:leader="dot" w:pos="8306"/>
        </w:tabs>
      </w:pPr>
      <w:hyperlink w:anchor="_Toc18703" w:history="1">
        <w:r>
          <w:rPr>
            <w:rFonts w:ascii="仿宋" w:eastAsia="仿宋" w:hAnsi="仿宋" w:cs="仿宋" w:hint="eastAsia"/>
            <w:lang w:eastAsia="zh-CN"/>
          </w:rPr>
          <w:t>(五)、废弃物处理</w:t>
        </w:r>
        <w:r>
          <w:tab/>
        </w:r>
        <w:r>
          <w:fldChar w:fldCharType="begin"/>
        </w:r>
        <w:r>
          <w:instrText xml:space="preserve"> PAGEREF _Toc18703 \h </w:instrText>
        </w:r>
        <w:r>
          <w:fldChar w:fldCharType="separate"/>
        </w:r>
        <w:r>
          <w:t>28</w:t>
        </w:r>
        <w:r>
          <w:fldChar w:fldCharType="end"/>
        </w:r>
      </w:hyperlink>
    </w:p>
    <w:p>
      <w:pPr>
        <w:pStyle w:val="TOC2"/>
        <w:tabs>
          <w:tab w:val="right" w:leader="dot" w:pos="8306"/>
        </w:tabs>
      </w:pPr>
      <w:hyperlink w:anchor="_Toc18932" w:history="1">
        <w:r>
          <w:rPr>
            <w:rFonts w:ascii="仿宋" w:eastAsia="仿宋" w:hAnsi="仿宋" w:cs="仿宋" w:hint="eastAsia"/>
            <w:lang w:eastAsia="zh-CN"/>
          </w:rPr>
          <w:t>(六)、特殊环境影响分析</w:t>
        </w:r>
        <w:r>
          <w:tab/>
        </w:r>
        <w:r>
          <w:fldChar w:fldCharType="begin"/>
        </w:r>
        <w:r>
          <w:instrText xml:space="preserve"> PAGEREF _Toc18932 \h </w:instrText>
        </w:r>
        <w:r>
          <w:fldChar w:fldCharType="separate"/>
        </w:r>
        <w:r>
          <w:t>29</w:t>
        </w:r>
        <w:r>
          <w:fldChar w:fldCharType="end"/>
        </w:r>
      </w:hyperlink>
    </w:p>
    <w:p>
      <w:pPr>
        <w:pStyle w:val="TOC2"/>
        <w:tabs>
          <w:tab w:val="right" w:leader="dot" w:pos="8306"/>
        </w:tabs>
      </w:pPr>
      <w:hyperlink w:anchor="_Toc807" w:history="1">
        <w:r>
          <w:rPr>
            <w:rFonts w:ascii="仿宋" w:eastAsia="仿宋" w:hAnsi="仿宋" w:cs="仿宋" w:hint="eastAsia"/>
            <w:lang w:eastAsia="zh-CN"/>
          </w:rPr>
          <w:t>(七)、清洁生产</w:t>
        </w:r>
        <w:r>
          <w:tab/>
        </w:r>
        <w:r>
          <w:fldChar w:fldCharType="begin"/>
        </w:r>
        <w:r>
          <w:instrText xml:space="preserve"> PAGEREF _Toc807 \h </w:instrText>
        </w:r>
        <w:r>
          <w:fldChar w:fldCharType="separate"/>
        </w:r>
        <w:r>
          <w:t>31</w:t>
        </w:r>
        <w:r>
          <w:fldChar w:fldCharType="end"/>
        </w:r>
      </w:hyperlink>
    </w:p>
    <w:p>
      <w:pPr>
        <w:pStyle w:val="TOC2"/>
        <w:tabs>
          <w:tab w:val="right" w:leader="dot" w:pos="8306"/>
        </w:tabs>
      </w:pPr>
      <w:hyperlink w:anchor="_Toc18586" w:history="1">
        <w:r>
          <w:rPr>
            <w:rFonts w:ascii="仿宋" w:eastAsia="仿宋" w:hAnsi="仿宋" w:cs="仿宋" w:hint="eastAsia"/>
            <w:lang w:eastAsia="zh-CN"/>
          </w:rPr>
          <w:t>(八)、环境保护综合评价</w:t>
        </w:r>
        <w:r>
          <w:tab/>
        </w:r>
        <w:r>
          <w:fldChar w:fldCharType="begin"/>
        </w:r>
        <w:r>
          <w:instrText xml:space="preserve"> PAGEREF _Toc18586 \h </w:instrText>
        </w:r>
        <w:r>
          <w:fldChar w:fldCharType="separate"/>
        </w:r>
        <w:r>
          <w:t>32</w:t>
        </w:r>
        <w:r>
          <w:fldChar w:fldCharType="end"/>
        </w:r>
      </w:hyperlink>
    </w:p>
    <w:p>
      <w:pPr>
        <w:pStyle w:val="TOC1"/>
        <w:tabs>
          <w:tab w:val="right" w:leader="dot" w:pos="8306"/>
        </w:tabs>
      </w:pPr>
      <w:hyperlink w:anchor="_Toc30478" w:history="1">
        <w:r>
          <w:rPr>
            <w:rFonts w:ascii="仿宋" w:eastAsia="仿宋" w:hAnsi="仿宋" w:cs="仿宋" w:hint="eastAsia"/>
            <w:lang w:eastAsia="zh-CN"/>
          </w:rPr>
          <w:t>八、电梯、自动扶梯及升降机项目技术管理</w:t>
        </w:r>
        <w:r>
          <w:tab/>
        </w:r>
        <w:r>
          <w:fldChar w:fldCharType="begin"/>
        </w:r>
        <w:r>
          <w:instrText xml:space="preserve"> PAGEREF _Toc30478 \h </w:instrText>
        </w:r>
        <w:r>
          <w:fldChar w:fldCharType="separate"/>
        </w:r>
        <w:r>
          <w:t>33</w:t>
        </w:r>
        <w:r>
          <w:fldChar w:fldCharType="end"/>
        </w:r>
      </w:hyperlink>
    </w:p>
    <w:p>
      <w:pPr>
        <w:pStyle w:val="TOC2"/>
        <w:tabs>
          <w:tab w:val="right" w:leader="dot" w:pos="8306"/>
        </w:tabs>
      </w:pPr>
      <w:hyperlink w:anchor="_Toc14715" w:history="1">
        <w:r>
          <w:rPr>
            <w:rFonts w:ascii="仿宋" w:eastAsia="仿宋" w:hAnsi="仿宋" w:cs="仿宋" w:hint="eastAsia"/>
            <w:lang w:eastAsia="zh-CN"/>
          </w:rPr>
          <w:t>(一)、技术方案选用方向</w:t>
        </w:r>
        <w:r>
          <w:tab/>
        </w:r>
        <w:r>
          <w:fldChar w:fldCharType="begin"/>
        </w:r>
        <w:r>
          <w:instrText xml:space="preserve"> PAGEREF _Toc14715 \h </w:instrText>
        </w:r>
        <w:r>
          <w:fldChar w:fldCharType="separate"/>
        </w:r>
        <w:r>
          <w:t>33</w:t>
        </w:r>
        <w:r>
          <w:fldChar w:fldCharType="end"/>
        </w:r>
      </w:hyperlink>
    </w:p>
    <w:p>
      <w:pPr>
        <w:pStyle w:val="TOC2"/>
        <w:tabs>
          <w:tab w:val="right" w:leader="dot" w:pos="8306"/>
        </w:tabs>
      </w:pPr>
      <w:hyperlink w:anchor="_Toc27208" w:history="1">
        <w:r>
          <w:rPr>
            <w:rFonts w:ascii="仿宋" w:eastAsia="仿宋" w:hAnsi="仿宋" w:cs="仿宋" w:hint="eastAsia"/>
            <w:lang w:eastAsia="zh-CN"/>
          </w:rPr>
          <w:t>(二)、工艺技术方案选用原则</w:t>
        </w:r>
        <w:r>
          <w:tab/>
        </w:r>
        <w:r>
          <w:fldChar w:fldCharType="begin"/>
        </w:r>
        <w:r>
          <w:instrText xml:space="preserve"> PAGEREF _Toc27208 \h </w:instrText>
        </w:r>
        <w:r>
          <w:fldChar w:fldCharType="separate"/>
        </w:r>
        <w:r>
          <w:t>35</w:t>
        </w:r>
        <w:r>
          <w:fldChar w:fldCharType="end"/>
        </w:r>
      </w:hyperlink>
    </w:p>
    <w:p>
      <w:pPr>
        <w:pStyle w:val="TOC2"/>
        <w:tabs>
          <w:tab w:val="right" w:leader="dot" w:pos="8306"/>
        </w:tabs>
      </w:pPr>
      <w:hyperlink w:anchor="_Toc2903" w:history="1">
        <w:r>
          <w:rPr>
            <w:rFonts w:ascii="仿宋" w:eastAsia="仿宋" w:hAnsi="仿宋" w:cs="仿宋" w:hint="eastAsia"/>
            <w:lang w:eastAsia="zh-CN"/>
          </w:rPr>
          <w:t>(三)、工艺技术方案要求</w:t>
        </w:r>
        <w:r>
          <w:tab/>
        </w:r>
        <w:r>
          <w:fldChar w:fldCharType="begin"/>
        </w:r>
        <w:r>
          <w:instrText xml:space="preserve"> PAGEREF _Toc2903 \h </w:instrText>
        </w:r>
        <w:r>
          <w:fldChar w:fldCharType="separate"/>
        </w:r>
        <w:r>
          <w:t>37</w:t>
        </w:r>
        <w:r>
          <w:fldChar w:fldCharType="end"/>
        </w:r>
      </w:hyperlink>
    </w:p>
    <w:p>
      <w:pPr>
        <w:pStyle w:val="TOC1"/>
        <w:tabs>
          <w:tab w:val="right" w:leader="dot" w:pos="8306"/>
        </w:tabs>
      </w:pPr>
      <w:hyperlink w:anchor="_Toc31414" w:history="1">
        <w:r>
          <w:rPr>
            <w:rFonts w:ascii="仿宋" w:eastAsia="仿宋" w:hAnsi="仿宋" w:cs="仿宋" w:hint="eastAsia"/>
            <w:lang w:eastAsia="zh-CN"/>
          </w:rPr>
          <w:t>九、电梯、自动扶梯及升降机项目财务管理</w:t>
        </w:r>
        <w:r>
          <w:tab/>
        </w:r>
        <w:r>
          <w:fldChar w:fldCharType="begin"/>
        </w:r>
        <w:r>
          <w:instrText xml:space="preserve"> PAGEREF _Toc31414 \h </w:instrText>
        </w:r>
        <w:r>
          <w:fldChar w:fldCharType="separate"/>
        </w:r>
        <w:r>
          <w:t>40</w:t>
        </w:r>
        <w:r>
          <w:fldChar w:fldCharType="end"/>
        </w:r>
      </w:hyperlink>
    </w:p>
    <w:p>
      <w:pPr>
        <w:pStyle w:val="TOC2"/>
        <w:tabs>
          <w:tab w:val="right" w:leader="dot" w:pos="8306"/>
        </w:tabs>
      </w:pPr>
      <w:hyperlink w:anchor="_Toc11812" w:history="1">
        <w:r>
          <w:rPr>
            <w:rFonts w:ascii="仿宋" w:eastAsia="仿宋" w:hAnsi="仿宋" w:cs="仿宋" w:hint="eastAsia"/>
            <w:lang w:eastAsia="zh-CN"/>
          </w:rPr>
          <w:t>(一)、资金需求大</w:t>
        </w:r>
        <w:r>
          <w:tab/>
        </w:r>
        <w:r>
          <w:fldChar w:fldCharType="begin"/>
        </w:r>
        <w:r>
          <w:instrText xml:space="preserve"> PAGEREF _Toc11812 \h </w:instrText>
        </w:r>
        <w:r>
          <w:fldChar w:fldCharType="separate"/>
        </w:r>
        <w:r>
          <w:t>40</w:t>
        </w:r>
        <w:r>
          <w:fldChar w:fldCharType="end"/>
        </w:r>
      </w:hyperlink>
    </w:p>
    <w:p>
      <w:pPr>
        <w:pStyle w:val="TOC2"/>
        <w:tabs>
          <w:tab w:val="right" w:leader="dot" w:pos="8306"/>
        </w:tabs>
      </w:pPr>
      <w:hyperlink w:anchor="_Toc25515" w:history="1">
        <w:r>
          <w:rPr>
            <w:rFonts w:ascii="仿宋" w:eastAsia="仿宋" w:hAnsi="仿宋" w:cs="仿宋" w:hint="eastAsia"/>
            <w:lang w:eastAsia="zh-CN"/>
          </w:rPr>
          <w:t>(二)、研发周期长</w:t>
        </w:r>
        <w:r>
          <w:tab/>
        </w:r>
        <w:r>
          <w:fldChar w:fldCharType="begin"/>
        </w:r>
        <w:r>
          <w:instrText xml:space="preserve"> PAGEREF _Toc25515 \h </w:instrText>
        </w:r>
        <w:r>
          <w:fldChar w:fldCharType="separate"/>
        </w:r>
        <w:r>
          <w:t>41</w:t>
        </w:r>
        <w:r>
          <w:fldChar w:fldCharType="end"/>
        </w:r>
      </w:hyperlink>
    </w:p>
    <w:p>
      <w:pPr>
        <w:pStyle w:val="TOC2"/>
        <w:tabs>
          <w:tab w:val="right" w:leader="dot" w:pos="8306"/>
        </w:tabs>
      </w:pPr>
      <w:hyperlink w:anchor="_Toc5715" w:history="1">
        <w:r>
          <w:rPr>
            <w:rFonts w:ascii="仿宋" w:eastAsia="仿宋" w:hAnsi="仿宋" w:cs="仿宋" w:hint="eastAsia"/>
            <w:lang w:eastAsia="zh-CN"/>
          </w:rPr>
          <w:t>(三)、市场风险大</w:t>
        </w:r>
        <w:r>
          <w:tab/>
        </w:r>
        <w:r>
          <w:fldChar w:fldCharType="begin"/>
        </w:r>
        <w:r>
          <w:instrText xml:space="preserve"> PAGEREF _Toc5715 \h </w:instrText>
        </w:r>
        <w:r>
          <w:fldChar w:fldCharType="separate"/>
        </w:r>
        <w:r>
          <w:t>42</w:t>
        </w:r>
        <w:r>
          <w:fldChar w:fldCharType="end"/>
        </w:r>
      </w:hyperlink>
    </w:p>
    <w:p>
      <w:pPr>
        <w:pStyle w:val="TOC2"/>
        <w:tabs>
          <w:tab w:val="right" w:leader="dot" w:pos="8306"/>
        </w:tabs>
      </w:pPr>
      <w:hyperlink w:anchor="_Toc31890" w:history="1">
        <w:r>
          <w:rPr>
            <w:rFonts w:ascii="仿宋" w:eastAsia="仿宋" w:hAnsi="仿宋" w:cs="仿宋" w:hint="eastAsia"/>
            <w:lang w:eastAsia="zh-CN"/>
          </w:rPr>
          <w:t>(四)、利润率高</w:t>
        </w:r>
        <w:r>
          <w:tab/>
        </w:r>
        <w:r>
          <w:fldChar w:fldCharType="begin"/>
        </w:r>
        <w:r>
          <w:instrText xml:space="preserve"> PAGEREF _Toc31890 \h </w:instrText>
        </w:r>
        <w:r>
          <w:fldChar w:fldCharType="separate"/>
        </w:r>
        <w:r>
          <w:t>45</w:t>
        </w:r>
        <w:r>
          <w:fldChar w:fldCharType="end"/>
        </w:r>
      </w:hyperlink>
    </w:p>
    <w:p>
      <w:pPr>
        <w:pStyle w:val="TOC1"/>
        <w:tabs>
          <w:tab w:val="right" w:leader="dot" w:pos="8306"/>
        </w:tabs>
      </w:pPr>
      <w:hyperlink w:anchor="_Toc10078" w:history="1">
        <w:r>
          <w:rPr>
            <w:rFonts w:ascii="仿宋" w:eastAsia="仿宋" w:hAnsi="仿宋" w:cs="仿宋" w:hint="eastAsia"/>
            <w:lang w:eastAsia="zh-CN"/>
          </w:rPr>
          <w:t>十、电梯、自动扶梯及升降机项目创新与研发</w:t>
        </w:r>
        <w:r>
          <w:tab/>
        </w:r>
        <w:r>
          <w:fldChar w:fldCharType="begin"/>
        </w:r>
        <w:r>
          <w:instrText xml:space="preserve"> PAGEREF _Toc10078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75" w:history="1">
        <w:r>
          <w:rPr>
            <w:rFonts w:ascii="仿宋" w:eastAsia="仿宋" w:hAnsi="仿宋" w:cs="仿宋" w:hint="eastAsia"/>
            <w:lang w:eastAsia="zh-CN"/>
          </w:rPr>
          <w:t>(一)、创新策略与方向</w:t>
        </w:r>
        <w:r>
          <w:tab/>
        </w:r>
        <w:r>
          <w:fldChar w:fldCharType="begin"/>
        </w:r>
        <w:r>
          <w:instrText xml:space="preserve"> PAGEREF _Toc17875 \h </w:instrText>
        </w:r>
        <w:r>
          <w:fldChar w:fldCharType="separate"/>
        </w:r>
        <w:r>
          <w:t>47</w:t>
        </w:r>
        <w:r>
          <w:fldChar w:fldCharType="end"/>
        </w:r>
      </w:hyperlink>
    </w:p>
    <w:p>
      <w:pPr>
        <w:pStyle w:val="TOC2"/>
        <w:tabs>
          <w:tab w:val="right" w:leader="dot" w:pos="8306"/>
        </w:tabs>
      </w:pPr>
      <w:hyperlink w:anchor="_Toc10133" w:history="1">
        <w:r>
          <w:rPr>
            <w:rFonts w:ascii="仿宋" w:eastAsia="仿宋" w:hAnsi="仿宋" w:cs="仿宋" w:hint="eastAsia"/>
            <w:lang w:eastAsia="zh-CN"/>
          </w:rPr>
          <w:t>(二)、研发规划与投入</w:t>
        </w:r>
        <w:r>
          <w:tab/>
        </w:r>
        <w:r>
          <w:fldChar w:fldCharType="begin"/>
        </w:r>
        <w:r>
          <w:instrText xml:space="preserve"> PAGEREF _Toc10133 \h </w:instrText>
        </w:r>
        <w:r>
          <w:fldChar w:fldCharType="separate"/>
        </w:r>
        <w:r>
          <w:t>49</w:t>
        </w:r>
        <w:r>
          <w:fldChar w:fldCharType="end"/>
        </w:r>
      </w:hyperlink>
    </w:p>
    <w:p>
      <w:pPr>
        <w:pStyle w:val="TOC1"/>
        <w:tabs>
          <w:tab w:val="right" w:leader="dot" w:pos="8306"/>
        </w:tabs>
      </w:pPr>
      <w:hyperlink w:anchor="_Toc15837" w:history="1">
        <w:r>
          <w:rPr>
            <w:rFonts w:ascii="仿宋" w:eastAsia="仿宋" w:hAnsi="仿宋" w:cs="仿宋" w:hint="eastAsia"/>
            <w:lang w:eastAsia="zh-CN"/>
          </w:rPr>
          <w:t>十一、电梯、自动扶梯及升降机项目人力资源管理</w:t>
        </w:r>
        <w:r>
          <w:tab/>
        </w:r>
        <w:r>
          <w:fldChar w:fldCharType="begin"/>
        </w:r>
        <w:r>
          <w:instrText xml:space="preserve"> PAGEREF _Toc15837 \h </w:instrText>
        </w:r>
        <w:r>
          <w:fldChar w:fldCharType="separate"/>
        </w:r>
        <w:r>
          <w:t>51</w:t>
        </w:r>
        <w:r>
          <w:fldChar w:fldCharType="end"/>
        </w:r>
      </w:hyperlink>
    </w:p>
    <w:p>
      <w:pPr>
        <w:pStyle w:val="TOC2"/>
        <w:tabs>
          <w:tab w:val="right" w:leader="dot" w:pos="8306"/>
        </w:tabs>
      </w:pPr>
      <w:hyperlink w:anchor="_Toc12165" w:history="1">
        <w:r>
          <w:rPr>
            <w:rFonts w:ascii="仿宋" w:eastAsia="仿宋" w:hAnsi="仿宋" w:cs="仿宋" w:hint="eastAsia"/>
            <w:lang w:eastAsia="zh-CN"/>
          </w:rPr>
          <w:t>(一)、建立健全的预算管理制度</w:t>
        </w:r>
        <w:r>
          <w:tab/>
        </w:r>
        <w:r>
          <w:fldChar w:fldCharType="begin"/>
        </w:r>
        <w:r>
          <w:instrText xml:space="preserve"> PAGEREF _Toc12165 \h </w:instrText>
        </w:r>
        <w:r>
          <w:fldChar w:fldCharType="separate"/>
        </w:r>
        <w:r>
          <w:t>51</w:t>
        </w:r>
        <w:r>
          <w:fldChar w:fldCharType="end"/>
        </w:r>
      </w:hyperlink>
    </w:p>
    <w:p>
      <w:pPr>
        <w:pStyle w:val="TOC2"/>
        <w:tabs>
          <w:tab w:val="right" w:leader="dot" w:pos="8306"/>
        </w:tabs>
      </w:pPr>
      <w:hyperlink w:anchor="_Toc18302" w:history="1">
        <w:r>
          <w:rPr>
            <w:rFonts w:ascii="仿宋" w:eastAsia="仿宋" w:hAnsi="仿宋" w:cs="仿宋" w:hint="eastAsia"/>
            <w:lang w:eastAsia="zh-CN"/>
          </w:rPr>
          <w:t>(二)、加强资金流动监控</w:t>
        </w:r>
        <w:r>
          <w:tab/>
        </w:r>
        <w:r>
          <w:fldChar w:fldCharType="begin"/>
        </w:r>
        <w:r>
          <w:instrText xml:space="preserve"> PAGEREF _Toc18302 \h </w:instrText>
        </w:r>
        <w:r>
          <w:fldChar w:fldCharType="separate"/>
        </w:r>
        <w:r>
          <w:t>53</w:t>
        </w:r>
        <w:r>
          <w:fldChar w:fldCharType="end"/>
        </w:r>
      </w:hyperlink>
    </w:p>
    <w:p>
      <w:pPr>
        <w:pStyle w:val="TOC2"/>
        <w:tabs>
          <w:tab w:val="right" w:leader="dot" w:pos="8306"/>
        </w:tabs>
      </w:pPr>
      <w:hyperlink w:anchor="_Toc22898" w:history="1">
        <w:r>
          <w:rPr>
            <w:rFonts w:ascii="仿宋" w:eastAsia="仿宋" w:hAnsi="仿宋" w:cs="仿宋" w:hint="eastAsia"/>
            <w:lang w:eastAsia="zh-CN"/>
          </w:rPr>
          <w:t>(三)、制定完善的风险控制机制</w:t>
        </w:r>
        <w:r>
          <w:tab/>
        </w:r>
        <w:r>
          <w:fldChar w:fldCharType="begin"/>
        </w:r>
        <w:r>
          <w:instrText xml:space="preserve"> PAGEREF _Toc22898 \h </w:instrText>
        </w:r>
        <w:r>
          <w:fldChar w:fldCharType="separate"/>
        </w:r>
        <w:r>
          <w:t>54</w:t>
        </w:r>
        <w:r>
          <w:fldChar w:fldCharType="end"/>
        </w:r>
      </w:hyperlink>
    </w:p>
    <w:p>
      <w:pPr>
        <w:pStyle w:val="TOC2"/>
        <w:tabs>
          <w:tab w:val="right" w:leader="dot" w:pos="8306"/>
        </w:tabs>
      </w:pPr>
      <w:hyperlink w:anchor="_Toc29675" w:history="1">
        <w:r>
          <w:rPr>
            <w:rFonts w:ascii="仿宋" w:eastAsia="仿宋" w:hAnsi="仿宋" w:cs="仿宋" w:hint="eastAsia"/>
            <w:lang w:eastAsia="zh-CN"/>
          </w:rPr>
          <w:t>(四)、优化成本管理</w:t>
        </w:r>
        <w:r>
          <w:tab/>
        </w:r>
        <w:r>
          <w:fldChar w:fldCharType="begin"/>
        </w:r>
        <w:r>
          <w:instrText xml:space="preserve"> PAGEREF _Toc29675 \h </w:instrText>
        </w:r>
        <w:r>
          <w:fldChar w:fldCharType="separate"/>
        </w:r>
        <w:r>
          <w:t>55</w:t>
        </w:r>
        <w:r>
          <w:fldChar w:fldCharType="end"/>
        </w:r>
      </w:hyperlink>
    </w:p>
    <w:p>
      <w:pPr>
        <w:pStyle w:val="TOC1"/>
        <w:tabs>
          <w:tab w:val="right" w:leader="dot" w:pos="8306"/>
        </w:tabs>
      </w:pPr>
      <w:hyperlink w:anchor="_Toc22964" w:history="1">
        <w:r>
          <w:rPr>
            <w:rFonts w:ascii="仿宋" w:eastAsia="仿宋" w:hAnsi="仿宋" w:cs="仿宋" w:hint="eastAsia"/>
            <w:lang w:eastAsia="zh-CN"/>
          </w:rPr>
          <w:t>十二、电梯、自动扶梯及升降机项目投资规划</w:t>
        </w:r>
        <w:r>
          <w:tab/>
        </w:r>
        <w:r>
          <w:fldChar w:fldCharType="begin"/>
        </w:r>
        <w:r>
          <w:instrText xml:space="preserve"> PAGEREF _Toc22964 \h </w:instrText>
        </w:r>
        <w:r>
          <w:fldChar w:fldCharType="separate"/>
        </w:r>
        <w:r>
          <w:t>57</w:t>
        </w:r>
        <w:r>
          <w:fldChar w:fldCharType="end"/>
        </w:r>
      </w:hyperlink>
    </w:p>
    <w:p>
      <w:pPr>
        <w:pStyle w:val="TOC2"/>
        <w:tabs>
          <w:tab w:val="right" w:leader="dot" w:pos="8306"/>
        </w:tabs>
      </w:pPr>
      <w:hyperlink w:anchor="_Toc22059" w:history="1">
        <w:r>
          <w:rPr>
            <w:rFonts w:ascii="仿宋" w:eastAsia="仿宋" w:hAnsi="仿宋" w:cs="仿宋" w:hint="eastAsia"/>
            <w:lang w:eastAsia="zh-CN"/>
          </w:rPr>
          <w:t>(一)、电梯、自动扶梯及升降机项目总投资估算</w:t>
        </w:r>
        <w:r>
          <w:tab/>
        </w:r>
        <w:r>
          <w:fldChar w:fldCharType="begin"/>
        </w:r>
        <w:r>
          <w:instrText xml:space="preserve"> PAGEREF _Toc22059 \h </w:instrText>
        </w:r>
        <w:r>
          <w:fldChar w:fldCharType="separate"/>
        </w:r>
        <w:r>
          <w:t>57</w:t>
        </w:r>
        <w:r>
          <w:fldChar w:fldCharType="end"/>
        </w:r>
      </w:hyperlink>
    </w:p>
    <w:p>
      <w:pPr>
        <w:pStyle w:val="TOC2"/>
        <w:tabs>
          <w:tab w:val="right" w:leader="dot" w:pos="8306"/>
        </w:tabs>
      </w:pPr>
      <w:hyperlink w:anchor="_Toc12032" w:history="1">
        <w:r>
          <w:rPr>
            <w:rFonts w:ascii="仿宋" w:eastAsia="仿宋" w:hAnsi="仿宋" w:cs="仿宋" w:hint="eastAsia"/>
            <w:lang w:eastAsia="zh-CN"/>
          </w:rPr>
          <w:t>(二)、资金筹措</w:t>
        </w:r>
        <w:r>
          <w:tab/>
        </w:r>
        <w:r>
          <w:fldChar w:fldCharType="begin"/>
        </w:r>
        <w:r>
          <w:instrText xml:space="preserve"> PAGEREF _Toc12032 \h </w:instrText>
        </w:r>
        <w:r>
          <w:fldChar w:fldCharType="separate"/>
        </w:r>
        <w:r>
          <w:t>58</w:t>
        </w:r>
        <w:r>
          <w:fldChar w:fldCharType="end"/>
        </w:r>
      </w:hyperlink>
    </w:p>
    <w:p>
      <w:pPr>
        <w:pStyle w:val="TOC1"/>
        <w:tabs>
          <w:tab w:val="right" w:leader="dot" w:pos="8306"/>
        </w:tabs>
      </w:pPr>
      <w:hyperlink w:anchor="_Toc29381" w:history="1">
        <w:r>
          <w:rPr>
            <w:rFonts w:ascii="仿宋" w:eastAsia="仿宋" w:hAnsi="仿宋" w:cs="仿宋" w:hint="eastAsia"/>
            <w:lang w:eastAsia="zh-CN"/>
          </w:rPr>
          <w:t>十三、利益相关者分析与沟通计划</w:t>
        </w:r>
        <w:r>
          <w:tab/>
        </w:r>
        <w:r>
          <w:fldChar w:fldCharType="begin"/>
        </w:r>
        <w:r>
          <w:instrText xml:space="preserve"> PAGEREF _Toc29381 \h </w:instrText>
        </w:r>
        <w:r>
          <w:fldChar w:fldCharType="separate"/>
        </w:r>
        <w:r>
          <w:t>59</w:t>
        </w:r>
        <w:r>
          <w:fldChar w:fldCharType="end"/>
        </w:r>
      </w:hyperlink>
    </w:p>
    <w:p>
      <w:pPr>
        <w:pStyle w:val="TOC2"/>
        <w:tabs>
          <w:tab w:val="right" w:leader="dot" w:pos="8306"/>
        </w:tabs>
      </w:pPr>
      <w:hyperlink w:anchor="_Toc20955" w:history="1">
        <w:r>
          <w:rPr>
            <w:rFonts w:ascii="仿宋" w:eastAsia="仿宋" w:hAnsi="仿宋" w:cs="仿宋" w:hint="eastAsia"/>
            <w:lang w:eastAsia="zh-CN"/>
          </w:rPr>
          <w:t>(一)、利益相关者分析</w:t>
        </w:r>
        <w:r>
          <w:tab/>
        </w:r>
        <w:r>
          <w:fldChar w:fldCharType="begin"/>
        </w:r>
        <w:r>
          <w:instrText xml:space="preserve"> PAGEREF _Toc20955 \h </w:instrText>
        </w:r>
        <w:r>
          <w:fldChar w:fldCharType="separate"/>
        </w:r>
        <w:r>
          <w:t>59</w:t>
        </w:r>
        <w:r>
          <w:fldChar w:fldCharType="end"/>
        </w:r>
      </w:hyperlink>
    </w:p>
    <w:p>
      <w:pPr>
        <w:pStyle w:val="TOC2"/>
        <w:tabs>
          <w:tab w:val="right" w:leader="dot" w:pos="8306"/>
        </w:tabs>
      </w:pPr>
      <w:hyperlink w:anchor="_Toc13786" w:history="1">
        <w:r>
          <w:rPr>
            <w:rFonts w:ascii="仿宋" w:eastAsia="仿宋" w:hAnsi="仿宋" w:cs="仿宋" w:hint="eastAsia"/>
            <w:lang w:eastAsia="zh-CN"/>
          </w:rPr>
          <w:t>(二)、沟通计划</w:t>
        </w:r>
        <w:r>
          <w:tab/>
        </w:r>
        <w:r>
          <w:fldChar w:fldCharType="begin"/>
        </w:r>
        <w:r>
          <w:instrText xml:space="preserve"> PAGEREF _Toc13786 \h </w:instrText>
        </w:r>
        <w:r>
          <w:fldChar w:fldCharType="separate"/>
        </w:r>
        <w:r>
          <w:t>60</w:t>
        </w:r>
        <w:r>
          <w:fldChar w:fldCharType="end"/>
        </w:r>
      </w:hyperlink>
    </w:p>
    <w:p>
      <w:pPr>
        <w:pStyle w:val="TOC1"/>
        <w:tabs>
          <w:tab w:val="right" w:leader="dot" w:pos="8306"/>
        </w:tabs>
      </w:pPr>
      <w:hyperlink w:anchor="_Toc17613" w:history="1">
        <w:r>
          <w:rPr>
            <w:rFonts w:ascii="仿宋" w:eastAsia="仿宋" w:hAnsi="仿宋" w:cs="仿宋" w:hint="eastAsia"/>
            <w:lang w:eastAsia="zh-CN"/>
          </w:rPr>
          <w:t>十四、电梯、自动扶梯及升降机项目变更管理</w:t>
        </w:r>
        <w:r>
          <w:tab/>
        </w:r>
        <w:r>
          <w:fldChar w:fldCharType="begin"/>
        </w:r>
        <w:r>
          <w:instrText xml:space="preserve"> PAGEREF _Toc17613 \h </w:instrText>
        </w:r>
        <w:r>
          <w:fldChar w:fldCharType="separate"/>
        </w:r>
        <w:r>
          <w:t>61</w:t>
        </w:r>
        <w:r>
          <w:fldChar w:fldCharType="end"/>
        </w:r>
      </w:hyperlink>
    </w:p>
    <w:p>
      <w:pPr>
        <w:pStyle w:val="TOC2"/>
        <w:tabs>
          <w:tab w:val="right" w:leader="dot" w:pos="8306"/>
        </w:tabs>
      </w:pPr>
      <w:hyperlink w:anchor="_Toc27412" w:history="1">
        <w:r>
          <w:rPr>
            <w:rFonts w:ascii="仿宋" w:eastAsia="仿宋" w:hAnsi="仿宋" w:cs="仿宋" w:hint="eastAsia"/>
            <w:lang w:eastAsia="zh-CN"/>
          </w:rPr>
          <w:t>(一)、变更申请与评估</w:t>
        </w:r>
        <w:r>
          <w:tab/>
        </w:r>
        <w:r>
          <w:fldChar w:fldCharType="begin"/>
        </w:r>
        <w:r>
          <w:instrText xml:space="preserve"> PAGEREF _Toc27412 \h </w:instrText>
        </w:r>
        <w:r>
          <w:fldChar w:fldCharType="separate"/>
        </w:r>
        <w:r>
          <w:t>61</w:t>
        </w:r>
        <w:r>
          <w:fldChar w:fldCharType="end"/>
        </w:r>
      </w:hyperlink>
    </w:p>
    <w:p>
      <w:pPr>
        <w:pStyle w:val="TOC2"/>
        <w:tabs>
          <w:tab w:val="right" w:leader="dot" w:pos="8306"/>
        </w:tabs>
      </w:pPr>
      <w:hyperlink w:anchor="_Toc13073" w:history="1">
        <w:r>
          <w:rPr>
            <w:rFonts w:ascii="仿宋" w:eastAsia="仿宋" w:hAnsi="仿宋" w:cs="仿宋" w:hint="eastAsia"/>
            <w:lang w:eastAsia="zh-CN"/>
          </w:rPr>
          <w:t>(二)、变更实施与控制</w:t>
        </w:r>
        <w:r>
          <w:tab/>
        </w:r>
        <w:r>
          <w:fldChar w:fldCharType="begin"/>
        </w:r>
        <w:r>
          <w:instrText xml:space="preserve"> PAGEREF _Toc13073 \h </w:instrText>
        </w:r>
        <w:r>
          <w:fldChar w:fldCharType="separate"/>
        </w:r>
        <w:r>
          <w:t>62</w:t>
        </w:r>
        <w:r>
          <w:fldChar w:fldCharType="end"/>
        </w:r>
      </w:hyperlink>
    </w:p>
    <w:p>
      <w:pPr>
        <w:pStyle w:val="TOC1"/>
        <w:tabs>
          <w:tab w:val="right" w:leader="dot" w:pos="8306"/>
        </w:tabs>
      </w:pPr>
      <w:hyperlink w:anchor="_Toc19987" w:history="1">
        <w:r>
          <w:rPr>
            <w:rFonts w:ascii="仿宋" w:eastAsia="仿宋" w:hAnsi="仿宋" w:cs="仿宋" w:hint="eastAsia"/>
            <w:lang w:eastAsia="zh-CN"/>
          </w:rPr>
          <w:t>十五、供应链管理</w:t>
        </w:r>
        <w:r>
          <w:tab/>
        </w:r>
        <w:r>
          <w:fldChar w:fldCharType="begin"/>
        </w:r>
        <w:r>
          <w:instrText xml:space="preserve"> PAGEREF _Toc19987 \h </w:instrText>
        </w:r>
        <w:r>
          <w:fldChar w:fldCharType="separate"/>
        </w:r>
        <w:r>
          <w:t>63</w:t>
        </w:r>
        <w:r>
          <w:fldChar w:fldCharType="end"/>
        </w:r>
      </w:hyperlink>
    </w:p>
    <w:p>
      <w:pPr>
        <w:pStyle w:val="TOC2"/>
        <w:tabs>
          <w:tab w:val="right" w:leader="dot" w:pos="8306"/>
        </w:tabs>
      </w:pPr>
      <w:hyperlink w:anchor="_Toc31184" w:history="1">
        <w:r>
          <w:rPr>
            <w:rFonts w:ascii="仿宋" w:eastAsia="仿宋" w:hAnsi="仿宋" w:cs="仿宋" w:hint="eastAsia"/>
            <w:lang w:eastAsia="zh-CN"/>
          </w:rPr>
          <w:t>(一)、供应链战略规划</w:t>
        </w:r>
        <w:r>
          <w:tab/>
        </w:r>
        <w:r>
          <w:fldChar w:fldCharType="begin"/>
        </w:r>
        <w:r>
          <w:instrText xml:space="preserve"> PAGEREF _Toc31184 \h </w:instrText>
        </w:r>
        <w:r>
          <w:fldChar w:fldCharType="separate"/>
        </w:r>
        <w:r>
          <w:t>63</w:t>
        </w:r>
        <w:r>
          <w:fldChar w:fldCharType="end"/>
        </w:r>
      </w:hyperlink>
    </w:p>
    <w:p>
      <w:pPr>
        <w:pStyle w:val="TOC2"/>
        <w:tabs>
          <w:tab w:val="right" w:leader="dot" w:pos="8306"/>
        </w:tabs>
      </w:pPr>
      <w:hyperlink w:anchor="_Toc16192" w:history="1">
        <w:r>
          <w:rPr>
            <w:rFonts w:ascii="仿宋" w:eastAsia="仿宋" w:hAnsi="仿宋" w:cs="仿宋" w:hint="eastAsia"/>
            <w:lang w:eastAsia="zh-CN"/>
          </w:rPr>
          <w:t>(二)、供应商选择与合作</w:t>
        </w:r>
        <w:r>
          <w:tab/>
        </w:r>
        <w:r>
          <w:fldChar w:fldCharType="begin"/>
        </w:r>
        <w:r>
          <w:instrText xml:space="preserve"> PAGEREF _Toc16192 \h </w:instrText>
        </w:r>
        <w:r>
          <w:fldChar w:fldCharType="separate"/>
        </w:r>
        <w:r>
          <w:t>64</w:t>
        </w:r>
        <w:r>
          <w:fldChar w:fldCharType="end"/>
        </w:r>
      </w:hyperlink>
    </w:p>
    <w:p>
      <w:pPr>
        <w:pStyle w:val="TOC2"/>
        <w:tabs>
          <w:tab w:val="right" w:leader="dot" w:pos="8306"/>
        </w:tabs>
      </w:pPr>
      <w:hyperlink w:anchor="_Toc6187" w:history="1">
        <w:r>
          <w:rPr>
            <w:rFonts w:ascii="仿宋" w:eastAsia="仿宋" w:hAnsi="仿宋" w:cs="仿宋" w:hint="eastAsia"/>
            <w:lang w:eastAsia="zh-CN"/>
          </w:rPr>
          <w:t>(三)、物流与库存管理</w:t>
        </w:r>
        <w:r>
          <w:tab/>
        </w:r>
        <w:r>
          <w:fldChar w:fldCharType="begin"/>
        </w:r>
        <w:r>
          <w:instrText xml:space="preserve"> PAGEREF _Toc6187 \h </w:instrText>
        </w:r>
        <w:r>
          <w:fldChar w:fldCharType="separate"/>
        </w:r>
        <w:r>
          <w:t>65</w:t>
        </w:r>
        <w:r>
          <w:fldChar w:fldCharType="end"/>
        </w:r>
      </w:hyperlink>
    </w:p>
    <w:p>
      <w:pPr>
        <w:pStyle w:val="TOC1"/>
        <w:tabs>
          <w:tab w:val="right" w:leader="dot" w:pos="8306"/>
        </w:tabs>
      </w:pPr>
      <w:hyperlink w:anchor="_Toc18473" w:history="1">
        <w:r>
          <w:rPr>
            <w:rFonts w:ascii="仿宋" w:eastAsia="仿宋" w:hAnsi="仿宋" w:cs="仿宋" w:hint="eastAsia"/>
            <w:lang w:eastAsia="zh-CN"/>
          </w:rPr>
          <w:t>十六、电梯、自动扶梯及升降机项目实施时间节点</w:t>
        </w:r>
        <w:r>
          <w:tab/>
        </w:r>
        <w:r>
          <w:fldChar w:fldCharType="begin"/>
        </w:r>
        <w:r>
          <w:instrText xml:space="preserve"> PAGEREF _Toc18473 \h </w:instrText>
        </w:r>
        <w:r>
          <w:fldChar w:fldCharType="separate"/>
        </w:r>
        <w:r>
          <w:t>67</w:t>
        </w:r>
        <w:r>
          <w:fldChar w:fldCharType="end"/>
        </w:r>
      </w:hyperlink>
    </w:p>
    <w:p>
      <w:pPr>
        <w:pStyle w:val="TOC2"/>
        <w:tabs>
          <w:tab w:val="right" w:leader="dot" w:pos="8306"/>
        </w:tabs>
      </w:pPr>
      <w:hyperlink w:anchor="_Toc9375" w:history="1">
        <w:r>
          <w:rPr>
            <w:rFonts w:ascii="仿宋" w:eastAsia="仿宋" w:hAnsi="仿宋" w:cs="仿宋" w:hint="eastAsia"/>
            <w:lang w:eastAsia="zh-CN"/>
          </w:rPr>
          <w:t>(一)、电梯、自动扶梯及升降机项目启动阶段时间节点</w:t>
        </w:r>
        <w:r>
          <w:tab/>
        </w:r>
        <w:r>
          <w:fldChar w:fldCharType="begin"/>
        </w:r>
        <w:r>
          <w:instrText xml:space="preserve"> PAGEREF _Toc9375 \h </w:instrText>
        </w:r>
        <w:r>
          <w:fldChar w:fldCharType="separate"/>
        </w:r>
        <w:r>
          <w:t>67</w:t>
        </w:r>
        <w:r>
          <w:fldChar w:fldCharType="end"/>
        </w:r>
      </w:hyperlink>
    </w:p>
    <w:p>
      <w:pPr>
        <w:pStyle w:val="TOC2"/>
        <w:tabs>
          <w:tab w:val="right" w:leader="dot" w:pos="8306"/>
        </w:tabs>
      </w:pPr>
      <w:hyperlink w:anchor="_Toc13272" w:history="1">
        <w:r>
          <w:rPr>
            <w:rFonts w:ascii="仿宋" w:eastAsia="仿宋" w:hAnsi="仿宋" w:cs="仿宋" w:hint="eastAsia"/>
            <w:lang w:eastAsia="zh-CN"/>
          </w:rPr>
          <w:t>(二)、电梯、自动扶梯及升降机项目执行阶段时间节点</w:t>
        </w:r>
        <w:r>
          <w:tab/>
        </w:r>
        <w:r>
          <w:fldChar w:fldCharType="begin"/>
        </w:r>
        <w:r>
          <w:instrText xml:space="preserve"> PAGEREF _Toc13272 \h </w:instrText>
        </w:r>
        <w:r>
          <w:fldChar w:fldCharType="separate"/>
        </w:r>
        <w:r>
          <w:t>68</w:t>
        </w:r>
        <w:r>
          <w:fldChar w:fldCharType="end"/>
        </w:r>
      </w:hyperlink>
    </w:p>
    <w:p>
      <w:pPr>
        <w:pStyle w:val="TOC2"/>
        <w:tabs>
          <w:tab w:val="right" w:leader="dot" w:pos="8306"/>
        </w:tabs>
      </w:pPr>
      <w:hyperlink w:anchor="_Toc6797" w:history="1">
        <w:r>
          <w:rPr>
            <w:rFonts w:ascii="仿宋" w:eastAsia="仿宋" w:hAnsi="仿宋" w:cs="仿宋" w:hint="eastAsia"/>
            <w:lang w:eastAsia="zh-CN"/>
          </w:rPr>
          <w:t>(三)、电梯、自动扶梯及升降机项目完成阶段时间节点</w:t>
        </w:r>
        <w:r>
          <w:tab/>
        </w:r>
        <w:r>
          <w:fldChar w:fldCharType="begin"/>
        </w:r>
        <w:r>
          <w:instrText xml:space="preserve"> PAGEREF _Toc6797 \h </w:instrText>
        </w:r>
        <w:r>
          <w:fldChar w:fldCharType="separate"/>
        </w:r>
        <w:r>
          <w:t>69</w:t>
        </w:r>
        <w:r>
          <w:fldChar w:fldCharType="end"/>
        </w:r>
      </w:hyperlink>
    </w:p>
    <w:p>
      <w:pPr>
        <w:pStyle w:val="TOC1"/>
        <w:tabs>
          <w:tab w:val="right" w:leader="dot" w:pos="8306"/>
        </w:tabs>
      </w:pPr>
      <w:hyperlink w:anchor="_Toc25280" w:history="1">
        <w:r>
          <w:rPr>
            <w:rFonts w:ascii="仿宋" w:eastAsia="仿宋" w:hAnsi="仿宋" w:cs="仿宋" w:hint="eastAsia"/>
            <w:lang w:eastAsia="zh-CN"/>
          </w:rPr>
          <w:t>十七、风险识别与分类</w:t>
        </w:r>
        <w:r>
          <w:tab/>
        </w:r>
        <w:r>
          <w:fldChar w:fldCharType="begin"/>
        </w:r>
        <w:r>
          <w:instrText xml:space="preserve"> PAGEREF _Toc25280 \h </w:instrText>
        </w:r>
        <w:r>
          <w:fldChar w:fldCharType="separate"/>
        </w:r>
        <w:r>
          <w:t>71</w:t>
        </w:r>
        <w:r>
          <w:fldChar w:fldCharType="end"/>
        </w:r>
      </w:hyperlink>
    </w:p>
    <w:p>
      <w:pPr>
        <w:pStyle w:val="TOC2"/>
        <w:tabs>
          <w:tab w:val="right" w:leader="dot" w:pos="8306"/>
        </w:tabs>
      </w:pPr>
      <w:hyperlink w:anchor="_Toc10467" w:history="1">
        <w:r>
          <w:rPr>
            <w:rFonts w:ascii="仿宋" w:eastAsia="仿宋" w:hAnsi="仿宋" w:cs="仿宋" w:hint="eastAsia"/>
            <w:lang w:eastAsia="zh-CN"/>
          </w:rPr>
          <w:t>(一)、风险识别</w:t>
        </w:r>
        <w:r>
          <w:tab/>
        </w:r>
        <w:r>
          <w:fldChar w:fldCharType="begin"/>
        </w:r>
        <w:r>
          <w:instrText xml:space="preserve"> PAGEREF _Toc10467 \h </w:instrText>
        </w:r>
        <w:r>
          <w:fldChar w:fldCharType="separate"/>
        </w:r>
        <w:r>
          <w:t>71</w:t>
        </w:r>
        <w:r>
          <w:fldChar w:fldCharType="end"/>
        </w:r>
      </w:hyperlink>
    </w:p>
    <w:p>
      <w:pPr>
        <w:pStyle w:val="TOC2"/>
        <w:tabs>
          <w:tab w:val="right" w:leader="dot" w:pos="8306"/>
        </w:tabs>
      </w:pPr>
      <w:hyperlink w:anchor="_Toc32565" w:history="1">
        <w:r>
          <w:rPr>
            <w:rFonts w:ascii="仿宋" w:eastAsia="仿宋" w:hAnsi="仿宋" w:cs="仿宋" w:hint="eastAsia"/>
            <w:lang w:eastAsia="zh-CN"/>
          </w:rPr>
          <w:t>(二)、风险分类</w:t>
        </w:r>
        <w:r>
          <w:tab/>
        </w:r>
        <w:r>
          <w:fldChar w:fldCharType="begin"/>
        </w:r>
        <w:r>
          <w:instrText xml:space="preserve"> PAGEREF _Toc32565 \h </w:instrText>
        </w:r>
        <w:r>
          <w:fldChar w:fldCharType="separate"/>
        </w:r>
        <w:r>
          <w:t>72</w:t>
        </w:r>
        <w:r>
          <w:fldChar w:fldCharType="end"/>
        </w:r>
      </w:hyperlink>
    </w:p>
    <w:p>
      <w:pPr>
        <w:pStyle w:val="TOC1"/>
        <w:tabs>
          <w:tab w:val="right" w:leader="dot" w:pos="8306"/>
        </w:tabs>
      </w:pPr>
      <w:hyperlink w:anchor="_Toc13120" w:history="1">
        <w:r>
          <w:rPr>
            <w:rFonts w:ascii="仿宋" w:eastAsia="仿宋" w:hAnsi="仿宋" w:cs="仿宋" w:hint="eastAsia"/>
            <w:lang w:eastAsia="zh-CN"/>
          </w:rPr>
          <w:t>十八、电梯、自动扶梯及升降机项目工程方案分析</w:t>
        </w:r>
        <w:r>
          <w:tab/>
        </w:r>
        <w:r>
          <w:fldChar w:fldCharType="begin"/>
        </w:r>
        <w:r>
          <w:instrText xml:space="preserve"> PAGEREF _Toc13120 \h </w:instrText>
        </w:r>
        <w:r>
          <w:fldChar w:fldCharType="separate"/>
        </w:r>
        <w:r>
          <w:t>74</w:t>
        </w:r>
        <w:r>
          <w:fldChar w:fldCharType="end"/>
        </w:r>
      </w:hyperlink>
    </w:p>
    <w:p>
      <w:pPr>
        <w:pStyle w:val="TOC2"/>
        <w:tabs>
          <w:tab w:val="right" w:leader="dot" w:pos="8306"/>
        </w:tabs>
      </w:pPr>
      <w:hyperlink w:anchor="_Toc7821" w:history="1">
        <w:r>
          <w:rPr>
            <w:rFonts w:ascii="仿宋" w:eastAsia="仿宋" w:hAnsi="仿宋" w:cs="仿宋" w:hint="eastAsia"/>
            <w:lang w:eastAsia="zh-CN"/>
          </w:rPr>
          <w:t>(一)、建筑工程设计原则</w:t>
        </w:r>
        <w:r>
          <w:tab/>
        </w:r>
        <w:r>
          <w:fldChar w:fldCharType="begin"/>
        </w:r>
        <w:r>
          <w:instrText xml:space="preserve"> PAGEREF _Toc7821 \h </w:instrText>
        </w:r>
        <w:r>
          <w:fldChar w:fldCharType="separate"/>
        </w:r>
        <w:r>
          <w:t>74</w:t>
        </w:r>
        <w:r>
          <w:fldChar w:fldCharType="end"/>
        </w:r>
      </w:hyperlink>
    </w:p>
    <w:p>
      <w:pPr>
        <w:pStyle w:val="TOC2"/>
        <w:tabs>
          <w:tab w:val="right" w:leader="dot" w:pos="8306"/>
        </w:tabs>
      </w:pPr>
      <w:hyperlink w:anchor="_Toc265" w:history="1">
        <w:r>
          <w:rPr>
            <w:rFonts w:ascii="仿宋" w:eastAsia="仿宋" w:hAnsi="仿宋" w:cs="仿宋" w:hint="eastAsia"/>
            <w:lang w:eastAsia="zh-CN"/>
          </w:rPr>
          <w:t>(二)、土建工程建设指标</w:t>
        </w:r>
        <w:r>
          <w:tab/>
        </w:r>
        <w:r>
          <w:fldChar w:fldCharType="begin"/>
        </w:r>
        <w:r>
          <w:instrText xml:space="preserve"> PAGEREF _Toc265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371"/>
      <w:r>
        <w:rPr>
          <w:rFonts w:ascii="仿宋" w:eastAsia="仿宋" w:hAnsi="仿宋" w:cs="仿宋" w:hint="eastAsia"/>
          <w:sz w:val="28"/>
          <w:lang w:eastAsia="zh-CN"/>
        </w:rPr>
        <w:t>一、电梯、自动扶梯及升降机项目危机管理</w:t>
      </w:r>
      <w:bookmarkEnd w:id="2"/>
    </w:p>
    <w:p>
      <w:pPr>
        <w:pStyle w:val="Heading2"/>
        <w:rPr>
          <w:rFonts w:ascii="仿宋" w:eastAsia="仿宋" w:hAnsi="仿宋" w:cs="仿宋" w:hint="eastAsia"/>
          <w:lang w:eastAsia="zh-CN"/>
        </w:rPr>
      </w:pPr>
      <w:bookmarkStart w:id="3" w:name="_Toc1843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危机管理中，危机预警与识别是确保电梯、自动扶梯及升降机项目稳健运行的核心步骤。通过建立全面的监测机制，电梯、自动扶梯及升降机项目团队旨在及时发现和理解潜在的风险和危机因素，以便采取及时的预防和应对措施，确保电梯、自动扶梯及升降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梯、自动扶梯及升降机项目团队全面分析了整个电梯、自动扶梯及升降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梯、自动扶梯及升降机项目团队着重于明确定义电梯、自动扶梯及升降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梯、自动扶梯及升降机项目进展的持续监控，团队能够及时发现潜在问题并作出迅速反应。电梯、自动扶梯及升降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梯、自动扶梯及升降机项目得以更有序、可控地推进。</w:t>
      </w:r>
    </w:p>
    <w:p>
      <w:pPr>
        <w:pStyle w:val="Heading2"/>
        <w:ind w:firstLine="560" w:firstLineChars="200"/>
        <w:rPr>
          <w:rFonts w:ascii="仿宋" w:eastAsia="仿宋" w:hAnsi="仿宋" w:cs="仿宋" w:hint="eastAsia"/>
          <w:sz w:val="28"/>
          <w:lang w:eastAsia="zh-CN"/>
        </w:rPr>
      </w:pPr>
      <w:bookmarkStart w:id="4" w:name="_Toc2965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在危机发生时，电梯、自动扶梯及升降机项目团队立即行动，成立了应急小组。该小组的任务是迅速制定并实施紧急应对措施，以最小化潜在损失。以下是采取的主要措施：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暂停电梯、自动扶梯及升降机项目进度：为遏制危机蔓延，电梯、自动扶梯及升降机项目暂时停止进行，以便全面评估当前状况。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资源重新分配：重新评估电梯、自动扶梯及升降机项目资源的分配，确保最大限度地减小损失。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实时沟通：与关键利益相关者建立实时沟通机制，向他们传递电梯、自动扶梯及升降机项目危机的实际状况，保障电梯、自动扶梯及升降机项目核心利益。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在紧急应对的同时，电梯、自动扶梯及升降机项目团队强调了团队协作和有效沟通的重要性。以下是团队协作的关键举措：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信息共享机制：建立了信息共享平台，确保团队成员能够及时获取电梯、自动扶梯及升降机项目危机的实时信息。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领导者沟通：电梯、自动扶梯及升降机项目领导者通过定期会议和即时沟通工具，指导团队应对危机，保持团队稳定运行。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随着危机得到初步控制，电梯、自动扶梯及升降机项目团队转向制定恢复计划，以确保电梯、自动扶梯及升降机项目能够从中迅速恢复。主要恢复计划包括：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修复受损的进度计划：重新评估电梯、自动扶梯及升降机项目进度，制定修复计划，确保电梯、自动扶梯及升降机项目尽快回归正常进程。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重新调整资源分配：优化资源分配，确保电梯、自动扶梯及升降机项目在有限资源下高效运转。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风险管理机制加强：对电梯、自动扶梯及升降机项目风险进行全面评估，制定更强化的风险管理策略，以预防未来可能的危机。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2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862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电梯、自动扶梯及升降机项目的主要产品是XXXX，预计年产值为XXX万元。这一产品在市场中占据着重要的地位，其广泛的应用范围使得该电梯、自动扶梯及升降机项目的市场前景非常广阔。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梯、自动扶梯及升降机项目的xxx产品作为重要的原材料之一，将在多个领域发挥关键作用。其在建筑、交通、能源等方面的广泛应用将为整个产业链提供强大的支持，形成产业协同效应。电梯、自动扶梯及升降机项目的年产值XXX万XXX万XXX万万元不仅反映了其在市场上的巨大潜力，更预示着它对国民经济的积极贡献。这种关联度高、涉及面广的产业关系，使得该电梯、自动扶梯及升降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001"/>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总征地面积为XXXX平方米，相当于约XX.XX亩，其中净用地面积为XXXX平方米，红线范围内相当于约XX.XX亩。这一用地规模充分考虑了电梯、自动扶梯及升降机项目的建设需求，保障了电梯、自动扶梯及升降机项目在合适的空间内得以充分发展。电梯、自动扶梯及升降机项目规划的总建筑面积为XXXX平方米，其中主体工程建设占XXXX平方米，计容建筑面积达XXXX平方米。预计建筑工程的投资将达到XXXX万元，为电梯、自动扶梯及升降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购置的设备共计XXXX台（套），设备购置费用为XXXX万元。这一设备购置计划充分考虑到电梯、自动扶梯及升降机项目的生产需求和技术要求，确保了电梯、自动扶梯及升降机项目在生产运营中具备先进的技术装备和高效的生产能力。设备的合理配置将为电梯、自动扶梯及升降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总投资为XXXX万元，预计年实现营业收入为XXXX万元。这一产能规模的设定旨在确保电梯、自动扶梯及升降机项目能够在投资与回报之间取得平衡，实现长期可持续的发展。电梯、自动扶梯及升降机项目的总投资充分考虑到各个方面的需求，包括用地建设、设备购置等多个环节，以确保电梯、自动扶梯及升降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5544"/>
      <w:r>
        <w:rPr>
          <w:rFonts w:ascii="仿宋" w:eastAsia="仿宋" w:hAnsi="仿宋" w:cs="仿宋" w:hint="eastAsia"/>
          <w:sz w:val="28"/>
          <w:lang w:eastAsia="zh-CN"/>
        </w:rPr>
        <w:t>三、电梯、自动扶梯及升降机项目概论</w:t>
      </w:r>
      <w:bookmarkEnd w:id="8"/>
    </w:p>
    <w:p>
      <w:pPr>
        <w:pStyle w:val="Heading2"/>
        <w:rPr>
          <w:rFonts w:ascii="仿宋" w:eastAsia="仿宋" w:hAnsi="仿宋" w:cs="仿宋" w:hint="eastAsia"/>
          <w:lang w:eastAsia="zh-CN"/>
        </w:rPr>
      </w:pPr>
      <w:bookmarkStart w:id="9" w:name="_Toc15339"/>
      <w:r>
        <w:rPr>
          <w:rFonts w:ascii="仿宋" w:eastAsia="仿宋" w:hAnsi="仿宋" w:cs="仿宋" w:hint="eastAsia"/>
          <w:lang w:eastAsia="zh-CN"/>
        </w:rPr>
        <w:t>(一)、电梯、自动扶梯及升降机项目概况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起源追溯至对市场的深入洞察。市场的不断演变与变革为电梯、自动扶梯及升降机项目提供了难得的机遇。当前市场存在的需求缺口和变革的大环境共同构成了电梯、自动扶梯及升降机项目的背景。这个电梯、自动扶梯及升降机项目旨在充分利用市场机遇，填补行业中尚未满足的需求，为客户提供全新的解决方案。市场的变革和需求的增长使得这个电梯、自动扶梯及升降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电梯、自动扶梯及升降机项目名称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正式命名为电梯、自动扶梯及升降机。这个名称不仅仅是一个标识，更代表了电梯、自动扶梯及升降机项目的核心理念和愿景。它蕴含着电梯、自动扶梯及升降机项目所要解决问题的关键字，具有强烈的表达和辨识度，为电梯、自动扶梯及升降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电梯、自动扶梯及升降机项目目标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核心目标是提供一种全新、高效的解决方案，满足客户日益增长的需求。电梯、自动扶梯及升降机项目追求的不仅仅是满足市场需求，更是在市场中获得卓越的竞争优势。通过不断提升产品或服务的质量和创新水平，电梯、自动扶梯及升降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电梯、自动扶梯及升降机项目范围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全面涵盖了产品研发、制造、市场推广和售后服务，确保从产品设计到最终用户体验的全方位关注。这一全面的电梯、自动扶梯及升降机项目范围是为了确保电梯、自动扶梯及升降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电梯、自动扶梯及升降机项目时间表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在未来18个月内完成，包括研发、测试、市场试点和正式推出等不同阶段。这个时间表的合理设计是为了确保电梯、自动扶梯及升降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电梯、自动扶梯及升降机项目预算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总预算估算为XX百万美元，主要分配在研发、市场推广、人员培训和运营等方面。这一充足的预算为电梯、自动扶梯及升降机项目提供了充足的资源，确保电梯、自动扶梯及升降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电梯、自动扶梯及升降机项目风险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可能面临的风险包括市场接受度低、技术难题、竞争激烈等。电梯、自动扶梯及升降机项目团队已经制定了相应的风险应对计划，通过前瞻性的风险管理，确保电梯、自动扶梯及升降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电梯、自动扶梯及升降机项目团队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汇聚了一支经验丰富、多领域专业素养的核心团队，确保电梯、自动扶梯及升降机项目在各个方面都能拥有高水平的执行力。团队的协同作战是电梯、自动扶梯及升降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电梯、自动扶梯及升降机项目背景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电梯、自动扶梯及升降机项目的背景根植于市场对更高效、创新产品的渴望，同时也受到科技发展对行业格局的深刻改变的影响。这为电梯、自动扶梯及升降机项目提供了广阔的发展空间和市场需求。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电梯、自动扶梯及升降机项目现状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截至目前，电梯、自动扶梯及升降机项目已完成市场调研和技术验证，取得了初步的成功。这为电梯、自动扶梯及升降机项目在未来的发展奠定了坚实的基础，为更远大的目标打下了坚实的基石。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6414"/>
      <w:r>
        <w:rPr>
          <w:rFonts w:ascii="仿宋" w:eastAsia="仿宋" w:hAnsi="仿宋" w:cs="仿宋" w:hint="eastAsia"/>
          <w:sz w:val="28"/>
          <w:lang w:eastAsia="zh-CN"/>
        </w:rPr>
        <w:t>(二)、电梯、自动扶梯及升降机项目目标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梯、自动扶梯及升降机项目首要业务目标是在市场中占据有利地位，实现产品/服务的成功推广和销售。通过不断提升产品质量、创新性，电梯、自动扶梯及升降机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在科技迅速发展的时代，电梯、自动扶梯及升降机项目着眼于技术创新。通过持续的研发和技术升级，电梯、自动扶梯及升降机项目旨在推出更具创新性的产品或服务，以满足市场对新鲜、先进解决方案的需求。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梯、自动扶梯及升降机项目设定了客户满意度目标。通过提供卓越的产品质量和优质的客户服务，电梯、自动扶梯及升降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注重社会责任和可持续发展。通过实施环保、社会责任电梯、自动扶梯及升降机项目，电梯、自动扶梯及升降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电梯、自动扶梯及升降机项目的团队是实现目标的核心驱动力。因此，电梯、自动扶梯及升降机项目设定了团队发展目标，包括提升团队成员的专业技能、培养领导力，以及搭建协同高效的团队工作氛围。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200"/>
      <w:r>
        <w:rPr>
          <w:rFonts w:ascii="仿宋" w:eastAsia="仿宋" w:hAnsi="仿宋" w:cs="仿宋" w:hint="eastAsia"/>
          <w:sz w:val="28"/>
          <w:lang w:eastAsia="zh-CN"/>
        </w:rPr>
        <w:t>(三)、电梯、自动扶梯及升降机项目提出的理由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电梯、自动扶梯及升降机项目提出的理由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提出源于对市场机遇的深刻洞察。当前市场中存在的需求缺口和行业发展趋势表明，有巨大的商业机会等待被开发。通过准确捕捉市场机遇，电梯、自动扶梯及升降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理念基于对技术创新的信仰。通过持续的研发和技术投入，电梯、自动扶梯及升降机项目有望推出更具创新性的产品或服务。在科技飞速发展的当下，电梯、自动扶梯及升降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提出是为了增强企业的行业竞争力。通过提升产品或服务的质量和独特性，电梯、自动扶梯及升降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响应了消费者需求的变化。随着社会和科技的不断发展，消费者对产品和服务的需求也在发生变化。通过深入了解并及时回应消费者的新需求，电梯、自动扶梯及升降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梯、自动扶梯及升降机项目的提出是企业战略发展规划的一部分。在面对日益激烈的市场竞争和不断变化的商业环境中，电梯、自动扶梯及升降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提出不仅仅是基于商业考量，还注重社会责任。通过推出环保、社会责任等方面的电梯、自动扶梯及升降机项目，电梯、自动扶梯及升降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提出反映了对利益相关者期望的关注。包括客户、员工、投资者等利益相关者在企业发展中都有着各自的期望，电梯、自动扶梯及升降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56"/>
      <w:r>
        <w:rPr>
          <w:rFonts w:ascii="仿宋" w:eastAsia="仿宋" w:hAnsi="仿宋" w:cs="仿宋" w:hint="eastAsia"/>
          <w:sz w:val="28"/>
          <w:lang w:eastAsia="zh-CN"/>
        </w:rPr>
        <w:t>(四)、电梯、自动扶梯及升降机项目意义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在实施电梯、自动扶梯及升降机项目的过程中，我们不仅仅是在追逐商业成功，更是为企业和社会的多个层面创造了深远的意义。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首要意义在于提升企业的市场竞争力。通过持续的创新和对产品质量的高标准要求，电梯、自动扶梯及升降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梯、自动扶梯及升降机项目的推进将促使行业技术水平的提升。通过引入先进技术和创新性解决方案，电梯、自动扶梯及升降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梯、自动扶梯及升降机项目不仅创造了大量就业机会，提高了就业水平，还注重社会责任和环保。通过参与社会公益事业和推动环保电梯、自动扶梯及升降机项目，电梯、自动扶梯及升降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综合而言，电梯、自动扶梯及升降机项目意义重大，不仅推动了企业的发展，也为行业和社会的进步贡献了积极力量。这是一个全面而深刻的影响，将在未来产生可持续的正面效应。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8050"/>
      <w:r>
        <w:rPr>
          <w:rFonts w:ascii="仿宋" w:eastAsia="仿宋" w:hAnsi="仿宋" w:cs="仿宋" w:hint="eastAsia"/>
          <w:sz w:val="28"/>
          <w:lang w:eastAsia="zh-CN"/>
        </w:rPr>
        <w:t>(五)、电梯、自动扶梯及升降机项目背景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在当今迅猛发展的商业环境中，电梯、自动扶梯及升降机项目的动因根植于对多方面因素的审慎考量。这个电梯、自动扶梯及升降机项目的提出并非孤立的决策，而是对企业所处背景深入思考的产物。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梯、自动扶梯及升降机项目背后的首要原因。科技的迅速发展和全球市场的快速变化使得企业必须灵活应对。电梯、自动扶梯及升降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电梯、自动扶梯及升降机项目背景中不可忽视的一环。企业需要在激烈竞争中脱颖而出，为此，电梯、自动扶梯及升降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技术的迅速发展为企业带来了机遇与挑战。作为电梯、自动扶梯及升降机项目启动的背景之一，对新兴技术的应用将有助于提升企业的技术水平，使其在不断演进的商业环境中保持竞争优势。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梯、自动扶梯及升降机项目充分融入了社会责任的理念，通过可持续经营和社会公益电梯、自动扶梯及升降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2562"/>
      <w:r>
        <w:rPr>
          <w:rFonts w:ascii="仿宋" w:eastAsia="仿宋" w:hAnsi="仿宋" w:cs="仿宋" w:hint="eastAsia"/>
          <w:sz w:val="28"/>
          <w:lang w:eastAsia="zh-CN"/>
        </w:rPr>
        <w:t>四、电梯、自动扶梯及升降机项目可持续发展</w:t>
      </w:r>
      <w:bookmarkEnd w:id="14"/>
    </w:p>
    <w:p>
      <w:pPr>
        <w:pStyle w:val="Heading2"/>
        <w:rPr>
          <w:rFonts w:ascii="仿宋" w:eastAsia="仿宋" w:hAnsi="仿宋" w:cs="仿宋" w:hint="eastAsia"/>
          <w:lang w:eastAsia="zh-CN"/>
        </w:rPr>
      </w:pPr>
      <w:bookmarkStart w:id="15" w:name="_Toc2506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中，电梯、自动扶梯及升降机项目团队着眼于未来，明确了可持续发展的战略方向。制定的具体可持续发展目标包括降低资源使用、采用环保技术、最大化社会效益等。这一步骤不仅有助于电梯、自动扶梯及升降机项目在环保和社会责任方面达到最高标准，也为未来提供了明确的指引，确保电梯、自动扶梯及升降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可持续实践的融入电梯、自动扶梯及升降机项目管理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梯、自动扶梯及升降机项目管理周期。从电梯、自动扶梯及升降机项目规划开始，电梯、自动扶梯及升降机项目团队就考虑了环境和社会的因素。在执行阶段，电梯、自动扶梯及升降机项目团队积极推动绿色技术的应用，优化资源利用。此外，关注员工的社会责任，通过培训和沟通活动提高员工对可持续发展的认知，使他们能够在日常工作中践行可持续实践。这些举措不仅为电梯、自动扶梯及升降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117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梯、自动扶梯及升降机项目的可持续发展理念，我们深信环保与社会责任是电梯、自动扶梯及升降机项目成功的关键支柱。在电梯、自动扶梯及升降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团队通过引入先进的环保技术、建立高效的废物处理系统以及推动能源节约措施，积极履行环保责任。定期的环保监测和评估确保电梯、自动扶梯及升降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https://d.book118.com/465320330300011122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E478E2"/>
    <w:rsid w:val="2BE478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32033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2024-03-01T02:52:00Z</dcterms:created>
  <dcterms:modified xsi:type="dcterms:W3CDTF">2024-03-01T02:52:33Z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FF8FA49D096E4901BFF8FA683DFA3F80_11</vt:lpwstr>
  </property>
  <property fmtid="{D5CDD505-2E9C-101B-9397-08002B2CF9AE}" pid="3" name="KSOProductBuildVer">
    <vt:lpwstr>2052-12.1.0.16388</vt:lpwstr>
  </property>
</Properties>
</file>