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85" w:history="1">
        <w:r>
          <w:rPr>
            <w:rFonts w:ascii="仿宋" w:eastAsia="仿宋" w:hAnsi="仿宋" w:cs="仿宋" w:hint="eastAsia"/>
            <w:lang w:eastAsia="zh-CN"/>
          </w:rPr>
          <w:t>概论</w:t>
        </w:r>
        <w:r>
          <w:tab/>
        </w:r>
        <w:r>
          <w:fldChar w:fldCharType="begin"/>
        </w:r>
        <w:r>
          <w:instrText xml:space="preserve"> PAGEREF _Toc11785 \h </w:instrText>
        </w:r>
        <w:r>
          <w:fldChar w:fldCharType="separate"/>
        </w:r>
        <w:r>
          <w:t>3</w:t>
        </w:r>
        <w:r>
          <w:fldChar w:fldCharType="end"/>
        </w:r>
      </w:hyperlink>
    </w:p>
    <w:p>
      <w:pPr>
        <w:pStyle w:val="TOC1"/>
        <w:tabs>
          <w:tab w:val="right" w:leader="dot" w:pos="8306"/>
        </w:tabs>
      </w:pPr>
      <w:hyperlink w:anchor="_Toc2604" w:history="1">
        <w:r>
          <w:rPr>
            <w:rFonts w:ascii="仿宋" w:eastAsia="仿宋" w:hAnsi="仿宋" w:cs="仿宋" w:hint="eastAsia"/>
            <w:lang w:eastAsia="zh-CN"/>
          </w:rPr>
          <w:t>一、工艺说明</w:t>
        </w:r>
        <w:r>
          <w:tab/>
        </w:r>
        <w:r>
          <w:fldChar w:fldCharType="begin"/>
        </w:r>
        <w:r>
          <w:instrText xml:space="preserve"> PAGEREF _Toc2604 \h </w:instrText>
        </w:r>
        <w:r>
          <w:fldChar w:fldCharType="separate"/>
        </w:r>
        <w:r>
          <w:t>3</w:t>
        </w:r>
        <w:r>
          <w:fldChar w:fldCharType="end"/>
        </w:r>
      </w:hyperlink>
    </w:p>
    <w:p>
      <w:pPr>
        <w:pStyle w:val="TOC2"/>
        <w:tabs>
          <w:tab w:val="right" w:leader="dot" w:pos="8306"/>
        </w:tabs>
      </w:pPr>
      <w:hyperlink w:anchor="_Toc28764" w:history="1">
        <w:r>
          <w:rPr>
            <w:rFonts w:ascii="仿宋" w:eastAsia="仿宋" w:hAnsi="仿宋" w:cs="仿宋" w:hint="eastAsia"/>
            <w:lang w:eastAsia="zh-CN"/>
          </w:rPr>
          <w:t>(一)、技术管理特点</w:t>
        </w:r>
        <w:r>
          <w:tab/>
        </w:r>
        <w:r>
          <w:fldChar w:fldCharType="begin"/>
        </w:r>
        <w:r>
          <w:instrText xml:space="preserve"> PAGEREF _Toc28764 \h </w:instrText>
        </w:r>
        <w:r>
          <w:fldChar w:fldCharType="separate"/>
        </w:r>
        <w:r>
          <w:t>3</w:t>
        </w:r>
        <w:r>
          <w:fldChar w:fldCharType="end"/>
        </w:r>
      </w:hyperlink>
    </w:p>
    <w:p>
      <w:pPr>
        <w:pStyle w:val="TOC2"/>
        <w:tabs>
          <w:tab w:val="right" w:leader="dot" w:pos="8306"/>
        </w:tabs>
      </w:pPr>
      <w:hyperlink w:anchor="_Toc17781" w:history="1">
        <w:r>
          <w:rPr>
            <w:rFonts w:ascii="仿宋" w:eastAsia="仿宋" w:hAnsi="仿宋" w:cs="仿宋" w:hint="eastAsia"/>
            <w:lang w:eastAsia="zh-CN"/>
          </w:rPr>
          <w:t>(二)、机载设备综合测试台项目工艺技术设计方案</w:t>
        </w:r>
        <w:r>
          <w:tab/>
        </w:r>
        <w:r>
          <w:fldChar w:fldCharType="begin"/>
        </w:r>
        <w:r>
          <w:instrText xml:space="preserve"> PAGEREF _Toc17781 \h </w:instrText>
        </w:r>
        <w:r>
          <w:fldChar w:fldCharType="separate"/>
        </w:r>
        <w:r>
          <w:t>4</w:t>
        </w:r>
        <w:r>
          <w:fldChar w:fldCharType="end"/>
        </w:r>
      </w:hyperlink>
    </w:p>
    <w:p>
      <w:pPr>
        <w:pStyle w:val="TOC2"/>
        <w:tabs>
          <w:tab w:val="right" w:leader="dot" w:pos="8306"/>
        </w:tabs>
      </w:pPr>
      <w:hyperlink w:anchor="_Toc2267" w:history="1">
        <w:r>
          <w:rPr>
            <w:rFonts w:ascii="仿宋" w:eastAsia="仿宋" w:hAnsi="仿宋" w:cs="仿宋" w:hint="eastAsia"/>
            <w:lang w:eastAsia="zh-CN"/>
          </w:rPr>
          <w:t>(三)、设备选型方案</w:t>
        </w:r>
        <w:r>
          <w:tab/>
        </w:r>
        <w:r>
          <w:fldChar w:fldCharType="begin"/>
        </w:r>
        <w:r>
          <w:instrText xml:space="preserve"> PAGEREF _Toc2267 \h </w:instrText>
        </w:r>
        <w:r>
          <w:fldChar w:fldCharType="separate"/>
        </w:r>
        <w:r>
          <w:t>5</w:t>
        </w:r>
        <w:r>
          <w:fldChar w:fldCharType="end"/>
        </w:r>
      </w:hyperlink>
    </w:p>
    <w:p>
      <w:pPr>
        <w:pStyle w:val="TOC1"/>
        <w:tabs>
          <w:tab w:val="right" w:leader="dot" w:pos="8306"/>
        </w:tabs>
      </w:pPr>
      <w:hyperlink w:anchor="_Toc10632" w:history="1">
        <w:r>
          <w:rPr>
            <w:rFonts w:ascii="仿宋" w:eastAsia="仿宋" w:hAnsi="仿宋" w:cs="仿宋" w:hint="eastAsia"/>
            <w:lang w:eastAsia="zh-CN"/>
          </w:rPr>
          <w:t>二、机载设备综合测试台项目土建工程</w:t>
        </w:r>
        <w:r>
          <w:tab/>
        </w:r>
        <w:r>
          <w:fldChar w:fldCharType="begin"/>
        </w:r>
        <w:r>
          <w:instrText xml:space="preserve"> PAGEREF _Toc10632 \h </w:instrText>
        </w:r>
        <w:r>
          <w:fldChar w:fldCharType="separate"/>
        </w:r>
        <w:r>
          <w:t>7</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(一)、建筑工程设计原则</w:t>
        </w:r>
        <w:r>
          <w:tab/>
        </w:r>
        <w:r>
          <w:fldChar w:fldCharType="begin"/>
        </w:r>
        <w:r>
          <w:instrText xml:space="preserve"> PAGEREF _Toc11792 \h </w:instrText>
        </w:r>
        <w:r>
          <w:fldChar w:fldCharType="separate"/>
        </w:r>
        <w:r>
          <w:t>7</w:t>
        </w:r>
        <w:r>
          <w:fldChar w:fldCharType="end"/>
        </w:r>
      </w:hyperlink>
    </w:p>
    <w:p>
      <w:pPr>
        <w:pStyle w:val="TOC2"/>
        <w:tabs>
          <w:tab w:val="right" w:leader="dot" w:pos="8306"/>
        </w:tabs>
      </w:pPr>
      <w:hyperlink w:anchor="_Toc14137" w:history="1">
        <w:r>
          <w:rPr>
            <w:rFonts w:ascii="仿宋" w:eastAsia="仿宋" w:hAnsi="仿宋" w:cs="仿宋" w:hint="eastAsia"/>
            <w:lang w:eastAsia="zh-CN"/>
          </w:rPr>
          <w:t>(二)、土建工程设计年限及安全等级</w:t>
        </w:r>
        <w:r>
          <w:tab/>
        </w:r>
        <w:r>
          <w:fldChar w:fldCharType="begin"/>
        </w:r>
        <w:r>
          <w:instrText xml:space="preserve"> PAGEREF _Toc14137 \h </w:instrText>
        </w:r>
        <w:r>
          <w:fldChar w:fldCharType="separate"/>
        </w:r>
        <w:r>
          <w:t>8</w:t>
        </w:r>
        <w:r>
          <w:fldChar w:fldCharType="end"/>
        </w:r>
      </w:hyperlink>
    </w:p>
    <w:p>
      <w:pPr>
        <w:pStyle w:val="TOC2"/>
        <w:tabs>
          <w:tab w:val="right" w:leader="dot" w:pos="8306"/>
        </w:tabs>
      </w:pPr>
      <w:hyperlink w:anchor="_Toc14382" w:history="1">
        <w:r>
          <w:rPr>
            <w:rFonts w:ascii="仿宋" w:eastAsia="仿宋" w:hAnsi="仿宋" w:cs="仿宋" w:hint="eastAsia"/>
            <w:lang w:eastAsia="zh-CN"/>
          </w:rPr>
          <w:t>(三)、建筑工程设计总体要求</w:t>
        </w:r>
        <w:r>
          <w:tab/>
        </w:r>
        <w:r>
          <w:fldChar w:fldCharType="begin"/>
        </w:r>
        <w:r>
          <w:instrText xml:space="preserve"> PAGEREF _Toc14382 \h </w:instrText>
        </w:r>
        <w:r>
          <w:fldChar w:fldCharType="separate"/>
        </w:r>
        <w:r>
          <w:t>9</w:t>
        </w:r>
        <w:r>
          <w:fldChar w:fldCharType="end"/>
        </w:r>
      </w:hyperlink>
    </w:p>
    <w:p>
      <w:pPr>
        <w:pStyle w:val="TOC2"/>
        <w:tabs>
          <w:tab w:val="right" w:leader="dot" w:pos="8306"/>
        </w:tabs>
      </w:pPr>
      <w:hyperlink w:anchor="_Toc32242" w:history="1">
        <w:r>
          <w:rPr>
            <w:rFonts w:ascii="仿宋" w:eastAsia="仿宋" w:hAnsi="仿宋" w:cs="仿宋" w:hint="eastAsia"/>
            <w:lang w:eastAsia="zh-CN"/>
          </w:rPr>
          <w:t>(四)、土建工程建设指标</w:t>
        </w:r>
        <w:r>
          <w:tab/>
        </w:r>
        <w:r>
          <w:fldChar w:fldCharType="begin"/>
        </w:r>
        <w:r>
          <w:instrText xml:space="preserve"> PAGEREF _Toc32242 \h </w:instrText>
        </w:r>
        <w:r>
          <w:fldChar w:fldCharType="separate"/>
        </w:r>
        <w:r>
          <w:t>10</w:t>
        </w:r>
        <w:r>
          <w:fldChar w:fldCharType="end"/>
        </w:r>
      </w:hyperlink>
    </w:p>
    <w:p>
      <w:pPr>
        <w:pStyle w:val="TOC1"/>
        <w:tabs>
          <w:tab w:val="right" w:leader="dot" w:pos="8306"/>
        </w:tabs>
      </w:pPr>
      <w:hyperlink w:anchor="_Toc14571" w:history="1">
        <w:r>
          <w:rPr>
            <w:rFonts w:ascii="仿宋" w:eastAsia="仿宋" w:hAnsi="仿宋" w:cs="仿宋" w:hint="eastAsia"/>
            <w:lang w:eastAsia="zh-CN"/>
          </w:rPr>
          <w:t>三、机载设备综合测试台项目绩效评估</w:t>
        </w:r>
        <w:r>
          <w:tab/>
        </w:r>
        <w:r>
          <w:fldChar w:fldCharType="begin"/>
        </w:r>
        <w:r>
          <w:instrText xml:space="preserve"> PAGEREF _Toc14571 \h </w:instrText>
        </w:r>
        <w:r>
          <w:fldChar w:fldCharType="separate"/>
        </w:r>
        <w:r>
          <w:t>10</w:t>
        </w:r>
        <w:r>
          <w:fldChar w:fldCharType="end"/>
        </w:r>
      </w:hyperlink>
    </w:p>
    <w:p>
      <w:pPr>
        <w:pStyle w:val="TOC2"/>
        <w:tabs>
          <w:tab w:val="right" w:leader="dot" w:pos="8306"/>
        </w:tabs>
      </w:pPr>
      <w:hyperlink w:anchor="_Toc28833" w:history="1">
        <w:r>
          <w:rPr>
            <w:rFonts w:ascii="仿宋" w:eastAsia="仿宋" w:hAnsi="仿宋" w:cs="仿宋" w:hint="eastAsia"/>
            <w:lang w:eastAsia="zh-CN"/>
          </w:rPr>
          <w:t>(一)、绩效评估指标</w:t>
        </w:r>
        <w:r>
          <w:tab/>
        </w:r>
        <w:r>
          <w:fldChar w:fldCharType="begin"/>
        </w:r>
        <w:r>
          <w:instrText xml:space="preserve"> PAGEREF _Toc28833 \h </w:instrText>
        </w:r>
        <w:r>
          <w:fldChar w:fldCharType="separate"/>
        </w:r>
        <w:r>
          <w:t>10</w:t>
        </w:r>
        <w:r>
          <w:fldChar w:fldCharType="end"/>
        </w:r>
      </w:hyperlink>
    </w:p>
    <w:p>
      <w:pPr>
        <w:pStyle w:val="TOC2"/>
        <w:tabs>
          <w:tab w:val="right" w:leader="dot" w:pos="8306"/>
        </w:tabs>
      </w:pPr>
      <w:hyperlink w:anchor="_Toc10058" w:history="1">
        <w:r>
          <w:rPr>
            <w:rFonts w:ascii="仿宋" w:eastAsia="仿宋" w:hAnsi="仿宋" w:cs="仿宋" w:hint="eastAsia"/>
            <w:lang w:eastAsia="zh-CN"/>
          </w:rPr>
          <w:t>(二)、绩效评估方法</w:t>
        </w:r>
        <w:r>
          <w:tab/>
        </w:r>
        <w:r>
          <w:fldChar w:fldCharType="begin"/>
        </w:r>
        <w:r>
          <w:instrText xml:space="preserve"> PAGEREF _Toc10058 \h </w:instrText>
        </w:r>
        <w:r>
          <w:fldChar w:fldCharType="separate"/>
        </w:r>
        <w:r>
          <w:t>11</w:t>
        </w:r>
        <w:r>
          <w:fldChar w:fldCharType="end"/>
        </w:r>
      </w:hyperlink>
    </w:p>
    <w:p>
      <w:pPr>
        <w:pStyle w:val="TOC2"/>
        <w:tabs>
          <w:tab w:val="right" w:leader="dot" w:pos="8306"/>
        </w:tabs>
      </w:pPr>
      <w:hyperlink w:anchor="_Toc25315" w:history="1">
        <w:r>
          <w:rPr>
            <w:rFonts w:ascii="仿宋" w:eastAsia="仿宋" w:hAnsi="仿宋" w:cs="仿宋" w:hint="eastAsia"/>
            <w:lang w:eastAsia="zh-CN"/>
          </w:rPr>
          <w:t>(三)、绩效评估周期</w:t>
        </w:r>
        <w:r>
          <w:tab/>
        </w:r>
        <w:r>
          <w:fldChar w:fldCharType="begin"/>
        </w:r>
        <w:r>
          <w:instrText xml:space="preserve"> PAGEREF _Toc25315 \h </w:instrText>
        </w:r>
        <w:r>
          <w:fldChar w:fldCharType="separate"/>
        </w:r>
        <w:r>
          <w:t>12</w:t>
        </w:r>
        <w:r>
          <w:fldChar w:fldCharType="end"/>
        </w:r>
      </w:hyperlink>
    </w:p>
    <w:p>
      <w:pPr>
        <w:pStyle w:val="TOC1"/>
        <w:tabs>
          <w:tab w:val="right" w:leader="dot" w:pos="8306"/>
        </w:tabs>
      </w:pPr>
      <w:hyperlink w:anchor="_Toc26253" w:history="1">
        <w:r>
          <w:rPr>
            <w:rFonts w:ascii="仿宋" w:eastAsia="仿宋" w:hAnsi="仿宋" w:cs="仿宋" w:hint="eastAsia"/>
            <w:lang w:eastAsia="zh-CN"/>
          </w:rPr>
          <w:t>四、机载设备综合测试台项目选址可行性分析</w:t>
        </w:r>
        <w:r>
          <w:tab/>
        </w:r>
        <w:r>
          <w:fldChar w:fldCharType="begin"/>
        </w:r>
        <w:r>
          <w:instrText xml:space="preserve"> PAGEREF _Toc26253 \h </w:instrText>
        </w:r>
        <w:r>
          <w:fldChar w:fldCharType="separate"/>
        </w:r>
        <w:r>
          <w:t>14</w:t>
        </w:r>
        <w:r>
          <w:fldChar w:fldCharType="end"/>
        </w:r>
      </w:hyperlink>
    </w:p>
    <w:p>
      <w:pPr>
        <w:pStyle w:val="TOC2"/>
        <w:tabs>
          <w:tab w:val="right" w:leader="dot" w:pos="8306"/>
        </w:tabs>
      </w:pPr>
      <w:hyperlink w:anchor="_Toc30878" w:history="1">
        <w:r>
          <w:rPr>
            <w:rFonts w:ascii="仿宋" w:eastAsia="仿宋" w:hAnsi="仿宋" w:cs="仿宋" w:hint="eastAsia"/>
            <w:lang w:eastAsia="zh-CN"/>
          </w:rPr>
          <w:t>(一)、机载设备综合测试台项目选址</w:t>
        </w:r>
        <w:r>
          <w:tab/>
        </w:r>
        <w:r>
          <w:fldChar w:fldCharType="begin"/>
        </w:r>
        <w:r>
          <w:instrText xml:space="preserve"> PAGEREF _Toc30878 \h </w:instrText>
        </w:r>
        <w:r>
          <w:fldChar w:fldCharType="separate"/>
        </w:r>
        <w:r>
          <w:t>14</w:t>
        </w:r>
        <w:r>
          <w:fldChar w:fldCharType="end"/>
        </w:r>
      </w:hyperlink>
    </w:p>
    <w:p>
      <w:pPr>
        <w:pStyle w:val="TOC2"/>
        <w:tabs>
          <w:tab w:val="right" w:leader="dot" w:pos="8306"/>
        </w:tabs>
      </w:pPr>
      <w:hyperlink w:anchor="_Toc27115" w:history="1">
        <w:r>
          <w:rPr>
            <w:rFonts w:ascii="仿宋" w:eastAsia="仿宋" w:hAnsi="仿宋" w:cs="仿宋" w:hint="eastAsia"/>
            <w:lang w:eastAsia="zh-CN"/>
          </w:rPr>
          <w:t>(二)、用地控制指标</w:t>
        </w:r>
        <w:r>
          <w:tab/>
        </w:r>
        <w:r>
          <w:fldChar w:fldCharType="begin"/>
        </w:r>
        <w:r>
          <w:instrText xml:space="preserve"> PAGEREF _Toc27115 \h </w:instrText>
        </w:r>
        <w:r>
          <w:fldChar w:fldCharType="separate"/>
        </w:r>
        <w:r>
          <w:t>14</w:t>
        </w:r>
        <w:r>
          <w:fldChar w:fldCharType="end"/>
        </w:r>
      </w:hyperlink>
    </w:p>
    <w:p>
      <w:pPr>
        <w:pStyle w:val="TOC2"/>
        <w:tabs>
          <w:tab w:val="right" w:leader="dot" w:pos="8306"/>
        </w:tabs>
      </w:pPr>
      <w:hyperlink w:anchor="_Toc25459" w:history="1">
        <w:r>
          <w:rPr>
            <w:rFonts w:ascii="仿宋" w:eastAsia="仿宋" w:hAnsi="仿宋" w:cs="仿宋" w:hint="eastAsia"/>
            <w:lang w:eastAsia="zh-CN"/>
          </w:rPr>
          <w:t>(三)、节约用地措施</w:t>
        </w:r>
        <w:r>
          <w:tab/>
        </w:r>
        <w:r>
          <w:fldChar w:fldCharType="begin"/>
        </w:r>
        <w:r>
          <w:instrText xml:space="preserve"> PAGEREF _Toc25459 \h </w:instrText>
        </w:r>
        <w:r>
          <w:fldChar w:fldCharType="separate"/>
        </w:r>
        <w:r>
          <w:t>16</w:t>
        </w:r>
        <w:r>
          <w:fldChar w:fldCharType="end"/>
        </w:r>
      </w:hyperlink>
    </w:p>
    <w:p>
      <w:pPr>
        <w:pStyle w:val="TOC2"/>
        <w:tabs>
          <w:tab w:val="right" w:leader="dot" w:pos="8306"/>
        </w:tabs>
      </w:pPr>
      <w:hyperlink w:anchor="_Toc701" w:history="1">
        <w:r>
          <w:rPr>
            <w:rFonts w:ascii="仿宋" w:eastAsia="仿宋" w:hAnsi="仿宋" w:cs="仿宋" w:hint="eastAsia"/>
            <w:lang w:eastAsia="zh-CN"/>
          </w:rPr>
          <w:t>(四)、总图布置方案</w:t>
        </w:r>
        <w:r>
          <w:tab/>
        </w:r>
        <w:r>
          <w:fldChar w:fldCharType="begin"/>
        </w:r>
        <w:r>
          <w:instrText xml:space="preserve"> PAGEREF _Toc701 \h </w:instrText>
        </w:r>
        <w:r>
          <w:fldChar w:fldCharType="separate"/>
        </w:r>
        <w:r>
          <w:t>17</w:t>
        </w:r>
        <w:r>
          <w:fldChar w:fldCharType="end"/>
        </w:r>
      </w:hyperlink>
    </w:p>
    <w:p>
      <w:pPr>
        <w:pStyle w:val="TOC2"/>
        <w:tabs>
          <w:tab w:val="right" w:leader="dot" w:pos="8306"/>
        </w:tabs>
      </w:pPr>
      <w:hyperlink w:anchor="_Toc25769" w:history="1">
        <w:r>
          <w:rPr>
            <w:rFonts w:ascii="仿宋" w:eastAsia="仿宋" w:hAnsi="仿宋" w:cs="仿宋" w:hint="eastAsia"/>
            <w:lang w:eastAsia="zh-CN"/>
          </w:rPr>
          <w:t>(五)、选址综合评价</w:t>
        </w:r>
        <w:r>
          <w:tab/>
        </w:r>
        <w:r>
          <w:fldChar w:fldCharType="begin"/>
        </w:r>
        <w:r>
          <w:instrText xml:space="preserve"> PAGEREF _Toc25769 \h </w:instrText>
        </w:r>
        <w:r>
          <w:fldChar w:fldCharType="separate"/>
        </w:r>
        <w:r>
          <w:t>18</w:t>
        </w:r>
        <w:r>
          <w:fldChar w:fldCharType="end"/>
        </w:r>
      </w:hyperlink>
    </w:p>
    <w:p>
      <w:pPr>
        <w:pStyle w:val="TOC1"/>
        <w:tabs>
          <w:tab w:val="right" w:leader="dot" w:pos="8306"/>
        </w:tabs>
      </w:pPr>
      <w:hyperlink w:anchor="_Toc5434" w:history="1">
        <w:r>
          <w:rPr>
            <w:rFonts w:ascii="仿宋" w:eastAsia="仿宋" w:hAnsi="仿宋" w:cs="仿宋" w:hint="eastAsia"/>
            <w:lang w:eastAsia="zh-CN"/>
          </w:rPr>
          <w:t>五、产品规划分析</w:t>
        </w:r>
        <w:r>
          <w:tab/>
        </w:r>
        <w:r>
          <w:fldChar w:fldCharType="begin"/>
        </w:r>
        <w:r>
          <w:instrText xml:space="preserve"> PAGEREF _Toc5434 \h </w:instrText>
        </w:r>
        <w:r>
          <w:fldChar w:fldCharType="separate"/>
        </w:r>
        <w:r>
          <w:t>19</w:t>
        </w:r>
        <w:r>
          <w:fldChar w:fldCharType="end"/>
        </w:r>
      </w:hyperlink>
    </w:p>
    <w:p>
      <w:pPr>
        <w:pStyle w:val="TOC2"/>
        <w:tabs>
          <w:tab w:val="right" w:leader="dot" w:pos="8306"/>
        </w:tabs>
      </w:pPr>
      <w:hyperlink w:anchor="_Toc32636" w:history="1">
        <w:r>
          <w:rPr>
            <w:rFonts w:ascii="仿宋" w:eastAsia="仿宋" w:hAnsi="仿宋" w:cs="仿宋" w:hint="eastAsia"/>
            <w:lang w:eastAsia="zh-CN"/>
          </w:rPr>
          <w:t>(一)、产品规划</w:t>
        </w:r>
        <w:r>
          <w:tab/>
        </w:r>
        <w:r>
          <w:fldChar w:fldCharType="begin"/>
        </w:r>
        <w:r>
          <w:instrText xml:space="preserve"> PAGEREF _Toc32636 \h </w:instrText>
        </w:r>
        <w:r>
          <w:fldChar w:fldCharType="separate"/>
        </w:r>
        <w:r>
          <w:t>19</w:t>
        </w:r>
        <w:r>
          <w:fldChar w:fldCharType="end"/>
        </w:r>
      </w:hyperlink>
    </w:p>
    <w:p>
      <w:pPr>
        <w:pStyle w:val="TOC2"/>
        <w:tabs>
          <w:tab w:val="right" w:leader="dot" w:pos="8306"/>
        </w:tabs>
      </w:pPr>
      <w:hyperlink w:anchor="_Toc4097" w:history="1">
        <w:r>
          <w:rPr>
            <w:rFonts w:ascii="仿宋" w:eastAsia="仿宋" w:hAnsi="仿宋" w:cs="仿宋" w:hint="eastAsia"/>
            <w:lang w:eastAsia="zh-CN"/>
          </w:rPr>
          <w:t>(二)、建设规模</w:t>
        </w:r>
        <w:r>
          <w:tab/>
        </w:r>
        <w:r>
          <w:fldChar w:fldCharType="begin"/>
        </w:r>
        <w:r>
          <w:instrText xml:space="preserve"> PAGEREF _Toc4097 \h </w:instrText>
        </w:r>
        <w:r>
          <w:fldChar w:fldCharType="separate"/>
        </w:r>
        <w:r>
          <w:t>20</w:t>
        </w:r>
        <w:r>
          <w:fldChar w:fldCharType="end"/>
        </w:r>
      </w:hyperlink>
    </w:p>
    <w:p>
      <w:pPr>
        <w:pStyle w:val="TOC1"/>
        <w:tabs>
          <w:tab w:val="right" w:leader="dot" w:pos="8306"/>
        </w:tabs>
      </w:pPr>
      <w:hyperlink w:anchor="_Toc26372" w:history="1">
        <w:r>
          <w:rPr>
            <w:rFonts w:ascii="仿宋" w:eastAsia="仿宋" w:hAnsi="仿宋" w:cs="仿宋" w:hint="eastAsia"/>
            <w:lang w:eastAsia="zh-CN"/>
          </w:rPr>
          <w:t>六、机载设备综合测试台项目概论</w:t>
        </w:r>
        <w:r>
          <w:tab/>
        </w:r>
        <w:r>
          <w:fldChar w:fldCharType="begin"/>
        </w:r>
        <w:r>
          <w:instrText xml:space="preserve"> PAGEREF _Toc26372 \h </w:instrText>
        </w:r>
        <w:r>
          <w:fldChar w:fldCharType="separate"/>
        </w:r>
        <w:r>
          <w:t>21</w:t>
        </w:r>
        <w:r>
          <w:fldChar w:fldCharType="end"/>
        </w:r>
      </w:hyperlink>
    </w:p>
    <w:p>
      <w:pPr>
        <w:pStyle w:val="TOC2"/>
        <w:tabs>
          <w:tab w:val="right" w:leader="dot" w:pos="8306"/>
        </w:tabs>
      </w:pPr>
      <w:hyperlink w:anchor="_Toc9468" w:history="1">
        <w:r>
          <w:rPr>
            <w:rFonts w:ascii="仿宋" w:eastAsia="仿宋" w:hAnsi="仿宋" w:cs="仿宋" w:hint="eastAsia"/>
            <w:lang w:eastAsia="zh-CN"/>
          </w:rPr>
          <w:t>(一)、机载设备综合测试台项目概况</w:t>
        </w:r>
        <w:r>
          <w:tab/>
        </w:r>
        <w:r>
          <w:fldChar w:fldCharType="begin"/>
        </w:r>
        <w:r>
          <w:instrText xml:space="preserve"> PAGEREF _Toc9468 \h </w:instrText>
        </w:r>
        <w:r>
          <w:fldChar w:fldCharType="separate"/>
        </w:r>
        <w:r>
          <w:t>21</w:t>
        </w:r>
        <w:r>
          <w:fldChar w:fldCharType="end"/>
        </w:r>
      </w:hyperlink>
    </w:p>
    <w:p>
      <w:pPr>
        <w:pStyle w:val="TOC2"/>
        <w:tabs>
          <w:tab w:val="right" w:leader="dot" w:pos="8306"/>
        </w:tabs>
      </w:pPr>
      <w:hyperlink w:anchor="_Toc19453" w:history="1">
        <w:r>
          <w:rPr>
            <w:rFonts w:ascii="仿宋" w:eastAsia="仿宋" w:hAnsi="仿宋" w:cs="仿宋" w:hint="eastAsia"/>
            <w:lang w:eastAsia="zh-CN"/>
          </w:rPr>
          <w:t>(二)、机载设备综合测试台项目目标</w:t>
        </w:r>
        <w:r>
          <w:tab/>
        </w:r>
        <w:r>
          <w:fldChar w:fldCharType="begin"/>
        </w:r>
        <w:r>
          <w:instrText xml:space="preserve"> PAGEREF _Toc19453 \h </w:instrText>
        </w:r>
        <w:r>
          <w:fldChar w:fldCharType="separate"/>
        </w:r>
        <w:r>
          <w:t>24</w:t>
        </w:r>
        <w:r>
          <w:fldChar w:fldCharType="end"/>
        </w:r>
      </w:hyperlink>
    </w:p>
    <w:p>
      <w:pPr>
        <w:pStyle w:val="TOC2"/>
        <w:tabs>
          <w:tab w:val="right" w:leader="dot" w:pos="8306"/>
        </w:tabs>
      </w:pPr>
      <w:hyperlink w:anchor="_Toc30315" w:history="1">
        <w:r>
          <w:rPr>
            <w:rFonts w:ascii="仿宋" w:eastAsia="仿宋" w:hAnsi="仿宋" w:cs="仿宋" w:hint="eastAsia"/>
            <w:lang w:eastAsia="zh-CN"/>
          </w:rPr>
          <w:t>(三)、机载设备综合测试台项目提出的理由</w:t>
        </w:r>
        <w:r>
          <w:tab/>
        </w:r>
        <w:r>
          <w:fldChar w:fldCharType="begin"/>
        </w:r>
        <w:r>
          <w:instrText xml:space="preserve"> PAGEREF _Toc30315 \h </w:instrText>
        </w:r>
        <w:r>
          <w:fldChar w:fldCharType="separate"/>
        </w:r>
        <w:r>
          <w:t>25</w:t>
        </w:r>
        <w:r>
          <w:fldChar w:fldCharType="end"/>
        </w:r>
      </w:hyperlink>
    </w:p>
    <w:p>
      <w:pPr>
        <w:pStyle w:val="TOC2"/>
        <w:tabs>
          <w:tab w:val="right" w:leader="dot" w:pos="8306"/>
        </w:tabs>
      </w:pPr>
      <w:hyperlink w:anchor="_Toc4674" w:history="1">
        <w:r>
          <w:rPr>
            <w:rFonts w:ascii="仿宋" w:eastAsia="仿宋" w:hAnsi="仿宋" w:cs="仿宋" w:hint="eastAsia"/>
            <w:lang w:eastAsia="zh-CN"/>
          </w:rPr>
          <w:t>(四)、机载设备综合测试台项目意义</w:t>
        </w:r>
        <w:r>
          <w:tab/>
        </w:r>
        <w:r>
          <w:fldChar w:fldCharType="begin"/>
        </w:r>
        <w:r>
          <w:instrText xml:space="preserve"> PAGEREF _Toc4674 \h </w:instrText>
        </w:r>
        <w:r>
          <w:fldChar w:fldCharType="separate"/>
        </w:r>
        <w:r>
          <w:t>27</w:t>
        </w:r>
        <w:r>
          <w:fldChar w:fldCharType="end"/>
        </w:r>
      </w:hyperlink>
    </w:p>
    <w:p>
      <w:pPr>
        <w:pStyle w:val="TOC2"/>
        <w:tabs>
          <w:tab w:val="right" w:leader="dot" w:pos="8306"/>
        </w:tabs>
      </w:pPr>
      <w:hyperlink w:anchor="_Toc16650" w:history="1">
        <w:r>
          <w:rPr>
            <w:rFonts w:ascii="仿宋" w:eastAsia="仿宋" w:hAnsi="仿宋" w:cs="仿宋" w:hint="eastAsia"/>
            <w:lang w:eastAsia="zh-CN"/>
          </w:rPr>
          <w:t>(五)、机载设备综合测试台项目背景</w:t>
        </w:r>
        <w:r>
          <w:tab/>
        </w:r>
        <w:r>
          <w:fldChar w:fldCharType="begin"/>
        </w:r>
        <w:r>
          <w:instrText xml:space="preserve"> PAGEREF _Toc16650 \h </w:instrText>
        </w:r>
        <w:r>
          <w:fldChar w:fldCharType="separate"/>
        </w:r>
        <w:r>
          <w:t>27</w:t>
        </w:r>
        <w:r>
          <w:fldChar w:fldCharType="end"/>
        </w:r>
      </w:hyperlink>
    </w:p>
    <w:p>
      <w:pPr>
        <w:pStyle w:val="TOC1"/>
        <w:tabs>
          <w:tab w:val="right" w:leader="dot" w:pos="8306"/>
        </w:tabs>
      </w:pPr>
      <w:hyperlink w:anchor="_Toc29372" w:history="1">
        <w:r>
          <w:rPr>
            <w:rFonts w:ascii="仿宋" w:eastAsia="仿宋" w:hAnsi="仿宋" w:cs="仿宋" w:hint="eastAsia"/>
            <w:lang w:eastAsia="zh-CN"/>
          </w:rPr>
          <w:t>七、机载设备综合测试台项目环境影响分析</w:t>
        </w:r>
        <w:r>
          <w:tab/>
        </w:r>
        <w:r>
          <w:fldChar w:fldCharType="begin"/>
        </w:r>
        <w:r>
          <w:instrText xml:space="preserve"> PAGEREF _Toc29372 \h </w:instrText>
        </w:r>
        <w:r>
          <w:fldChar w:fldCharType="separate"/>
        </w:r>
        <w:r>
          <w:t>28</w:t>
        </w:r>
        <w:r>
          <w:fldChar w:fldCharType="end"/>
        </w:r>
      </w:hyperlink>
    </w:p>
    <w:p>
      <w:pPr>
        <w:pStyle w:val="TOC2"/>
        <w:tabs>
          <w:tab w:val="right" w:leader="dot" w:pos="8306"/>
        </w:tabs>
      </w:pPr>
      <w:hyperlink w:anchor="_Toc5301" w:history="1">
        <w:r>
          <w:rPr>
            <w:rFonts w:ascii="仿宋" w:eastAsia="仿宋" w:hAnsi="仿宋" w:cs="仿宋" w:hint="eastAsia"/>
            <w:lang w:eastAsia="zh-CN"/>
          </w:rPr>
          <w:t>(一)、建设区域环境质量现状</w:t>
        </w:r>
        <w:r>
          <w:tab/>
        </w:r>
        <w:r>
          <w:fldChar w:fldCharType="begin"/>
        </w:r>
        <w:r>
          <w:instrText xml:space="preserve"> PAGEREF _Toc5301 \h </w:instrText>
        </w:r>
        <w:r>
          <w:fldChar w:fldCharType="separate"/>
        </w:r>
        <w:r>
          <w:t>28</w:t>
        </w:r>
        <w:r>
          <w:fldChar w:fldCharType="end"/>
        </w:r>
      </w:hyperlink>
    </w:p>
    <w:p>
      <w:pPr>
        <w:pStyle w:val="TOC2"/>
        <w:tabs>
          <w:tab w:val="right" w:leader="dot" w:pos="8306"/>
        </w:tabs>
      </w:pPr>
      <w:hyperlink w:anchor="_Toc30217" w:history="1">
        <w:r>
          <w:rPr>
            <w:rFonts w:ascii="仿宋" w:eastAsia="仿宋" w:hAnsi="仿宋" w:cs="仿宋" w:hint="eastAsia"/>
            <w:lang w:eastAsia="zh-CN"/>
          </w:rPr>
          <w:t>(二)、建设期环境保护</w:t>
        </w:r>
        <w:r>
          <w:tab/>
        </w:r>
        <w:r>
          <w:fldChar w:fldCharType="begin"/>
        </w:r>
        <w:r>
          <w:instrText xml:space="preserve"> PAGEREF _Toc30217 \h </w:instrText>
        </w:r>
        <w:r>
          <w:fldChar w:fldCharType="separate"/>
        </w:r>
        <w:r>
          <w:t>30</w:t>
        </w:r>
        <w:r>
          <w:fldChar w:fldCharType="end"/>
        </w:r>
      </w:hyperlink>
    </w:p>
    <w:p>
      <w:pPr>
        <w:pStyle w:val="TOC2"/>
        <w:tabs>
          <w:tab w:val="right" w:leader="dot" w:pos="8306"/>
        </w:tabs>
      </w:pPr>
      <w:hyperlink w:anchor="_Toc30465" w:history="1">
        <w:r>
          <w:rPr>
            <w:rFonts w:ascii="仿宋" w:eastAsia="仿宋" w:hAnsi="仿宋" w:cs="仿宋" w:hint="eastAsia"/>
            <w:lang w:eastAsia="zh-CN"/>
          </w:rPr>
          <w:t>(三)、运营期环境保护</w:t>
        </w:r>
        <w:r>
          <w:tab/>
        </w:r>
        <w:r>
          <w:fldChar w:fldCharType="begin"/>
        </w:r>
        <w:r>
          <w:instrText xml:space="preserve"> PAGEREF _Toc30465 \h </w:instrText>
        </w:r>
        <w:r>
          <w:fldChar w:fldCharType="separate"/>
        </w:r>
        <w:r>
          <w:t>31</w:t>
        </w:r>
        <w:r>
          <w:fldChar w:fldCharType="end"/>
        </w:r>
      </w:hyperlink>
    </w:p>
    <w:p>
      <w:pPr>
        <w:pStyle w:val="TOC2"/>
        <w:tabs>
          <w:tab w:val="right" w:leader="dot" w:pos="8306"/>
        </w:tabs>
      </w:pPr>
      <w:hyperlink w:anchor="_Toc21808" w:history="1">
        <w:r>
          <w:rPr>
            <w:rFonts w:ascii="仿宋" w:eastAsia="仿宋" w:hAnsi="仿宋" w:cs="仿宋" w:hint="eastAsia"/>
            <w:lang w:eastAsia="zh-CN"/>
          </w:rPr>
          <w:t>(四)、机载设备综合测试台项目建设对区域经济的影响</w:t>
        </w:r>
        <w:r>
          <w:tab/>
        </w:r>
        <w:r>
          <w:fldChar w:fldCharType="begin"/>
        </w:r>
        <w:r>
          <w:instrText xml:space="preserve"> PAGEREF _Toc21808 \h </w:instrText>
        </w:r>
        <w:r>
          <w:fldChar w:fldCharType="separate"/>
        </w:r>
        <w:r>
          <w:t>33</w:t>
        </w:r>
        <w:r>
          <w:fldChar w:fldCharType="end"/>
        </w:r>
      </w:hyperlink>
    </w:p>
    <w:p>
      <w:pPr>
        <w:pStyle w:val="TOC2"/>
        <w:tabs>
          <w:tab w:val="right" w:leader="dot" w:pos="8306"/>
        </w:tabs>
      </w:pPr>
      <w:hyperlink w:anchor="_Toc26513" w:history="1">
        <w:r>
          <w:rPr>
            <w:rFonts w:ascii="仿宋" w:eastAsia="仿宋" w:hAnsi="仿宋" w:cs="仿宋" w:hint="eastAsia"/>
            <w:lang w:eastAsia="zh-CN"/>
          </w:rPr>
          <w:t>(五)、废弃物处理</w:t>
        </w:r>
        <w:r>
          <w:tab/>
        </w:r>
        <w:r>
          <w:fldChar w:fldCharType="begin"/>
        </w:r>
        <w:r>
          <w:instrText xml:space="preserve"> PAGEREF _Toc26513 \h </w:instrText>
        </w:r>
        <w:r>
          <w:fldChar w:fldCharType="separate"/>
        </w:r>
        <w:r>
          <w:t>35</w:t>
        </w:r>
        <w:r>
          <w:fldChar w:fldCharType="end"/>
        </w:r>
      </w:hyperlink>
    </w:p>
    <w:p>
      <w:pPr>
        <w:pStyle w:val="TOC2"/>
        <w:tabs>
          <w:tab w:val="right" w:leader="dot" w:pos="8306"/>
        </w:tabs>
      </w:pPr>
      <w:hyperlink w:anchor="_Toc30999" w:history="1">
        <w:r>
          <w:rPr>
            <w:rFonts w:ascii="仿宋" w:eastAsia="仿宋" w:hAnsi="仿宋" w:cs="仿宋" w:hint="eastAsia"/>
            <w:lang w:eastAsia="zh-CN"/>
          </w:rPr>
          <w:t>(六)、特殊环境影响分析</w:t>
        </w:r>
        <w:r>
          <w:tab/>
        </w:r>
        <w:r>
          <w:fldChar w:fldCharType="begin"/>
        </w:r>
        <w:r>
          <w:instrText xml:space="preserve"> PAGEREF _Toc30999 \h </w:instrText>
        </w:r>
        <w:r>
          <w:fldChar w:fldCharType="separate"/>
        </w:r>
        <w:r>
          <w:t>36</w:t>
        </w:r>
        <w:r>
          <w:fldChar w:fldCharType="end"/>
        </w:r>
      </w:hyperlink>
    </w:p>
    <w:p>
      <w:pPr>
        <w:pStyle w:val="TOC2"/>
        <w:tabs>
          <w:tab w:val="right" w:leader="dot" w:pos="8306"/>
        </w:tabs>
      </w:pPr>
      <w:hyperlink w:anchor="_Toc15418" w:history="1">
        <w:r>
          <w:rPr>
            <w:rFonts w:ascii="仿宋" w:eastAsia="仿宋" w:hAnsi="仿宋" w:cs="仿宋" w:hint="eastAsia"/>
            <w:lang w:eastAsia="zh-CN"/>
          </w:rPr>
          <w:t>(七)、清洁生产</w:t>
        </w:r>
        <w:r>
          <w:tab/>
        </w:r>
        <w:r>
          <w:fldChar w:fldCharType="begin"/>
        </w:r>
        <w:r>
          <w:instrText xml:space="preserve"> PAGEREF _Toc15418 \h </w:instrText>
        </w:r>
        <w:r>
          <w:fldChar w:fldCharType="separate"/>
        </w:r>
        <w:r>
          <w:t>37</w:t>
        </w:r>
        <w:r>
          <w:fldChar w:fldCharType="end"/>
        </w:r>
      </w:hyperlink>
    </w:p>
    <w:p>
      <w:pPr>
        <w:pStyle w:val="TOC2"/>
        <w:tabs>
          <w:tab w:val="right" w:leader="dot" w:pos="8306"/>
        </w:tabs>
      </w:pPr>
      <w:hyperlink w:anchor="_Toc22173" w:history="1">
        <w:r>
          <w:rPr>
            <w:rFonts w:ascii="仿宋" w:eastAsia="仿宋" w:hAnsi="仿宋" w:cs="仿宋" w:hint="eastAsia"/>
            <w:lang w:eastAsia="zh-CN"/>
          </w:rPr>
          <w:t>(八)、环境保护综合评价</w:t>
        </w:r>
        <w:r>
          <w:tab/>
        </w:r>
        <w:r>
          <w:fldChar w:fldCharType="begin"/>
        </w:r>
        <w:r>
          <w:instrText xml:space="preserve"> PAGEREF _Toc22173 \h </w:instrText>
        </w:r>
        <w:r>
          <w:fldChar w:fldCharType="separate"/>
        </w:r>
        <w:r>
          <w:t>38</w:t>
        </w:r>
        <w:r>
          <w:fldChar w:fldCharType="end"/>
        </w:r>
      </w:hyperlink>
    </w:p>
    <w:p>
      <w:pPr>
        <w:pStyle w:val="TOC1"/>
        <w:tabs>
          <w:tab w:val="right" w:leader="dot" w:pos="8306"/>
        </w:tabs>
      </w:pPr>
      <w:hyperlink w:anchor="_Toc15162" w:history="1">
        <w:r>
          <w:rPr>
            <w:rFonts w:ascii="仿宋" w:eastAsia="仿宋" w:hAnsi="仿宋" w:cs="仿宋" w:hint="eastAsia"/>
            <w:lang w:eastAsia="zh-CN"/>
          </w:rPr>
          <w:t>八、机载设备综合测试台项目技术管理</w:t>
        </w:r>
        <w:r>
          <w:tab/>
        </w:r>
        <w:r>
          <w:fldChar w:fldCharType="begin"/>
        </w:r>
        <w:r>
          <w:instrText xml:space="preserve"> PAGEREF _Toc15162 \h </w:instrText>
        </w:r>
        <w:r>
          <w:fldChar w:fldCharType="separate"/>
        </w:r>
        <w:r>
          <w:t>40</w:t>
        </w:r>
        <w:r>
          <w:fldChar w:fldCharType="end"/>
        </w:r>
      </w:hyperlink>
    </w:p>
    <w:p>
      <w:pPr>
        <w:pStyle w:val="TOC2"/>
        <w:tabs>
          <w:tab w:val="right" w:leader="dot" w:pos="8306"/>
        </w:tabs>
      </w:pPr>
      <w:hyperlink w:anchor="_Toc5251" w:history="1">
        <w:r>
          <w:rPr>
            <w:rFonts w:ascii="仿宋" w:eastAsia="仿宋" w:hAnsi="仿宋" w:cs="仿宋" w:hint="eastAsia"/>
            <w:lang w:eastAsia="zh-CN"/>
          </w:rPr>
          <w:t>(一)、技术方案选用方向</w:t>
        </w:r>
        <w:r>
          <w:tab/>
        </w:r>
        <w:r>
          <w:fldChar w:fldCharType="begin"/>
        </w:r>
        <w:r>
          <w:instrText xml:space="preserve"> PAGEREF _Toc5251 \h </w:instrText>
        </w:r>
        <w:r>
          <w:fldChar w:fldCharType="separate"/>
        </w:r>
        <w:r>
          <w:t>40</w:t>
        </w:r>
        <w:r>
          <w:fldChar w:fldCharType="end"/>
        </w:r>
      </w:hyperlink>
    </w:p>
    <w:p>
      <w:pPr>
        <w:pStyle w:val="TOC2"/>
        <w:tabs>
          <w:tab w:val="right" w:leader="dot" w:pos="8306"/>
        </w:tabs>
      </w:pPr>
      <w:hyperlink w:anchor="_Toc4481" w:history="1">
        <w:r>
          <w:rPr>
            <w:rFonts w:ascii="仿宋" w:eastAsia="仿宋" w:hAnsi="仿宋" w:cs="仿宋" w:hint="eastAsia"/>
            <w:lang w:eastAsia="zh-CN"/>
          </w:rPr>
          <w:t>(二)、工艺技术方案选用原则</w:t>
        </w:r>
        <w:r>
          <w:tab/>
        </w:r>
        <w:r>
          <w:fldChar w:fldCharType="begin"/>
        </w:r>
        <w:r>
          <w:instrText xml:space="preserve"> PAGEREF _Toc4481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1" w:history="1">
        <w:r>
          <w:rPr>
            <w:rFonts w:ascii="仿宋" w:eastAsia="仿宋" w:hAnsi="仿宋" w:cs="仿宋" w:hint="eastAsia"/>
            <w:lang w:eastAsia="zh-CN"/>
          </w:rPr>
          <w:t>(三)、工艺技术方案要求</w:t>
        </w:r>
        <w:r>
          <w:tab/>
        </w:r>
        <w:r>
          <w:fldChar w:fldCharType="begin"/>
        </w:r>
        <w:r>
          <w:instrText xml:space="preserve"> PAGEREF _Toc6991 \h </w:instrText>
        </w:r>
        <w:r>
          <w:fldChar w:fldCharType="separate"/>
        </w:r>
        <w:r>
          <w:t>44</w:t>
        </w:r>
        <w:r>
          <w:fldChar w:fldCharType="end"/>
        </w:r>
      </w:hyperlink>
    </w:p>
    <w:p>
      <w:pPr>
        <w:pStyle w:val="TOC1"/>
        <w:tabs>
          <w:tab w:val="right" w:leader="dot" w:pos="8306"/>
        </w:tabs>
      </w:pPr>
      <w:hyperlink w:anchor="_Toc21573" w:history="1">
        <w:r>
          <w:rPr>
            <w:rFonts w:ascii="仿宋" w:eastAsia="仿宋" w:hAnsi="仿宋" w:cs="仿宋" w:hint="eastAsia"/>
            <w:lang w:eastAsia="zh-CN"/>
          </w:rPr>
          <w:t>九、机载设备综合测试台项目风险管理</w:t>
        </w:r>
        <w:r>
          <w:tab/>
        </w:r>
        <w:r>
          <w:fldChar w:fldCharType="begin"/>
        </w:r>
        <w:r>
          <w:instrText xml:space="preserve"> PAGEREF _Toc21573 \h </w:instrText>
        </w:r>
        <w:r>
          <w:fldChar w:fldCharType="separate"/>
        </w:r>
        <w:r>
          <w:t>46</w:t>
        </w:r>
        <w:r>
          <w:fldChar w:fldCharType="end"/>
        </w:r>
      </w:hyperlink>
    </w:p>
    <w:p>
      <w:pPr>
        <w:pStyle w:val="TOC2"/>
        <w:tabs>
          <w:tab w:val="right" w:leader="dot" w:pos="8306"/>
        </w:tabs>
      </w:pPr>
      <w:hyperlink w:anchor="_Toc13809" w:history="1">
        <w:r>
          <w:rPr>
            <w:rFonts w:ascii="仿宋" w:eastAsia="仿宋" w:hAnsi="仿宋" w:cs="仿宋" w:hint="eastAsia"/>
            <w:lang w:eastAsia="zh-CN"/>
          </w:rPr>
          <w:t>(一)、风险识别与评估</w:t>
        </w:r>
        <w:r>
          <w:tab/>
        </w:r>
        <w:r>
          <w:fldChar w:fldCharType="begin"/>
        </w:r>
        <w:r>
          <w:instrText xml:space="preserve"> PAGEREF _Toc13809 \h </w:instrText>
        </w:r>
        <w:r>
          <w:fldChar w:fldCharType="separate"/>
        </w:r>
        <w:r>
          <w:t>46</w:t>
        </w:r>
        <w:r>
          <w:fldChar w:fldCharType="end"/>
        </w:r>
      </w:hyperlink>
    </w:p>
    <w:p>
      <w:pPr>
        <w:pStyle w:val="TOC2"/>
        <w:tabs>
          <w:tab w:val="right" w:leader="dot" w:pos="8306"/>
        </w:tabs>
      </w:pPr>
      <w:hyperlink w:anchor="_Toc31791" w:history="1">
        <w:r>
          <w:rPr>
            <w:rFonts w:ascii="仿宋" w:eastAsia="仿宋" w:hAnsi="仿宋" w:cs="仿宋" w:hint="eastAsia"/>
            <w:lang w:eastAsia="zh-CN"/>
          </w:rPr>
          <w:t>(二)、风险应对策略</w:t>
        </w:r>
        <w:r>
          <w:tab/>
        </w:r>
        <w:r>
          <w:fldChar w:fldCharType="begin"/>
        </w:r>
        <w:r>
          <w:instrText xml:space="preserve"> PAGEREF _Toc31791 \h </w:instrText>
        </w:r>
        <w:r>
          <w:fldChar w:fldCharType="separate"/>
        </w:r>
        <w:r>
          <w:t>47</w:t>
        </w:r>
        <w:r>
          <w:fldChar w:fldCharType="end"/>
        </w:r>
      </w:hyperlink>
    </w:p>
    <w:p>
      <w:pPr>
        <w:pStyle w:val="TOC2"/>
        <w:tabs>
          <w:tab w:val="right" w:leader="dot" w:pos="8306"/>
        </w:tabs>
      </w:pPr>
      <w:hyperlink w:anchor="_Toc29921" w:history="1">
        <w:r>
          <w:rPr>
            <w:rFonts w:ascii="仿宋" w:eastAsia="仿宋" w:hAnsi="仿宋" w:cs="仿宋" w:hint="eastAsia"/>
            <w:lang w:eastAsia="zh-CN"/>
          </w:rPr>
          <w:t>(三)、风险监控与控制</w:t>
        </w:r>
        <w:r>
          <w:tab/>
        </w:r>
        <w:r>
          <w:fldChar w:fldCharType="begin"/>
        </w:r>
        <w:r>
          <w:instrText xml:space="preserve"> PAGEREF _Toc29921 \h </w:instrText>
        </w:r>
        <w:r>
          <w:fldChar w:fldCharType="separate"/>
        </w:r>
        <w:r>
          <w:t>49</w:t>
        </w:r>
        <w:r>
          <w:fldChar w:fldCharType="end"/>
        </w:r>
      </w:hyperlink>
    </w:p>
    <w:p>
      <w:pPr>
        <w:pStyle w:val="TOC1"/>
        <w:tabs>
          <w:tab w:val="right" w:leader="dot" w:pos="8306"/>
        </w:tabs>
      </w:pPr>
      <w:hyperlink w:anchor="_Toc16633" w:history="1">
        <w:r>
          <w:rPr>
            <w:rFonts w:ascii="仿宋" w:eastAsia="仿宋" w:hAnsi="仿宋" w:cs="仿宋" w:hint="eastAsia"/>
            <w:lang w:eastAsia="zh-CN"/>
          </w:rPr>
          <w:t>十、机载设备综合测试台项目人力资源培养与发展</w:t>
        </w:r>
        <w:r>
          <w:tab/>
        </w:r>
        <w:r>
          <w:fldChar w:fldCharType="begin"/>
        </w:r>
        <w:r>
          <w:instrText xml:space="preserve"> PAGEREF _Toc16633 \h </w:instrText>
        </w:r>
        <w:r>
          <w:fldChar w:fldCharType="separate"/>
        </w:r>
        <w:r>
          <w:t>50</w:t>
        </w:r>
        <w:r>
          <w:fldChar w:fldCharType="end"/>
        </w:r>
      </w:hyperlink>
    </w:p>
    <w:p>
      <w:pPr>
        <w:pStyle w:val="TOC2"/>
        <w:tabs>
          <w:tab w:val="right" w:leader="dot" w:pos="8306"/>
        </w:tabs>
      </w:pPr>
      <w:hyperlink w:anchor="_Toc12503" w:history="1">
        <w:r>
          <w:rPr>
            <w:rFonts w:ascii="仿宋" w:eastAsia="仿宋" w:hAnsi="仿宋" w:cs="仿宋" w:hint="eastAsia"/>
            <w:lang w:eastAsia="zh-CN"/>
          </w:rPr>
          <w:t>(一)、人才需求与规划</w:t>
        </w:r>
        <w:r>
          <w:tab/>
        </w:r>
        <w:r>
          <w:fldChar w:fldCharType="begin"/>
        </w:r>
        <w:r>
          <w:instrText xml:space="preserve"> PAGEREF _Toc12503 \h </w:instrText>
        </w:r>
        <w:r>
          <w:fldChar w:fldCharType="separate"/>
        </w:r>
        <w:r>
          <w:t>50</w:t>
        </w:r>
        <w:r>
          <w:fldChar w:fldCharType="end"/>
        </w:r>
      </w:hyperlink>
    </w:p>
    <w:p>
      <w:pPr>
        <w:pStyle w:val="TOC2"/>
        <w:tabs>
          <w:tab w:val="right" w:leader="dot" w:pos="8306"/>
        </w:tabs>
      </w:pPr>
      <w:hyperlink w:anchor="_Toc16570" w:history="1">
        <w:r>
          <w:rPr>
            <w:rFonts w:ascii="仿宋" w:eastAsia="仿宋" w:hAnsi="仿宋" w:cs="仿宋" w:hint="eastAsia"/>
            <w:lang w:eastAsia="zh-CN"/>
          </w:rPr>
          <w:t>(二)、培训与发展计划</w:t>
        </w:r>
        <w:r>
          <w:tab/>
        </w:r>
        <w:r>
          <w:fldChar w:fldCharType="begin"/>
        </w:r>
        <w:r>
          <w:instrText xml:space="preserve"> PAGEREF _Toc16570 \h </w:instrText>
        </w:r>
        <w:r>
          <w:fldChar w:fldCharType="separate"/>
        </w:r>
        <w:r>
          <w:t>51</w:t>
        </w:r>
        <w:r>
          <w:fldChar w:fldCharType="end"/>
        </w:r>
      </w:hyperlink>
    </w:p>
    <w:p>
      <w:pPr>
        <w:pStyle w:val="TOC1"/>
        <w:tabs>
          <w:tab w:val="right" w:leader="dot" w:pos="8306"/>
        </w:tabs>
      </w:pPr>
      <w:hyperlink w:anchor="_Toc7883" w:history="1">
        <w:r>
          <w:rPr>
            <w:rFonts w:ascii="仿宋" w:eastAsia="仿宋" w:hAnsi="仿宋" w:cs="仿宋" w:hint="eastAsia"/>
            <w:lang w:eastAsia="zh-CN"/>
          </w:rPr>
          <w:t>十一、机载设备综合测试台项目投资规划</w:t>
        </w:r>
        <w:r>
          <w:tab/>
        </w:r>
        <w:r>
          <w:fldChar w:fldCharType="begin"/>
        </w:r>
        <w:r>
          <w:instrText xml:space="preserve"> PAGEREF _Toc7883 \h </w:instrText>
        </w:r>
        <w:r>
          <w:fldChar w:fldCharType="separate"/>
        </w:r>
        <w:r>
          <w:t>51</w:t>
        </w:r>
        <w:r>
          <w:fldChar w:fldCharType="end"/>
        </w:r>
      </w:hyperlink>
    </w:p>
    <w:p>
      <w:pPr>
        <w:pStyle w:val="TOC2"/>
        <w:tabs>
          <w:tab w:val="right" w:leader="dot" w:pos="8306"/>
        </w:tabs>
      </w:pPr>
      <w:hyperlink w:anchor="_Toc5856" w:history="1">
        <w:r>
          <w:rPr>
            <w:rFonts w:ascii="仿宋" w:eastAsia="仿宋" w:hAnsi="仿宋" w:cs="仿宋" w:hint="eastAsia"/>
            <w:lang w:eastAsia="zh-CN"/>
          </w:rPr>
          <w:t>(一)、机载设备综合测试台项目总投资估算</w:t>
        </w:r>
        <w:r>
          <w:tab/>
        </w:r>
        <w:r>
          <w:fldChar w:fldCharType="begin"/>
        </w:r>
        <w:r>
          <w:instrText xml:space="preserve"> PAGEREF _Toc5856 \h </w:instrText>
        </w:r>
        <w:r>
          <w:fldChar w:fldCharType="separate"/>
        </w:r>
        <w:r>
          <w:t>51</w:t>
        </w:r>
        <w:r>
          <w:fldChar w:fldCharType="end"/>
        </w:r>
      </w:hyperlink>
    </w:p>
    <w:p>
      <w:pPr>
        <w:pStyle w:val="TOC2"/>
        <w:tabs>
          <w:tab w:val="right" w:leader="dot" w:pos="8306"/>
        </w:tabs>
      </w:pPr>
      <w:hyperlink w:anchor="_Toc1400" w:history="1">
        <w:r>
          <w:rPr>
            <w:rFonts w:ascii="仿宋" w:eastAsia="仿宋" w:hAnsi="仿宋" w:cs="仿宋" w:hint="eastAsia"/>
            <w:lang w:eastAsia="zh-CN"/>
          </w:rPr>
          <w:t>(二)、资金筹措</w:t>
        </w:r>
        <w:r>
          <w:tab/>
        </w:r>
        <w:r>
          <w:fldChar w:fldCharType="begin"/>
        </w:r>
        <w:r>
          <w:instrText xml:space="preserve"> PAGEREF _Toc1400 \h </w:instrText>
        </w:r>
        <w:r>
          <w:fldChar w:fldCharType="separate"/>
        </w:r>
        <w:r>
          <w:t>53</w:t>
        </w:r>
        <w:r>
          <w:fldChar w:fldCharType="end"/>
        </w:r>
      </w:hyperlink>
    </w:p>
    <w:p>
      <w:pPr>
        <w:pStyle w:val="TOC1"/>
        <w:tabs>
          <w:tab w:val="right" w:leader="dot" w:pos="8306"/>
        </w:tabs>
      </w:pPr>
      <w:hyperlink w:anchor="_Toc19476" w:history="1">
        <w:r>
          <w:rPr>
            <w:rFonts w:ascii="仿宋" w:eastAsia="仿宋" w:hAnsi="仿宋" w:cs="仿宋" w:hint="eastAsia"/>
            <w:lang w:eastAsia="zh-CN"/>
          </w:rPr>
          <w:t>十二、机载设备综合测试台项目经营效益</w:t>
        </w:r>
        <w:r>
          <w:tab/>
        </w:r>
        <w:r>
          <w:fldChar w:fldCharType="begin"/>
        </w:r>
        <w:r>
          <w:instrText xml:space="preserve"> PAGEREF _Toc19476 \h </w:instrText>
        </w:r>
        <w:r>
          <w:fldChar w:fldCharType="separate"/>
        </w:r>
        <w:r>
          <w:t>53</w:t>
        </w:r>
        <w:r>
          <w:fldChar w:fldCharType="end"/>
        </w:r>
      </w:hyperlink>
    </w:p>
    <w:p>
      <w:pPr>
        <w:pStyle w:val="TOC2"/>
        <w:tabs>
          <w:tab w:val="right" w:leader="dot" w:pos="8306"/>
        </w:tabs>
      </w:pPr>
      <w:hyperlink w:anchor="_Toc15425" w:history="1">
        <w:r>
          <w:rPr>
            <w:rFonts w:ascii="仿宋" w:eastAsia="仿宋" w:hAnsi="仿宋" w:cs="仿宋" w:hint="eastAsia"/>
            <w:lang w:eastAsia="zh-CN"/>
          </w:rPr>
          <w:t>(一)、经济评价财务测算</w:t>
        </w:r>
        <w:r>
          <w:tab/>
        </w:r>
        <w:r>
          <w:fldChar w:fldCharType="begin"/>
        </w:r>
        <w:r>
          <w:instrText xml:space="preserve"> PAGEREF _Toc15425 \h </w:instrText>
        </w:r>
        <w:r>
          <w:fldChar w:fldCharType="separate"/>
        </w:r>
        <w:r>
          <w:t>53</w:t>
        </w:r>
        <w:r>
          <w:fldChar w:fldCharType="end"/>
        </w:r>
      </w:hyperlink>
    </w:p>
    <w:p>
      <w:pPr>
        <w:pStyle w:val="TOC2"/>
        <w:tabs>
          <w:tab w:val="right" w:leader="dot" w:pos="8306"/>
        </w:tabs>
      </w:pPr>
      <w:hyperlink w:anchor="_Toc28200" w:history="1">
        <w:r>
          <w:rPr>
            <w:rFonts w:ascii="仿宋" w:eastAsia="仿宋" w:hAnsi="仿宋" w:cs="仿宋" w:hint="eastAsia"/>
            <w:lang w:eastAsia="zh-CN"/>
          </w:rPr>
          <w:t>(二)、机载设备综合测试台项目盈利能力分析</w:t>
        </w:r>
        <w:r>
          <w:tab/>
        </w:r>
        <w:r>
          <w:fldChar w:fldCharType="begin"/>
        </w:r>
        <w:r>
          <w:instrText xml:space="preserve"> PAGEREF _Toc28200 \h </w:instrText>
        </w:r>
        <w:r>
          <w:fldChar w:fldCharType="separate"/>
        </w:r>
        <w:r>
          <w:t>55</w:t>
        </w:r>
        <w:r>
          <w:fldChar w:fldCharType="end"/>
        </w:r>
      </w:hyperlink>
    </w:p>
    <w:p>
      <w:pPr>
        <w:pStyle w:val="TOC1"/>
        <w:tabs>
          <w:tab w:val="right" w:leader="dot" w:pos="8306"/>
        </w:tabs>
      </w:pPr>
      <w:hyperlink w:anchor="_Toc9692" w:history="1">
        <w:r>
          <w:rPr>
            <w:rFonts w:ascii="仿宋" w:eastAsia="仿宋" w:hAnsi="仿宋" w:cs="仿宋" w:hint="eastAsia"/>
            <w:lang w:eastAsia="zh-CN"/>
          </w:rPr>
          <w:t>十三、机载设备综合测试台项目治理与监督</w:t>
        </w:r>
        <w:r>
          <w:tab/>
        </w:r>
        <w:r>
          <w:fldChar w:fldCharType="begin"/>
        </w:r>
        <w:r>
          <w:instrText xml:space="preserve"> PAGEREF _Toc9692 \h </w:instrText>
        </w:r>
        <w:r>
          <w:fldChar w:fldCharType="separate"/>
        </w:r>
        <w:r>
          <w:t>55</w:t>
        </w:r>
        <w:r>
          <w:fldChar w:fldCharType="end"/>
        </w:r>
      </w:hyperlink>
    </w:p>
    <w:p>
      <w:pPr>
        <w:pStyle w:val="TOC2"/>
        <w:tabs>
          <w:tab w:val="right" w:leader="dot" w:pos="8306"/>
        </w:tabs>
      </w:pPr>
      <w:hyperlink w:anchor="_Toc22647" w:history="1">
        <w:r>
          <w:rPr>
            <w:rFonts w:ascii="仿宋" w:eastAsia="仿宋" w:hAnsi="仿宋" w:cs="仿宋" w:hint="eastAsia"/>
            <w:lang w:eastAsia="zh-CN"/>
          </w:rPr>
          <w:t>(一)、机载设备综合测试台项目治理结构</w:t>
        </w:r>
        <w:r>
          <w:tab/>
        </w:r>
        <w:r>
          <w:fldChar w:fldCharType="begin"/>
        </w:r>
        <w:r>
          <w:instrText xml:space="preserve"> PAGEREF _Toc22647 \h </w:instrText>
        </w:r>
        <w:r>
          <w:fldChar w:fldCharType="separate"/>
        </w:r>
        <w:r>
          <w:t>55</w:t>
        </w:r>
        <w:r>
          <w:fldChar w:fldCharType="end"/>
        </w:r>
      </w:hyperlink>
    </w:p>
    <w:p>
      <w:pPr>
        <w:pStyle w:val="TOC2"/>
        <w:tabs>
          <w:tab w:val="right" w:leader="dot" w:pos="8306"/>
        </w:tabs>
      </w:pPr>
      <w:hyperlink w:anchor="_Toc11692" w:history="1">
        <w:r>
          <w:rPr>
            <w:rFonts w:ascii="仿宋" w:eastAsia="仿宋" w:hAnsi="仿宋" w:cs="仿宋" w:hint="eastAsia"/>
            <w:lang w:eastAsia="zh-CN"/>
          </w:rPr>
          <w:t>(二)、监督与审计</w:t>
        </w:r>
        <w:r>
          <w:tab/>
        </w:r>
        <w:r>
          <w:fldChar w:fldCharType="begin"/>
        </w:r>
        <w:r>
          <w:instrText xml:space="preserve"> PAGEREF _Toc11692 \h </w:instrText>
        </w:r>
        <w:r>
          <w:fldChar w:fldCharType="separate"/>
        </w:r>
        <w:r>
          <w:t>57</w:t>
        </w:r>
        <w:r>
          <w:fldChar w:fldCharType="end"/>
        </w:r>
      </w:hyperlink>
    </w:p>
    <w:p>
      <w:pPr>
        <w:pStyle w:val="TOC1"/>
        <w:tabs>
          <w:tab w:val="right" w:leader="dot" w:pos="8306"/>
        </w:tabs>
      </w:pPr>
      <w:hyperlink w:anchor="_Toc14445" w:history="1">
        <w:r>
          <w:rPr>
            <w:rFonts w:ascii="仿宋" w:eastAsia="仿宋" w:hAnsi="仿宋" w:cs="仿宋" w:hint="eastAsia"/>
            <w:lang w:eastAsia="zh-CN"/>
          </w:rPr>
          <w:t>十四、机载设备综合测试台项目实施时间节点</w:t>
        </w:r>
        <w:r>
          <w:tab/>
        </w:r>
        <w:r>
          <w:fldChar w:fldCharType="begin"/>
        </w:r>
        <w:r>
          <w:instrText xml:space="preserve"> PAGEREF _Toc14445 \h </w:instrText>
        </w:r>
        <w:r>
          <w:fldChar w:fldCharType="separate"/>
        </w:r>
        <w:r>
          <w:t>59</w:t>
        </w:r>
        <w:r>
          <w:fldChar w:fldCharType="end"/>
        </w:r>
      </w:hyperlink>
    </w:p>
    <w:p>
      <w:pPr>
        <w:pStyle w:val="TOC2"/>
        <w:tabs>
          <w:tab w:val="right" w:leader="dot" w:pos="8306"/>
        </w:tabs>
      </w:pPr>
      <w:hyperlink w:anchor="_Toc17597" w:history="1">
        <w:r>
          <w:rPr>
            <w:rFonts w:ascii="仿宋" w:eastAsia="仿宋" w:hAnsi="仿宋" w:cs="仿宋" w:hint="eastAsia"/>
            <w:lang w:eastAsia="zh-CN"/>
          </w:rPr>
          <w:t>(一)、机载设备综合测试台项目启动阶段时间节点</w:t>
        </w:r>
        <w:r>
          <w:tab/>
        </w:r>
        <w:r>
          <w:fldChar w:fldCharType="begin"/>
        </w:r>
        <w:r>
          <w:instrText xml:space="preserve"> PAGEREF _Toc17597 \h </w:instrText>
        </w:r>
        <w:r>
          <w:fldChar w:fldCharType="separate"/>
        </w:r>
        <w:r>
          <w:t>59</w:t>
        </w:r>
        <w:r>
          <w:fldChar w:fldCharType="end"/>
        </w:r>
      </w:hyperlink>
    </w:p>
    <w:p>
      <w:pPr>
        <w:pStyle w:val="TOC2"/>
        <w:tabs>
          <w:tab w:val="right" w:leader="dot" w:pos="8306"/>
        </w:tabs>
      </w:pPr>
      <w:hyperlink w:anchor="_Toc30468" w:history="1">
        <w:r>
          <w:rPr>
            <w:rFonts w:ascii="仿宋" w:eastAsia="仿宋" w:hAnsi="仿宋" w:cs="仿宋" w:hint="eastAsia"/>
            <w:lang w:eastAsia="zh-CN"/>
          </w:rPr>
          <w:t>(二)、机载设备综合测试台项目执行阶段时间节点</w:t>
        </w:r>
        <w:r>
          <w:tab/>
        </w:r>
        <w:r>
          <w:fldChar w:fldCharType="begin"/>
        </w:r>
        <w:r>
          <w:instrText xml:space="preserve"> PAGEREF _Toc30468 \h </w:instrText>
        </w:r>
        <w:r>
          <w:fldChar w:fldCharType="separate"/>
        </w:r>
        <w:r>
          <w:t>60</w:t>
        </w:r>
        <w:r>
          <w:fldChar w:fldCharType="end"/>
        </w:r>
      </w:hyperlink>
    </w:p>
    <w:p>
      <w:pPr>
        <w:pStyle w:val="TOC2"/>
        <w:tabs>
          <w:tab w:val="right" w:leader="dot" w:pos="8306"/>
        </w:tabs>
      </w:pPr>
      <w:hyperlink w:anchor="_Toc949" w:history="1">
        <w:r>
          <w:rPr>
            <w:rFonts w:ascii="仿宋" w:eastAsia="仿宋" w:hAnsi="仿宋" w:cs="仿宋" w:hint="eastAsia"/>
            <w:lang w:eastAsia="zh-CN"/>
          </w:rPr>
          <w:t>(三)、机载设备综合测试台项目完成阶段时间节点</w:t>
        </w:r>
        <w:r>
          <w:tab/>
        </w:r>
        <w:r>
          <w:fldChar w:fldCharType="begin"/>
        </w:r>
        <w:r>
          <w:instrText xml:space="preserve"> PAGEREF _Toc949 \h </w:instrText>
        </w:r>
        <w:r>
          <w:fldChar w:fldCharType="separate"/>
        </w:r>
        <w:r>
          <w:t>61</w:t>
        </w:r>
        <w:r>
          <w:fldChar w:fldCharType="end"/>
        </w:r>
      </w:hyperlink>
    </w:p>
    <w:p>
      <w:pPr>
        <w:pStyle w:val="TOC1"/>
        <w:tabs>
          <w:tab w:val="right" w:leader="dot" w:pos="8306"/>
        </w:tabs>
      </w:pPr>
      <w:hyperlink w:anchor="_Toc14207" w:history="1">
        <w:r>
          <w:rPr>
            <w:rFonts w:ascii="仿宋" w:eastAsia="仿宋" w:hAnsi="仿宋" w:cs="仿宋" w:hint="eastAsia"/>
            <w:lang w:eastAsia="zh-CN"/>
          </w:rPr>
          <w:t>十五、机载设备综合测试台项目工程方案分析</w:t>
        </w:r>
        <w:r>
          <w:tab/>
        </w:r>
        <w:r>
          <w:fldChar w:fldCharType="begin"/>
        </w:r>
        <w:r>
          <w:instrText xml:space="preserve"> PAGEREF _Toc14207 \h </w:instrText>
        </w:r>
        <w:r>
          <w:fldChar w:fldCharType="separate"/>
        </w:r>
        <w:r>
          <w:t>62</w:t>
        </w:r>
        <w:r>
          <w:fldChar w:fldCharType="end"/>
        </w:r>
      </w:hyperlink>
    </w:p>
    <w:p>
      <w:pPr>
        <w:pStyle w:val="TOC2"/>
        <w:tabs>
          <w:tab w:val="right" w:leader="dot" w:pos="8306"/>
        </w:tabs>
      </w:pPr>
      <w:hyperlink w:anchor="_Toc315" w:history="1">
        <w:r>
          <w:rPr>
            <w:rFonts w:ascii="仿宋" w:eastAsia="仿宋" w:hAnsi="仿宋" w:cs="仿宋" w:hint="eastAsia"/>
            <w:lang w:eastAsia="zh-CN"/>
          </w:rPr>
          <w:t>(一)、建筑工程设计原则</w:t>
        </w:r>
        <w:r>
          <w:tab/>
        </w:r>
        <w:r>
          <w:fldChar w:fldCharType="begin"/>
        </w:r>
        <w:r>
          <w:instrText xml:space="preserve"> PAGEREF _Toc315 \h </w:instrText>
        </w:r>
        <w:r>
          <w:fldChar w:fldCharType="separate"/>
        </w:r>
        <w:r>
          <w:t>62</w:t>
        </w:r>
        <w:r>
          <w:fldChar w:fldCharType="end"/>
        </w:r>
      </w:hyperlink>
    </w:p>
    <w:p>
      <w:pPr>
        <w:pStyle w:val="TOC2"/>
        <w:tabs>
          <w:tab w:val="right" w:leader="dot" w:pos="8306"/>
        </w:tabs>
      </w:pPr>
      <w:hyperlink w:anchor="_Toc23723" w:history="1">
        <w:r>
          <w:rPr>
            <w:rFonts w:ascii="仿宋" w:eastAsia="仿宋" w:hAnsi="仿宋" w:cs="仿宋" w:hint="eastAsia"/>
            <w:lang w:eastAsia="zh-CN"/>
          </w:rPr>
          <w:t>(二)、土建工程建设指标</w:t>
        </w:r>
        <w:r>
          <w:tab/>
        </w:r>
        <w:r>
          <w:fldChar w:fldCharType="begin"/>
        </w:r>
        <w:r>
          <w:instrText xml:space="preserve"> PAGEREF _Toc23723 \h </w:instrText>
        </w:r>
        <w:r>
          <w:fldChar w:fldCharType="separate"/>
        </w:r>
        <w:r>
          <w:t>66</w:t>
        </w:r>
        <w:r>
          <w:fldChar w:fldCharType="end"/>
        </w:r>
      </w:hyperlink>
    </w:p>
    <w:p>
      <w:pPr>
        <w:pStyle w:val="TOC1"/>
        <w:tabs>
          <w:tab w:val="right" w:leader="dot" w:pos="8306"/>
        </w:tabs>
      </w:pPr>
      <w:hyperlink w:anchor="_Toc10400" w:history="1">
        <w:r>
          <w:rPr>
            <w:rFonts w:ascii="仿宋" w:eastAsia="仿宋" w:hAnsi="仿宋" w:cs="仿宋" w:hint="eastAsia"/>
            <w:lang w:eastAsia="zh-CN"/>
          </w:rPr>
          <w:t>十六、机载设备综合测试台项目变更管理</w:t>
        </w:r>
        <w:r>
          <w:tab/>
        </w:r>
        <w:r>
          <w:fldChar w:fldCharType="begin"/>
        </w:r>
        <w:r>
          <w:instrText xml:space="preserve"> PAGEREF _Toc10400 \h </w:instrText>
        </w:r>
        <w:r>
          <w:fldChar w:fldCharType="separate"/>
        </w:r>
        <w:r>
          <w:t>67</w:t>
        </w:r>
        <w:r>
          <w:fldChar w:fldCharType="end"/>
        </w:r>
      </w:hyperlink>
    </w:p>
    <w:p>
      <w:pPr>
        <w:pStyle w:val="TOC2"/>
        <w:tabs>
          <w:tab w:val="right" w:leader="dot" w:pos="8306"/>
        </w:tabs>
      </w:pPr>
      <w:hyperlink w:anchor="_Toc20838" w:history="1">
        <w:r>
          <w:rPr>
            <w:rFonts w:ascii="仿宋" w:eastAsia="仿宋" w:hAnsi="仿宋" w:cs="仿宋" w:hint="eastAsia"/>
            <w:lang w:eastAsia="zh-CN"/>
          </w:rPr>
          <w:t>(一)、变更申请与评估</w:t>
        </w:r>
        <w:r>
          <w:tab/>
        </w:r>
        <w:r>
          <w:fldChar w:fldCharType="begin"/>
        </w:r>
        <w:r>
          <w:instrText xml:space="preserve"> PAGEREF _Toc20838 \h </w:instrText>
        </w:r>
        <w:r>
          <w:fldChar w:fldCharType="separate"/>
        </w:r>
        <w:r>
          <w:t>67</w:t>
        </w:r>
        <w:r>
          <w:fldChar w:fldCharType="end"/>
        </w:r>
      </w:hyperlink>
    </w:p>
    <w:p>
      <w:pPr>
        <w:pStyle w:val="TOC2"/>
        <w:tabs>
          <w:tab w:val="right" w:leader="dot" w:pos="8306"/>
        </w:tabs>
      </w:pPr>
      <w:hyperlink w:anchor="_Toc31442" w:history="1">
        <w:r>
          <w:rPr>
            <w:rFonts w:ascii="仿宋" w:eastAsia="仿宋" w:hAnsi="仿宋" w:cs="仿宋" w:hint="eastAsia"/>
            <w:lang w:eastAsia="zh-CN"/>
          </w:rPr>
          <w:t>(二)、变更实施与控制</w:t>
        </w:r>
        <w:r>
          <w:tab/>
        </w:r>
        <w:r>
          <w:fldChar w:fldCharType="begin"/>
        </w:r>
        <w:r>
          <w:instrText xml:space="preserve"> PAGEREF _Toc31442 \h </w:instrText>
        </w:r>
        <w:r>
          <w:fldChar w:fldCharType="separate"/>
        </w:r>
        <w:r>
          <w:t>68</w:t>
        </w:r>
        <w:r>
          <w:fldChar w:fldCharType="end"/>
        </w:r>
      </w:hyperlink>
    </w:p>
    <w:p>
      <w:pPr>
        <w:pStyle w:val="TOC1"/>
        <w:tabs>
          <w:tab w:val="right" w:leader="dot" w:pos="8306"/>
        </w:tabs>
      </w:pPr>
      <w:hyperlink w:anchor="_Toc30282" w:history="1">
        <w:r>
          <w:rPr>
            <w:rFonts w:ascii="仿宋" w:eastAsia="仿宋" w:hAnsi="仿宋" w:cs="仿宋" w:hint="eastAsia"/>
            <w:lang w:eastAsia="zh-CN"/>
          </w:rPr>
          <w:t>十七、机载设备综合测试台项目实施保障措施</w:t>
        </w:r>
        <w:r>
          <w:tab/>
        </w:r>
        <w:r>
          <w:fldChar w:fldCharType="begin"/>
        </w:r>
        <w:r>
          <w:instrText xml:space="preserve"> PAGEREF _Toc30282 \h </w:instrText>
        </w:r>
        <w:r>
          <w:fldChar w:fldCharType="separate"/>
        </w:r>
        <w:r>
          <w:t>69</w:t>
        </w:r>
        <w:r>
          <w:fldChar w:fldCharType="end"/>
        </w:r>
      </w:hyperlink>
    </w:p>
    <w:p>
      <w:pPr>
        <w:pStyle w:val="TOC2"/>
        <w:tabs>
          <w:tab w:val="right" w:leader="dot" w:pos="8306"/>
        </w:tabs>
      </w:pPr>
      <w:hyperlink w:anchor="_Toc13276" w:history="1">
        <w:r>
          <w:rPr>
            <w:rFonts w:ascii="仿宋" w:eastAsia="仿宋" w:hAnsi="仿宋" w:cs="仿宋" w:hint="eastAsia"/>
            <w:lang w:eastAsia="zh-CN"/>
          </w:rPr>
          <w:t>(一)、机载设备综合测试台项目实施保障机制</w:t>
        </w:r>
        <w:r>
          <w:tab/>
        </w:r>
        <w:r>
          <w:fldChar w:fldCharType="begin"/>
        </w:r>
        <w:r>
          <w:instrText xml:space="preserve"> PAGEREF _Toc13276 \h </w:instrText>
        </w:r>
        <w:r>
          <w:fldChar w:fldCharType="separate"/>
        </w:r>
        <w:r>
          <w:t>69</w:t>
        </w:r>
        <w:r>
          <w:fldChar w:fldCharType="end"/>
        </w:r>
      </w:hyperlink>
    </w:p>
    <w:p>
      <w:pPr>
        <w:pStyle w:val="TOC2"/>
        <w:tabs>
          <w:tab w:val="right" w:leader="dot" w:pos="8306"/>
        </w:tabs>
      </w:pPr>
      <w:hyperlink w:anchor="_Toc26019" w:history="1">
        <w:r>
          <w:rPr>
            <w:rFonts w:ascii="仿宋" w:eastAsia="仿宋" w:hAnsi="仿宋" w:cs="仿宋" w:hint="eastAsia"/>
            <w:lang w:eastAsia="zh-CN"/>
          </w:rPr>
          <w:t>(二)、机载设备综合测试台项目法律合规要求</w:t>
        </w:r>
        <w:r>
          <w:tab/>
        </w:r>
        <w:r>
          <w:fldChar w:fldCharType="begin"/>
        </w:r>
        <w:r>
          <w:instrText xml:space="preserve"> PAGEREF _Toc26019 \h </w:instrText>
        </w:r>
        <w:r>
          <w:fldChar w:fldCharType="separate"/>
        </w:r>
        <w:r>
          <w:t>73</w:t>
        </w:r>
        <w:r>
          <w:fldChar w:fldCharType="end"/>
        </w:r>
      </w:hyperlink>
    </w:p>
    <w:p>
      <w:pPr>
        <w:pStyle w:val="TOC2"/>
        <w:tabs>
          <w:tab w:val="right" w:leader="dot" w:pos="8306"/>
        </w:tabs>
      </w:pPr>
      <w:hyperlink w:anchor="_Toc24968" w:history="1">
        <w:r>
          <w:rPr>
            <w:rFonts w:ascii="仿宋" w:eastAsia="仿宋" w:hAnsi="仿宋" w:cs="仿宋" w:hint="eastAsia"/>
            <w:lang w:eastAsia="zh-CN"/>
          </w:rPr>
          <w:t>(三)、机载设备综合测试台项目合同管理与法律事务</w:t>
        </w:r>
        <w:r>
          <w:tab/>
        </w:r>
        <w:r>
          <w:fldChar w:fldCharType="begin"/>
        </w:r>
        <w:r>
          <w:instrText xml:space="preserve"> PAGEREF _Toc24968 \h </w:instrText>
        </w:r>
        <w:r>
          <w:fldChar w:fldCharType="separate"/>
        </w:r>
        <w:r>
          <w:t>77</w:t>
        </w:r>
        <w:r>
          <w:fldChar w:fldCharType="end"/>
        </w:r>
      </w:hyperlink>
    </w:p>
    <w:p>
      <w:pPr>
        <w:pStyle w:val="TOC2"/>
        <w:tabs>
          <w:tab w:val="right" w:leader="dot" w:pos="8306"/>
        </w:tabs>
      </w:pPr>
      <w:hyperlink w:anchor="_Toc2073" w:history="1">
        <w:r>
          <w:rPr>
            <w:rFonts w:ascii="仿宋" w:eastAsia="仿宋" w:hAnsi="仿宋" w:cs="仿宋" w:hint="eastAsia"/>
            <w:lang w:eastAsia="zh-CN"/>
          </w:rPr>
          <w:t>(四)、机载设备综合测试台项目知识产权保护策略</w:t>
        </w:r>
        <w:r>
          <w:tab/>
        </w:r>
        <w:r>
          <w:fldChar w:fldCharType="begin"/>
        </w:r>
        <w:r>
          <w:instrText xml:space="preserve"> PAGEREF _Toc2073 \h </w:instrText>
        </w:r>
        <w:r>
          <w:fldChar w:fldCharType="separate"/>
        </w:r>
        <w:r>
          <w:t>84</w:t>
        </w:r>
        <w:r>
          <w:fldChar w:fldCharType="end"/>
        </w:r>
      </w:hyperlink>
    </w:p>
    <w:p>
      <w:pPr>
        <w:pStyle w:val="TOC1"/>
        <w:tabs>
          <w:tab w:val="right" w:leader="dot" w:pos="8306"/>
        </w:tabs>
      </w:pPr>
      <w:hyperlink w:anchor="_Toc7128" w:history="1">
        <w:r>
          <w:rPr>
            <w:rFonts w:ascii="仿宋" w:eastAsia="仿宋" w:hAnsi="仿宋" w:cs="仿宋" w:hint="eastAsia"/>
            <w:lang w:eastAsia="zh-CN"/>
          </w:rPr>
          <w:t>十八、风险识别与分类</w:t>
        </w:r>
        <w:r>
          <w:tab/>
        </w:r>
        <w:r>
          <w:fldChar w:fldCharType="begin"/>
        </w:r>
        <w:r>
          <w:instrText xml:space="preserve"> PAGEREF _Toc7128 \h </w:instrText>
        </w:r>
        <w:r>
          <w:fldChar w:fldCharType="separate"/>
        </w:r>
        <w:r>
          <w:t>86</w:t>
        </w:r>
        <w:r>
          <w:fldChar w:fldCharType="end"/>
        </w:r>
      </w:hyperlink>
    </w:p>
    <w:p>
      <w:pPr>
        <w:pStyle w:val="TOC2"/>
        <w:tabs>
          <w:tab w:val="right" w:leader="dot" w:pos="8306"/>
        </w:tabs>
      </w:pPr>
      <w:hyperlink w:anchor="_Toc1977" w:history="1">
        <w:r>
          <w:rPr>
            <w:rFonts w:ascii="仿宋" w:eastAsia="仿宋" w:hAnsi="仿宋" w:cs="仿宋" w:hint="eastAsia"/>
            <w:lang w:eastAsia="zh-CN"/>
          </w:rPr>
          <w:t>(一)、风险识别</w:t>
        </w:r>
        <w:r>
          <w:tab/>
        </w:r>
        <w:r>
          <w:fldChar w:fldCharType="begin"/>
        </w:r>
        <w:r>
          <w:instrText xml:space="preserve"> PAGEREF _Toc1977 \h </w:instrText>
        </w:r>
        <w:r>
          <w:fldChar w:fldCharType="separate"/>
        </w:r>
        <w:r>
          <w:t>86</w:t>
        </w:r>
        <w:r>
          <w:fldChar w:fldCharType="end"/>
        </w:r>
      </w:hyperlink>
    </w:p>
    <w:p>
      <w:pPr>
        <w:pStyle w:val="TOC2"/>
        <w:tabs>
          <w:tab w:val="right" w:leader="dot" w:pos="8306"/>
        </w:tabs>
      </w:pPr>
      <w:hyperlink w:anchor="_Toc22123" w:history="1">
        <w:r>
          <w:rPr>
            <w:rFonts w:ascii="仿宋" w:eastAsia="仿宋" w:hAnsi="仿宋" w:cs="仿宋" w:hint="eastAsia"/>
            <w:lang w:eastAsia="zh-CN"/>
          </w:rPr>
          <w:t>(二)、风险分类</w:t>
        </w:r>
        <w:r>
          <w:tab/>
        </w:r>
        <w:r>
          <w:fldChar w:fldCharType="begin"/>
        </w:r>
        <w:r>
          <w:instrText xml:space="preserve"> PAGEREF _Toc22123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7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技术管理特点体现在其创新导向。通过引入最先进的技术趋势和解决方案，机载设备综合测试台项目致力于提升科技含量、提高质量和效率水平。这意味着我们将采用最新的工具和方法，确保机载设备综合测试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载设备综合测试台项目技术管理的显著特征。通过整合不同领域的技术资源，我们实现了跨学科的协同工作。这有助于优化技术架构，提高整体效能。此外，整合性策略还促进了不同技术团队之间的紧密沟通和高效合作，确保机载设备综合测试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载设备综合测试台项目所采用的技术。通过不断优化技术方案，机载设备综合测试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载设备综合测试台项目团队将在机载设备综合测试台项目初期识别可能的技术风险，并采取相应的预防和应对措施。通过建立健全的风险评估机制，机载设备综合测试台项目能够在实施过程中及时发现并解决潜在的技术问题，保障机载设备综合测试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载设备综合测试台项目中，技术将成为机载设备综合测试台项目成功的有力支持。这一深度剖析揭示了技术管理在机载设备综合测试台项目实施中的关键作用，为机载设备综合测试台项目的技术基础奠定了坚实的基础。</w:t>
      </w:r>
    </w:p>
    <w:p>
      <w:pPr>
        <w:pStyle w:val="Heading2"/>
        <w:ind w:firstLine="560" w:firstLineChars="200"/>
        <w:rPr>
          <w:rFonts w:ascii="仿宋" w:eastAsia="仿宋" w:hAnsi="仿宋" w:cs="仿宋" w:hint="eastAsia"/>
          <w:sz w:val="28"/>
          <w:lang w:eastAsia="zh-CN"/>
        </w:rPr>
      </w:pPr>
      <w:bookmarkStart w:id="4" w:name="_Toc17781"/>
      <w:r>
        <w:rPr>
          <w:rFonts w:ascii="仿宋" w:eastAsia="仿宋" w:hAnsi="仿宋" w:cs="仿宋" w:hint="eastAsia"/>
          <w:sz w:val="28"/>
          <w:lang w:eastAsia="zh-CN"/>
        </w:rPr>
        <w:t>(二)、机载设备综合测试台项目工艺技术设计方案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载设备综合测试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载设备综合测试台项目将严格按照相关行业规范要求进行组织。通过有效控制产品质量，机载设备综合测试台项目将致力于为顾客提供优质的机载设备综合测试台项目产品和良好的服务。这体现了机载设备综合测试台项目对于生产活动合规性和质量标准的高度重视，为机载设备综合测试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载设备综合测试台项目注重生态效益和清洁生产原则。机载设备综合测试台项目建设将紧密结合地方特色经济发展，与社会经济发展规划和区域环境保护规划方案相协调一致。通过与当地区域自然生态系统的结合，机载设备综合测试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载设备综合测试台项目产品具有多样化的客户需求和个性化的特点。因此，机载设备综合测试台项目产品规格品种多样，且单批生产数量较小。为满足这一特点，机载设备综合测试台项目承办单位将建设先进的柔性制造生产线。通过广泛应用柔性制造技术，机载设备综合测试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载设备综合测试台项目采用的技术具有较高的技术含量和自动化水平，处于国内先进水平。这一技术选用不仅体现了对生产效率、质量和环境友好性的高标准要求，同时为机载设备综合测试台项目的可持续发展奠定了坚实的基础。</w:t>
      </w:r>
    </w:p>
    <w:p>
      <w:pPr>
        <w:pStyle w:val="Heading2"/>
        <w:ind w:firstLine="560" w:firstLineChars="200"/>
        <w:rPr>
          <w:rFonts w:ascii="仿宋" w:eastAsia="仿宋" w:hAnsi="仿宋" w:cs="仿宋" w:hint="eastAsia"/>
          <w:sz w:val="28"/>
          <w:lang w:eastAsia="zh-CN"/>
        </w:rPr>
      </w:pPr>
      <w:bookmarkStart w:id="5" w:name="_Toc22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为确保机载设备综合测试台项目的高效生产和技术实施，我们制定了一套精心设计的设备选型方案，以满足机载设备综合测试台项目生产、质量和环保的要求。该方案的主要特点如下：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载设备综合测试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针对机载设备综合测试台项目产品的多样性和小批量生产的特点，我们将建设柔性制造生产线。通过在设备选型中考虑柔性制造技术，可以灵活应对不同产品规格和生产需求，实现生产线的高度灵活性和适应性。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632"/>
      <w:r>
        <w:rPr>
          <w:rFonts w:ascii="仿宋" w:eastAsia="仿宋" w:hAnsi="仿宋" w:cs="仿宋" w:hint="eastAsia"/>
          <w:sz w:val="28"/>
          <w:lang w:eastAsia="zh-CN"/>
        </w:rPr>
        <w:t>二、机载设备综合测试台项目土建工程</w:t>
      </w:r>
      <w:bookmarkEnd w:id="6"/>
    </w:p>
    <w:p>
      <w:pPr>
        <w:pStyle w:val="Heading2"/>
        <w:rPr>
          <w:rFonts w:ascii="仿宋" w:eastAsia="仿宋" w:hAnsi="仿宋" w:cs="仿宋" w:hint="eastAsia"/>
          <w:lang w:eastAsia="zh-CN"/>
        </w:rPr>
      </w:pPr>
      <w:bookmarkStart w:id="7" w:name="_Toc1179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在机载设备综合测试台项目的建筑工程设计中，我们将秉承一系列重要的设计原则，以确保机载设备综合测试台项目建筑在功能、美观、可持续性等方面达到最佳效果。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首要原则是确保建筑的功能性得到最大化的发挥。我们将充分理解机载设备综合测试台项目的实际需求，合理布局各个功能区域，保证建筑在满足业务需求的同时，提供高效的工作环境。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在建筑设计中，我们将综合考虑建设和运营成本。通过精细的经济效益分析，确保设计方案在高效利用资源的同时，对机载设备综合测试台项目的长期盈利能力有积极的贡献。</w:t>
      </w:r>
    </w:p>
    <w:p>
      <w:pPr>
        <w:pStyle w:val="Heading2"/>
        <w:ind w:firstLine="560" w:firstLineChars="200"/>
        <w:rPr>
          <w:rFonts w:ascii="仿宋" w:eastAsia="仿宋" w:hAnsi="仿宋" w:cs="仿宋" w:hint="eastAsia"/>
          <w:sz w:val="28"/>
          <w:lang w:eastAsia="zh-CN"/>
        </w:rPr>
      </w:pPr>
      <w:bookmarkStart w:id="8" w:name="_Toc1413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的土建工程设计中，我们将精准设定设计年限，结合机载设备综合测试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载设备综合测试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3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载设备综合测试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载设备综合测试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载设备综合测试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2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本期工程机载设备综合测试台项目预计总建筑面积XXX平方米，其中：计容建筑面积XXX平方米，计划建筑工程投资XX万元，占机载设备综合测试台项目总投资的XX%。</w:t>
      </w:r>
    </w:p>
    <w:p>
      <w:pPr>
        <w:pStyle w:val="Heading1"/>
        <w:ind w:firstLine="560" w:firstLineChars="200"/>
        <w:rPr>
          <w:rFonts w:ascii="仿宋" w:eastAsia="仿宋" w:hAnsi="仿宋" w:cs="仿宋" w:hint="eastAsia"/>
          <w:sz w:val="28"/>
          <w:lang w:eastAsia="zh-CN"/>
        </w:rPr>
      </w:pPr>
      <w:bookmarkStart w:id="11" w:name="_Toc14571"/>
      <w:r>
        <w:rPr>
          <w:rFonts w:ascii="仿宋" w:eastAsia="仿宋" w:hAnsi="仿宋" w:cs="仿宋" w:hint="eastAsia"/>
          <w:sz w:val="28"/>
          <w:lang w:eastAsia="zh-CN"/>
        </w:rPr>
        <w:t>三、机载设备综合测试台项目绩效评估</w:t>
      </w:r>
      <w:bookmarkEnd w:id="11"/>
    </w:p>
    <w:p>
      <w:pPr>
        <w:pStyle w:val="Heading2"/>
        <w:rPr>
          <w:rFonts w:ascii="仿宋" w:eastAsia="仿宋" w:hAnsi="仿宋" w:cs="仿宋" w:hint="eastAsia"/>
          <w:lang w:eastAsia="zh-CN"/>
        </w:rPr>
      </w:pPr>
      <w:bookmarkStart w:id="12" w:name="_Toc288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中，我们设计了一套全面的绩效评估指标，以确保机载设备综合测试台项目的可控和成功交付。这些指标跨足机载设备综合测试台项目目标、成本、进度和质量等多个维度，为我们提供了全面洞察机载设备综合测试台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机载设备综合测试台项目目标达成率是我们关注的首要指标。我们设定了明确的目标，并通过定期监测和评估，迅速发现并应对潜在的目标偏差。这为机载设备综合测试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成本绩效是另一个核心关注点。通过实际成本与预算成本的对比分析，我们深入了解成本差异的原因，及时调整资源分配，保持机载设备综合测试台项目在经济效益方面的合理水平。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进度作为关键的绩效指标之一，得到了精心的关注。我们制定了详细的机载设备综合测试台项目进度计划，并设立了进度符合度指标，确保实际进度与计划进度保持一致。这使我们能够快速发现和解决潜在的进度问题，保持机载设备综合测试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载设备综合测试台项目绩效的不可或缺的一环。我们引入了一系列的质量标准和客户满意度指标，以确保机载设备综合测试台项目交付的成果在质量上达到或超越预期水平。通过持续监测这些指标，我们努力提升机载设备综合测试台项目整体质量水平，为机载设备综合测试台项目的成功交付提供有力保障。通过这些科学且全面的绩效评估，我们能够更好地引导机载设备综合测试台项目的持续改进，确保机载设备综合测试台项目目标的顺利达成。</w:t>
      </w:r>
    </w:p>
    <w:p>
      <w:pPr>
        <w:pStyle w:val="Heading2"/>
        <w:ind w:firstLine="560" w:firstLineChars="200"/>
        <w:rPr>
          <w:rFonts w:ascii="仿宋" w:eastAsia="仿宋" w:hAnsi="仿宋" w:cs="仿宋" w:hint="eastAsia"/>
          <w:sz w:val="28"/>
          <w:lang w:eastAsia="zh-CN"/>
        </w:rPr>
      </w:pPr>
      <w:bookmarkStart w:id="13" w:name="_Toc1005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绩效评估是机载设备综合测试台项目中的关键环节，为确保机载设备综合测试台项目达到预期目标，我们采用了多层次、多维度的绩效评估方法。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载设备综合测试台项目的战略目标对齐，确保每个决策和行动都与机载设备综合测试台项目整体目标保持一致。团队会定期召开战略对齐会议，审视当前工作与机载设备综合测试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载设备综合测试台项目进度、质量、成本和风险等方面。这些指标通过数据收集和分析，为机载设备综合测试台项目管理团队提供了客观的评估依据。例如，我们通过机载设备综合测试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载设备综合测试台项目内部，还考虑了机载设备综合测试台项目对外部环境的影响。我们定期进行干系人满意度调查，以了解各利益相关方对机载设备综合测试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这种多层次、多角度的绩效评估方法，使得我们能够全面了解机载设备综合测试台项目的运行状态，及时做出调整，确保机载设备综合测试台项目在不断变化的环境中保持稳健前行。</w:t>
      </w:r>
    </w:p>
    <w:p>
      <w:pPr>
        <w:pStyle w:val="Heading2"/>
        <w:ind w:firstLine="560" w:firstLineChars="200"/>
        <w:rPr>
          <w:rFonts w:ascii="仿宋" w:eastAsia="仿宋" w:hAnsi="仿宋" w:cs="仿宋" w:hint="eastAsia"/>
          <w:sz w:val="28"/>
          <w:lang w:eastAsia="zh-CN"/>
        </w:rPr>
      </w:pPr>
      <w:bookmarkStart w:id="14" w:name="_Toc253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为了确保机载设备综合测试台项目的有效管理和不断优化，我们采用了精心设计的绩效评估周期。这个周期旨在实现灵活、实时和全面的评估，以适应机载设备综合测试台项目执行中的各种挑战。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载设备综合测试台项目的不同需求，分为短期、中期和长期。短期评估关注每个迭代或工作周期，以及时发现和解决当前任务中的问题。中期评估涵盖几个迭代，深入了解整体机载设备综合测试台项目的趋势和性能。长期评估则着眼于整个机载设备综合测试台项目阶段，确保机载设备综合测试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载设备综合测试台项目管理工具和协作平台，团队成员能够随时更新和分享机载设备综合测试台项目数据。这种实时性的反馈机制使我们能够及时察觉潜在问题，快速调整，保持机载设备综合测试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机载设备综合测试台项目的决策制定密不可分。每个周期的机载设备综合测试台项目回顾会议成为集体总结经验、识别问题深层次原因并找到创新解决方案的平台。这种定期的反思与调整机制使机载设备综合测试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253"/>
      <w:r>
        <w:rPr>
          <w:rFonts w:ascii="仿宋" w:eastAsia="仿宋" w:hAnsi="仿宋" w:cs="仿宋" w:hint="eastAsia"/>
          <w:sz w:val="28"/>
          <w:lang w:eastAsia="zh-CN"/>
        </w:rPr>
        <w:t>四、机载设备综合测试台项目选址可行性分析</w:t>
      </w:r>
      <w:bookmarkEnd w:id="15"/>
    </w:p>
    <w:p>
      <w:pPr>
        <w:pStyle w:val="Heading2"/>
        <w:rPr>
          <w:rFonts w:ascii="仿宋" w:eastAsia="仿宋" w:hAnsi="仿宋" w:cs="仿宋" w:hint="eastAsia"/>
          <w:lang w:eastAsia="zh-CN"/>
        </w:rPr>
      </w:pPr>
      <w:bookmarkStart w:id="16" w:name="_Toc30878"/>
      <w:r>
        <w:rPr>
          <w:rFonts w:ascii="仿宋" w:eastAsia="仿宋" w:hAnsi="仿宋" w:cs="仿宋" w:hint="eastAsia"/>
          <w:lang w:eastAsia="zh-CN"/>
        </w:rPr>
        <w:t>(一)、机载设备综合测试台项目选址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该机载设备综合测试台项目选址位于XX省XX市XX区XXX街道</w:t>
      </w:r>
    </w:p>
    <w:p>
      <w:pPr>
        <w:pStyle w:val="Heading2"/>
        <w:ind w:firstLine="560" w:firstLineChars="200"/>
        <w:rPr>
          <w:rFonts w:ascii="仿宋" w:eastAsia="仿宋" w:hAnsi="仿宋" w:cs="仿宋" w:hint="eastAsia"/>
          <w:sz w:val="28"/>
          <w:lang w:eastAsia="zh-CN"/>
        </w:rPr>
      </w:pPr>
      <w:bookmarkStart w:id="17" w:name="_Toc2711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载设备综合测试台项目的征地面积将根据机载设备综合测试台项目的实际规模和需求进行精确规划。具体面积XXX平方米，旨在确保机载设备综合测试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净用地面积是在征地面积基础上去除不可利用面积后的实际可开发用地。具体面积XXX平方米，考虑到环保、交通、安全等多方面因素，以确保机载设备综合测试台项目在整体利用效率上达到最优。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机载设备综合测试台项目计划建设的建筑总规模具体面积XXX平方米。这一规模的确定综合考虑了机载设备综合测试台项目的性质、规模，以及城市规划的相关要求，确保建筑布局与周边环境协调一致。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绿地率是机载设备综合测试台项目用地中被规划为绿地的比例。具体面积XXX平方米，旨在通过合理规划绿地，改善机载设备综合测试台项目周边环境，提升居民生活质量，并符合城市整体绿化规划。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容积率是用地上可以建设的建筑总体积与用地面积之比。具体面积XXX，通过合理的容积率规划，确保机载设备综合测试台项目建筑规模与周边环境和谐共生。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载设备综合测试台项目选址与当地城市规划相一致，具体面积XXX平方米。通过与城市规划部门深入沟通，确保机载设备综合测试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载设备综合测试台项目选址符合当地产业政策，具体面积XXX平方米。这包括机载设备综合测试台项目对当地经济的促进作用，以及对相关产业的带动效应，确保机载设备综合测试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用地总体要求必须符合环保和可持续发展的原则，具体面积XXX平方米。通过采用绿色建筑设计、节能减排等措施，确保机载设备综合测试台项目在建设和运营过程中对环境的影响最小化，达到可持续发展的要求。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确保机载设备综合测试台项目选址具备必要的公共设施配套，具体面积XXX平方米。这包括交通便利性、教育、医疗等基础设施，以提高居民生活品质，使得机载设备综合测试台项目选址更具吸引力。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考虑用地总体要求对当地社会稳定性的影响，具体面积XXX平方米。通过深入了解当地社区反馈，确保机载设备综合测试台项目的选址和建设过程对当地社会和谐稳定产生积极作用。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载设备综合测试台项目选址不仅符合法规和规划，还在实际操作中具有可行性。这一全面规划将为机载设备综合测试台项目的成功实施提供坚实的基础，确保机载设备综合测试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45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https://d.book118.com/465332121300011124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838EF"/>
    <w:rsid w:val="371838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321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2024-03-06T04:08:00Z</dcterms:created>
  <dcterms:modified xsi:type="dcterms:W3CDTF">2024-03-06T04:09:08Z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AB53655CFBD743F6A57EE828DF5A0D79_11</vt:lpwstr>
  </property>
  <property fmtid="{D5CDD505-2E9C-101B-9397-08002B2CF9AE}" pid="3" name="KSOProductBuildVer">
    <vt:lpwstr>2052-12.1.0.16388</vt:lpwstr>
  </property>
</Properties>
</file>