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碳素材料项目规划设计纲要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4" w:history="1">
        <w:r>
          <w:rPr>
            <w:rFonts w:ascii="仿宋" w:eastAsia="仿宋" w:hAnsi="仿宋" w:cs="仿宋" w:hint="eastAsia"/>
            <w:lang w:eastAsia="zh-CN"/>
          </w:rPr>
          <w:t>概论</w:t>
        </w:r>
        <w:r>
          <w:tab/>
        </w:r>
        <w:r>
          <w:fldChar w:fldCharType="begin"/>
        </w:r>
        <w:r>
          <w:instrText xml:space="preserve"> PAGEREF _Toc18434 \h </w:instrText>
        </w:r>
        <w:r>
          <w:fldChar w:fldCharType="separate"/>
        </w:r>
        <w:r>
          <w:t>3</w:t>
        </w:r>
        <w:r>
          <w:fldChar w:fldCharType="end"/>
        </w:r>
      </w:hyperlink>
    </w:p>
    <w:p>
      <w:pPr>
        <w:pStyle w:val="TOC1"/>
        <w:tabs>
          <w:tab w:val="right" w:leader="dot" w:pos="8306"/>
        </w:tabs>
      </w:pPr>
      <w:hyperlink w:anchor="_Toc15044" w:history="1">
        <w:r>
          <w:rPr>
            <w:rFonts w:ascii="仿宋" w:eastAsia="仿宋" w:hAnsi="仿宋" w:cs="仿宋" w:hint="eastAsia"/>
            <w:lang w:eastAsia="zh-CN"/>
          </w:rPr>
          <w:t>一、产品规划分析</w:t>
        </w:r>
        <w:r>
          <w:tab/>
        </w:r>
        <w:r>
          <w:fldChar w:fldCharType="begin"/>
        </w:r>
        <w:r>
          <w:instrText xml:space="preserve"> PAGEREF _Toc15044 \h </w:instrText>
        </w:r>
        <w:r>
          <w:fldChar w:fldCharType="separate"/>
        </w:r>
        <w:r>
          <w:t>3</w:t>
        </w:r>
        <w:r>
          <w:fldChar w:fldCharType="end"/>
        </w:r>
      </w:hyperlink>
    </w:p>
    <w:p>
      <w:pPr>
        <w:pStyle w:val="TOC2"/>
        <w:tabs>
          <w:tab w:val="right" w:leader="dot" w:pos="8306"/>
        </w:tabs>
      </w:pPr>
      <w:hyperlink w:anchor="_Toc16004" w:history="1">
        <w:r>
          <w:rPr>
            <w:rFonts w:ascii="仿宋" w:eastAsia="仿宋" w:hAnsi="仿宋" w:cs="仿宋" w:hint="eastAsia"/>
            <w:lang w:eastAsia="zh-CN"/>
          </w:rPr>
          <w:t>(一)、产品规划</w:t>
        </w:r>
        <w:r>
          <w:tab/>
        </w:r>
        <w:r>
          <w:fldChar w:fldCharType="begin"/>
        </w:r>
        <w:r>
          <w:instrText xml:space="preserve"> PAGEREF _Toc16004 \h </w:instrText>
        </w:r>
        <w:r>
          <w:fldChar w:fldCharType="separate"/>
        </w:r>
        <w:r>
          <w:t>3</w:t>
        </w:r>
        <w:r>
          <w:fldChar w:fldCharType="end"/>
        </w:r>
      </w:hyperlink>
    </w:p>
    <w:p>
      <w:pPr>
        <w:pStyle w:val="TOC2"/>
        <w:tabs>
          <w:tab w:val="right" w:leader="dot" w:pos="8306"/>
        </w:tabs>
      </w:pPr>
      <w:hyperlink w:anchor="_Toc26847" w:history="1">
        <w:r>
          <w:rPr>
            <w:rFonts w:ascii="仿宋" w:eastAsia="仿宋" w:hAnsi="仿宋" w:cs="仿宋" w:hint="eastAsia"/>
            <w:lang w:eastAsia="zh-CN"/>
          </w:rPr>
          <w:t>(二)、建设规模</w:t>
        </w:r>
        <w:r>
          <w:tab/>
        </w:r>
        <w:r>
          <w:fldChar w:fldCharType="begin"/>
        </w:r>
        <w:r>
          <w:instrText xml:space="preserve"> PAGEREF _Toc26847 \h </w:instrText>
        </w:r>
        <w:r>
          <w:fldChar w:fldCharType="separate"/>
        </w:r>
        <w:r>
          <w:t>4</w:t>
        </w:r>
        <w:r>
          <w:fldChar w:fldCharType="end"/>
        </w:r>
      </w:hyperlink>
    </w:p>
    <w:p>
      <w:pPr>
        <w:pStyle w:val="TOC1"/>
        <w:tabs>
          <w:tab w:val="right" w:leader="dot" w:pos="8306"/>
        </w:tabs>
      </w:pPr>
      <w:hyperlink w:anchor="_Toc11242" w:history="1">
        <w:r>
          <w:rPr>
            <w:rFonts w:ascii="仿宋" w:eastAsia="仿宋" w:hAnsi="仿宋" w:cs="仿宋" w:hint="eastAsia"/>
            <w:lang w:eastAsia="zh-CN"/>
          </w:rPr>
          <w:t>二、碳素材料项目绩效评估</w:t>
        </w:r>
        <w:r>
          <w:tab/>
        </w:r>
        <w:r>
          <w:fldChar w:fldCharType="begin"/>
        </w:r>
        <w:r>
          <w:instrText xml:space="preserve"> PAGEREF _Toc11242 \h </w:instrText>
        </w:r>
        <w:r>
          <w:fldChar w:fldCharType="separate"/>
        </w:r>
        <w:r>
          <w:t>5</w:t>
        </w:r>
        <w:r>
          <w:fldChar w:fldCharType="end"/>
        </w:r>
      </w:hyperlink>
    </w:p>
    <w:p>
      <w:pPr>
        <w:pStyle w:val="TOC2"/>
        <w:tabs>
          <w:tab w:val="right" w:leader="dot" w:pos="8306"/>
        </w:tabs>
      </w:pPr>
      <w:hyperlink w:anchor="_Toc13220" w:history="1">
        <w:r>
          <w:rPr>
            <w:rFonts w:ascii="仿宋" w:eastAsia="仿宋" w:hAnsi="仿宋" w:cs="仿宋" w:hint="eastAsia"/>
            <w:lang w:eastAsia="zh-CN"/>
          </w:rPr>
          <w:t>(一)、绩效评估指标</w:t>
        </w:r>
        <w:r>
          <w:tab/>
        </w:r>
        <w:r>
          <w:fldChar w:fldCharType="begin"/>
        </w:r>
        <w:r>
          <w:instrText xml:space="preserve"> PAGEREF _Toc13220 \h </w:instrText>
        </w:r>
        <w:r>
          <w:fldChar w:fldCharType="separate"/>
        </w:r>
        <w:r>
          <w:t>5</w:t>
        </w:r>
        <w:r>
          <w:fldChar w:fldCharType="end"/>
        </w:r>
      </w:hyperlink>
    </w:p>
    <w:p>
      <w:pPr>
        <w:pStyle w:val="TOC2"/>
        <w:tabs>
          <w:tab w:val="right" w:leader="dot" w:pos="8306"/>
        </w:tabs>
      </w:pPr>
      <w:hyperlink w:anchor="_Toc9300" w:history="1">
        <w:r>
          <w:rPr>
            <w:rFonts w:ascii="仿宋" w:eastAsia="仿宋" w:hAnsi="仿宋" w:cs="仿宋" w:hint="eastAsia"/>
            <w:lang w:eastAsia="zh-CN"/>
          </w:rPr>
          <w:t>(二)、绩效评估方法</w:t>
        </w:r>
        <w:r>
          <w:tab/>
        </w:r>
        <w:r>
          <w:fldChar w:fldCharType="begin"/>
        </w:r>
        <w:r>
          <w:instrText xml:space="preserve"> PAGEREF _Toc9300 \h </w:instrText>
        </w:r>
        <w:r>
          <w:fldChar w:fldCharType="separate"/>
        </w:r>
        <w:r>
          <w:t>6</w:t>
        </w:r>
        <w:r>
          <w:fldChar w:fldCharType="end"/>
        </w:r>
      </w:hyperlink>
    </w:p>
    <w:p>
      <w:pPr>
        <w:pStyle w:val="TOC2"/>
        <w:tabs>
          <w:tab w:val="right" w:leader="dot" w:pos="8306"/>
        </w:tabs>
      </w:pPr>
      <w:hyperlink w:anchor="_Toc2911" w:history="1">
        <w:r>
          <w:rPr>
            <w:rFonts w:ascii="仿宋" w:eastAsia="仿宋" w:hAnsi="仿宋" w:cs="仿宋" w:hint="eastAsia"/>
            <w:lang w:eastAsia="zh-CN"/>
          </w:rPr>
          <w:t>(三)、绩效评估周期</w:t>
        </w:r>
        <w:r>
          <w:tab/>
        </w:r>
        <w:r>
          <w:fldChar w:fldCharType="begin"/>
        </w:r>
        <w:r>
          <w:instrText xml:space="preserve"> PAGEREF _Toc2911 \h </w:instrText>
        </w:r>
        <w:r>
          <w:fldChar w:fldCharType="separate"/>
        </w:r>
        <w:r>
          <w:t>7</w:t>
        </w:r>
        <w:r>
          <w:fldChar w:fldCharType="end"/>
        </w:r>
      </w:hyperlink>
    </w:p>
    <w:p>
      <w:pPr>
        <w:pStyle w:val="TOC1"/>
        <w:tabs>
          <w:tab w:val="right" w:leader="dot" w:pos="8306"/>
        </w:tabs>
      </w:pPr>
      <w:hyperlink w:anchor="_Toc30940" w:history="1">
        <w:r>
          <w:rPr>
            <w:rFonts w:ascii="仿宋" w:eastAsia="仿宋" w:hAnsi="仿宋" w:cs="仿宋" w:hint="eastAsia"/>
            <w:lang w:eastAsia="zh-CN"/>
          </w:rPr>
          <w:t>三、碳素材料项目概论</w:t>
        </w:r>
        <w:r>
          <w:tab/>
        </w:r>
        <w:r>
          <w:fldChar w:fldCharType="begin"/>
        </w:r>
        <w:r>
          <w:instrText xml:space="preserve"> PAGEREF _Toc30940 \h </w:instrText>
        </w:r>
        <w:r>
          <w:fldChar w:fldCharType="separate"/>
        </w:r>
        <w:r>
          <w:t>8</w:t>
        </w:r>
        <w:r>
          <w:fldChar w:fldCharType="end"/>
        </w:r>
      </w:hyperlink>
    </w:p>
    <w:p>
      <w:pPr>
        <w:pStyle w:val="TOC2"/>
        <w:tabs>
          <w:tab w:val="right" w:leader="dot" w:pos="8306"/>
        </w:tabs>
      </w:pPr>
      <w:hyperlink w:anchor="_Toc7862" w:history="1">
        <w:r>
          <w:rPr>
            <w:rFonts w:ascii="仿宋" w:eastAsia="仿宋" w:hAnsi="仿宋" w:cs="仿宋" w:hint="eastAsia"/>
            <w:lang w:eastAsia="zh-CN"/>
          </w:rPr>
          <w:t>(一)、碳素材料项目概况</w:t>
        </w:r>
        <w:r>
          <w:tab/>
        </w:r>
        <w:r>
          <w:fldChar w:fldCharType="begin"/>
        </w:r>
        <w:r>
          <w:instrText xml:space="preserve"> PAGEREF _Toc7862 \h </w:instrText>
        </w:r>
        <w:r>
          <w:fldChar w:fldCharType="separate"/>
        </w:r>
        <w:r>
          <w:t>8</w:t>
        </w:r>
        <w:r>
          <w:fldChar w:fldCharType="end"/>
        </w:r>
      </w:hyperlink>
    </w:p>
    <w:p>
      <w:pPr>
        <w:pStyle w:val="TOC2"/>
        <w:tabs>
          <w:tab w:val="right" w:leader="dot" w:pos="8306"/>
        </w:tabs>
      </w:pPr>
      <w:hyperlink w:anchor="_Toc8102" w:history="1">
        <w:r>
          <w:rPr>
            <w:rFonts w:ascii="仿宋" w:eastAsia="仿宋" w:hAnsi="仿宋" w:cs="仿宋" w:hint="eastAsia"/>
            <w:lang w:eastAsia="zh-CN"/>
          </w:rPr>
          <w:t>(二)、碳素材料项目目标</w:t>
        </w:r>
        <w:r>
          <w:tab/>
        </w:r>
        <w:r>
          <w:fldChar w:fldCharType="begin"/>
        </w:r>
        <w:r>
          <w:instrText xml:space="preserve"> PAGEREF _Toc8102 \h </w:instrText>
        </w:r>
        <w:r>
          <w:fldChar w:fldCharType="separate"/>
        </w:r>
        <w:r>
          <w:t>10</w:t>
        </w:r>
        <w:r>
          <w:fldChar w:fldCharType="end"/>
        </w:r>
      </w:hyperlink>
    </w:p>
    <w:p>
      <w:pPr>
        <w:pStyle w:val="TOC2"/>
        <w:tabs>
          <w:tab w:val="right" w:leader="dot" w:pos="8306"/>
        </w:tabs>
      </w:pPr>
      <w:hyperlink w:anchor="_Toc19725" w:history="1">
        <w:r>
          <w:rPr>
            <w:rFonts w:ascii="仿宋" w:eastAsia="仿宋" w:hAnsi="仿宋" w:cs="仿宋" w:hint="eastAsia"/>
            <w:lang w:eastAsia="zh-CN"/>
          </w:rPr>
          <w:t>(三)、碳素材料项目提出的理由</w:t>
        </w:r>
        <w:r>
          <w:tab/>
        </w:r>
        <w:r>
          <w:fldChar w:fldCharType="begin"/>
        </w:r>
        <w:r>
          <w:instrText xml:space="preserve"> PAGEREF _Toc19725 \h </w:instrText>
        </w:r>
        <w:r>
          <w:fldChar w:fldCharType="separate"/>
        </w:r>
        <w:r>
          <w:t>11</w:t>
        </w:r>
        <w:r>
          <w:fldChar w:fldCharType="end"/>
        </w:r>
      </w:hyperlink>
    </w:p>
    <w:p>
      <w:pPr>
        <w:pStyle w:val="TOC2"/>
        <w:tabs>
          <w:tab w:val="right" w:leader="dot" w:pos="8306"/>
        </w:tabs>
      </w:pPr>
      <w:hyperlink w:anchor="_Toc23845" w:history="1">
        <w:r>
          <w:rPr>
            <w:rFonts w:ascii="仿宋" w:eastAsia="仿宋" w:hAnsi="仿宋" w:cs="仿宋" w:hint="eastAsia"/>
            <w:lang w:eastAsia="zh-CN"/>
          </w:rPr>
          <w:t>(四)、碳素材料项目意义</w:t>
        </w:r>
        <w:r>
          <w:tab/>
        </w:r>
        <w:r>
          <w:fldChar w:fldCharType="begin"/>
        </w:r>
        <w:r>
          <w:instrText xml:space="preserve"> PAGEREF _Toc23845 \h </w:instrText>
        </w:r>
        <w:r>
          <w:fldChar w:fldCharType="separate"/>
        </w:r>
        <w:r>
          <w:t>13</w:t>
        </w:r>
        <w:r>
          <w:fldChar w:fldCharType="end"/>
        </w:r>
      </w:hyperlink>
    </w:p>
    <w:p>
      <w:pPr>
        <w:pStyle w:val="TOC2"/>
        <w:tabs>
          <w:tab w:val="right" w:leader="dot" w:pos="8306"/>
        </w:tabs>
      </w:pPr>
      <w:hyperlink w:anchor="_Toc10527" w:history="1">
        <w:r>
          <w:rPr>
            <w:rFonts w:ascii="仿宋" w:eastAsia="仿宋" w:hAnsi="仿宋" w:cs="仿宋" w:hint="eastAsia"/>
            <w:lang w:eastAsia="zh-CN"/>
          </w:rPr>
          <w:t>(五)、碳素材料项目背景</w:t>
        </w:r>
        <w:r>
          <w:tab/>
        </w:r>
        <w:r>
          <w:fldChar w:fldCharType="begin"/>
        </w:r>
        <w:r>
          <w:instrText xml:space="preserve"> PAGEREF _Toc10527 \h </w:instrText>
        </w:r>
        <w:r>
          <w:fldChar w:fldCharType="separate"/>
        </w:r>
        <w:r>
          <w:t>14</w:t>
        </w:r>
        <w:r>
          <w:fldChar w:fldCharType="end"/>
        </w:r>
      </w:hyperlink>
    </w:p>
    <w:p>
      <w:pPr>
        <w:pStyle w:val="TOC1"/>
        <w:tabs>
          <w:tab w:val="right" w:leader="dot" w:pos="8306"/>
        </w:tabs>
      </w:pPr>
      <w:hyperlink w:anchor="_Toc16607" w:history="1">
        <w:r>
          <w:rPr>
            <w:rFonts w:ascii="仿宋" w:eastAsia="仿宋" w:hAnsi="仿宋" w:cs="仿宋" w:hint="eastAsia"/>
            <w:lang w:eastAsia="zh-CN"/>
          </w:rPr>
          <w:t>四、碳素材料项目选址可行性分析</w:t>
        </w:r>
        <w:r>
          <w:tab/>
        </w:r>
        <w:r>
          <w:fldChar w:fldCharType="begin"/>
        </w:r>
        <w:r>
          <w:instrText xml:space="preserve"> PAGEREF _Toc16607 \h </w:instrText>
        </w:r>
        <w:r>
          <w:fldChar w:fldCharType="separate"/>
        </w:r>
        <w:r>
          <w:t>14</w:t>
        </w:r>
        <w:r>
          <w:fldChar w:fldCharType="end"/>
        </w:r>
      </w:hyperlink>
    </w:p>
    <w:p>
      <w:pPr>
        <w:pStyle w:val="TOC2"/>
        <w:tabs>
          <w:tab w:val="right" w:leader="dot" w:pos="8306"/>
        </w:tabs>
      </w:pPr>
      <w:hyperlink w:anchor="_Toc30027" w:history="1">
        <w:r>
          <w:rPr>
            <w:rFonts w:ascii="仿宋" w:eastAsia="仿宋" w:hAnsi="仿宋" w:cs="仿宋" w:hint="eastAsia"/>
            <w:lang w:eastAsia="zh-CN"/>
          </w:rPr>
          <w:t>(一)、碳素材料项目选址</w:t>
        </w:r>
        <w:r>
          <w:tab/>
        </w:r>
        <w:r>
          <w:fldChar w:fldCharType="begin"/>
        </w:r>
        <w:r>
          <w:instrText xml:space="preserve"> PAGEREF _Toc30027 \h </w:instrText>
        </w:r>
        <w:r>
          <w:fldChar w:fldCharType="separate"/>
        </w:r>
        <w:r>
          <w:t>14</w:t>
        </w:r>
        <w:r>
          <w:fldChar w:fldCharType="end"/>
        </w:r>
      </w:hyperlink>
    </w:p>
    <w:p>
      <w:pPr>
        <w:pStyle w:val="TOC2"/>
        <w:tabs>
          <w:tab w:val="right" w:leader="dot" w:pos="8306"/>
        </w:tabs>
      </w:pPr>
      <w:hyperlink w:anchor="_Toc22771" w:history="1">
        <w:r>
          <w:rPr>
            <w:rFonts w:ascii="仿宋" w:eastAsia="仿宋" w:hAnsi="仿宋" w:cs="仿宋" w:hint="eastAsia"/>
            <w:lang w:eastAsia="zh-CN"/>
          </w:rPr>
          <w:t>(二)、用地控制指标</w:t>
        </w:r>
        <w:r>
          <w:tab/>
        </w:r>
        <w:r>
          <w:fldChar w:fldCharType="begin"/>
        </w:r>
        <w:r>
          <w:instrText xml:space="preserve"> PAGEREF _Toc22771 \h </w:instrText>
        </w:r>
        <w:r>
          <w:fldChar w:fldCharType="separate"/>
        </w:r>
        <w:r>
          <w:t>15</w:t>
        </w:r>
        <w:r>
          <w:fldChar w:fldCharType="end"/>
        </w:r>
      </w:hyperlink>
    </w:p>
    <w:p>
      <w:pPr>
        <w:pStyle w:val="TOC2"/>
        <w:tabs>
          <w:tab w:val="right" w:leader="dot" w:pos="8306"/>
        </w:tabs>
      </w:pPr>
      <w:hyperlink w:anchor="_Toc3945" w:history="1">
        <w:r>
          <w:rPr>
            <w:rFonts w:ascii="仿宋" w:eastAsia="仿宋" w:hAnsi="仿宋" w:cs="仿宋" w:hint="eastAsia"/>
            <w:lang w:eastAsia="zh-CN"/>
          </w:rPr>
          <w:t>(三)、节约用地措施</w:t>
        </w:r>
        <w:r>
          <w:tab/>
        </w:r>
        <w:r>
          <w:fldChar w:fldCharType="begin"/>
        </w:r>
        <w:r>
          <w:instrText xml:space="preserve"> PAGEREF _Toc3945 \h </w:instrText>
        </w:r>
        <w:r>
          <w:fldChar w:fldCharType="separate"/>
        </w:r>
        <w:r>
          <w:t>16</w:t>
        </w:r>
        <w:r>
          <w:fldChar w:fldCharType="end"/>
        </w:r>
      </w:hyperlink>
    </w:p>
    <w:p>
      <w:pPr>
        <w:pStyle w:val="TOC2"/>
        <w:tabs>
          <w:tab w:val="right" w:leader="dot" w:pos="8306"/>
        </w:tabs>
      </w:pPr>
      <w:hyperlink w:anchor="_Toc23340" w:history="1">
        <w:r>
          <w:rPr>
            <w:rFonts w:ascii="仿宋" w:eastAsia="仿宋" w:hAnsi="仿宋" w:cs="仿宋" w:hint="eastAsia"/>
            <w:lang w:eastAsia="zh-CN"/>
          </w:rPr>
          <w:t>(四)、总图布置方案</w:t>
        </w:r>
        <w:r>
          <w:tab/>
        </w:r>
        <w:r>
          <w:fldChar w:fldCharType="begin"/>
        </w:r>
        <w:r>
          <w:instrText xml:space="preserve"> PAGEREF _Toc23340 \h </w:instrText>
        </w:r>
        <w:r>
          <w:fldChar w:fldCharType="separate"/>
        </w:r>
        <w:r>
          <w:t>18</w:t>
        </w:r>
        <w:r>
          <w:fldChar w:fldCharType="end"/>
        </w:r>
      </w:hyperlink>
    </w:p>
    <w:p>
      <w:pPr>
        <w:pStyle w:val="TOC2"/>
        <w:tabs>
          <w:tab w:val="right" w:leader="dot" w:pos="8306"/>
        </w:tabs>
      </w:pPr>
      <w:hyperlink w:anchor="_Toc12322" w:history="1">
        <w:r>
          <w:rPr>
            <w:rFonts w:ascii="仿宋" w:eastAsia="仿宋" w:hAnsi="仿宋" w:cs="仿宋" w:hint="eastAsia"/>
            <w:lang w:eastAsia="zh-CN"/>
          </w:rPr>
          <w:t>(五)、选址综合评价</w:t>
        </w:r>
        <w:r>
          <w:tab/>
        </w:r>
        <w:r>
          <w:fldChar w:fldCharType="begin"/>
        </w:r>
        <w:r>
          <w:instrText xml:space="preserve"> PAGEREF _Toc12322 \h </w:instrText>
        </w:r>
        <w:r>
          <w:fldChar w:fldCharType="separate"/>
        </w:r>
        <w:r>
          <w:t>19</w:t>
        </w:r>
        <w:r>
          <w:fldChar w:fldCharType="end"/>
        </w:r>
      </w:hyperlink>
    </w:p>
    <w:p>
      <w:pPr>
        <w:pStyle w:val="TOC1"/>
        <w:tabs>
          <w:tab w:val="right" w:leader="dot" w:pos="8306"/>
        </w:tabs>
      </w:pPr>
      <w:hyperlink w:anchor="_Toc14193" w:history="1">
        <w:r>
          <w:rPr>
            <w:rFonts w:ascii="仿宋" w:eastAsia="仿宋" w:hAnsi="仿宋" w:cs="仿宋" w:hint="eastAsia"/>
            <w:lang w:eastAsia="zh-CN"/>
          </w:rPr>
          <w:t>五、碳素材料项目危机管理</w:t>
        </w:r>
        <w:r>
          <w:tab/>
        </w:r>
        <w:r>
          <w:fldChar w:fldCharType="begin"/>
        </w:r>
        <w:r>
          <w:instrText xml:space="preserve"> PAGEREF _Toc14193 \h </w:instrText>
        </w:r>
        <w:r>
          <w:fldChar w:fldCharType="separate"/>
        </w:r>
        <w:r>
          <w:t>20</w:t>
        </w:r>
        <w:r>
          <w:fldChar w:fldCharType="end"/>
        </w:r>
      </w:hyperlink>
    </w:p>
    <w:p>
      <w:pPr>
        <w:pStyle w:val="TOC2"/>
        <w:tabs>
          <w:tab w:val="right" w:leader="dot" w:pos="8306"/>
        </w:tabs>
      </w:pPr>
      <w:hyperlink w:anchor="_Toc16925" w:history="1">
        <w:r>
          <w:rPr>
            <w:rFonts w:ascii="仿宋" w:eastAsia="仿宋" w:hAnsi="仿宋" w:cs="仿宋" w:hint="eastAsia"/>
            <w:lang w:eastAsia="zh-CN"/>
          </w:rPr>
          <w:t>(一)、危机预警与识别</w:t>
        </w:r>
        <w:r>
          <w:tab/>
        </w:r>
        <w:r>
          <w:fldChar w:fldCharType="begin"/>
        </w:r>
        <w:r>
          <w:instrText xml:space="preserve"> PAGEREF _Toc16925 \h </w:instrText>
        </w:r>
        <w:r>
          <w:fldChar w:fldCharType="separate"/>
        </w:r>
        <w:r>
          <w:t>20</w:t>
        </w:r>
        <w:r>
          <w:fldChar w:fldCharType="end"/>
        </w:r>
      </w:hyperlink>
    </w:p>
    <w:p>
      <w:pPr>
        <w:pStyle w:val="TOC2"/>
        <w:tabs>
          <w:tab w:val="right" w:leader="dot" w:pos="8306"/>
        </w:tabs>
      </w:pPr>
      <w:hyperlink w:anchor="_Toc26307" w:history="1">
        <w:r>
          <w:rPr>
            <w:rFonts w:ascii="仿宋" w:eastAsia="仿宋" w:hAnsi="仿宋" w:cs="仿宋" w:hint="eastAsia"/>
            <w:lang w:eastAsia="zh-CN"/>
          </w:rPr>
          <w:t>(二)、危机应对与恢复</w:t>
        </w:r>
        <w:r>
          <w:tab/>
        </w:r>
        <w:r>
          <w:fldChar w:fldCharType="begin"/>
        </w:r>
        <w:r>
          <w:instrText xml:space="preserve"> PAGEREF _Toc26307 \h </w:instrText>
        </w:r>
        <w:r>
          <w:fldChar w:fldCharType="separate"/>
        </w:r>
        <w:r>
          <w:t>21</w:t>
        </w:r>
        <w:r>
          <w:fldChar w:fldCharType="end"/>
        </w:r>
      </w:hyperlink>
    </w:p>
    <w:p>
      <w:pPr>
        <w:pStyle w:val="TOC1"/>
        <w:tabs>
          <w:tab w:val="right" w:leader="dot" w:pos="8306"/>
        </w:tabs>
      </w:pPr>
      <w:hyperlink w:anchor="_Toc30591" w:history="1">
        <w:r>
          <w:rPr>
            <w:rFonts w:ascii="仿宋" w:eastAsia="仿宋" w:hAnsi="仿宋" w:cs="仿宋" w:hint="eastAsia"/>
            <w:lang w:eastAsia="zh-CN"/>
          </w:rPr>
          <w:t>六、碳素材料项目可持续发展</w:t>
        </w:r>
        <w:r>
          <w:tab/>
        </w:r>
        <w:r>
          <w:fldChar w:fldCharType="begin"/>
        </w:r>
        <w:r>
          <w:instrText xml:space="preserve"> PAGEREF _Toc30591 \h </w:instrText>
        </w:r>
        <w:r>
          <w:fldChar w:fldCharType="separate"/>
        </w:r>
        <w:r>
          <w:t>22</w:t>
        </w:r>
        <w:r>
          <w:fldChar w:fldCharType="end"/>
        </w:r>
      </w:hyperlink>
    </w:p>
    <w:p>
      <w:pPr>
        <w:pStyle w:val="TOC2"/>
        <w:tabs>
          <w:tab w:val="right" w:leader="dot" w:pos="8306"/>
        </w:tabs>
      </w:pPr>
      <w:hyperlink w:anchor="_Toc9010" w:history="1">
        <w:r>
          <w:rPr>
            <w:rFonts w:ascii="仿宋" w:eastAsia="仿宋" w:hAnsi="仿宋" w:cs="仿宋" w:hint="eastAsia"/>
            <w:lang w:eastAsia="zh-CN"/>
          </w:rPr>
          <w:t>(一)、可持续战略与实践</w:t>
        </w:r>
        <w:r>
          <w:tab/>
        </w:r>
        <w:r>
          <w:fldChar w:fldCharType="begin"/>
        </w:r>
        <w:r>
          <w:instrText xml:space="preserve"> PAGEREF _Toc9010 \h </w:instrText>
        </w:r>
        <w:r>
          <w:fldChar w:fldCharType="separate"/>
        </w:r>
        <w:r>
          <w:t>22</w:t>
        </w:r>
        <w:r>
          <w:fldChar w:fldCharType="end"/>
        </w:r>
      </w:hyperlink>
    </w:p>
    <w:p>
      <w:pPr>
        <w:pStyle w:val="TOC2"/>
        <w:tabs>
          <w:tab w:val="right" w:leader="dot" w:pos="8306"/>
        </w:tabs>
      </w:pPr>
      <w:hyperlink w:anchor="_Toc14484" w:history="1">
        <w:r>
          <w:rPr>
            <w:rFonts w:ascii="仿宋" w:eastAsia="仿宋" w:hAnsi="仿宋" w:cs="仿宋" w:hint="eastAsia"/>
            <w:lang w:eastAsia="zh-CN"/>
          </w:rPr>
          <w:t>(二)、环保与社会责任</w:t>
        </w:r>
        <w:r>
          <w:tab/>
        </w:r>
        <w:r>
          <w:fldChar w:fldCharType="begin"/>
        </w:r>
        <w:r>
          <w:instrText xml:space="preserve"> PAGEREF _Toc14484 \h </w:instrText>
        </w:r>
        <w:r>
          <w:fldChar w:fldCharType="separate"/>
        </w:r>
        <w:r>
          <w:t>23</w:t>
        </w:r>
        <w:r>
          <w:fldChar w:fldCharType="end"/>
        </w:r>
      </w:hyperlink>
    </w:p>
    <w:p>
      <w:pPr>
        <w:pStyle w:val="TOC1"/>
        <w:tabs>
          <w:tab w:val="right" w:leader="dot" w:pos="8306"/>
        </w:tabs>
      </w:pPr>
      <w:hyperlink w:anchor="_Toc22636" w:history="1">
        <w:r>
          <w:rPr>
            <w:rFonts w:ascii="仿宋" w:eastAsia="仿宋" w:hAnsi="仿宋" w:cs="仿宋" w:hint="eastAsia"/>
            <w:lang w:eastAsia="zh-CN"/>
          </w:rPr>
          <w:t>七、碳素材料项目投资规划</w:t>
        </w:r>
        <w:r>
          <w:tab/>
        </w:r>
        <w:r>
          <w:fldChar w:fldCharType="begin"/>
        </w:r>
        <w:r>
          <w:instrText xml:space="preserve"> PAGEREF _Toc22636 \h </w:instrText>
        </w:r>
        <w:r>
          <w:fldChar w:fldCharType="separate"/>
        </w:r>
        <w:r>
          <w:t>24</w:t>
        </w:r>
        <w:r>
          <w:fldChar w:fldCharType="end"/>
        </w:r>
      </w:hyperlink>
    </w:p>
    <w:p>
      <w:pPr>
        <w:pStyle w:val="TOC2"/>
        <w:tabs>
          <w:tab w:val="right" w:leader="dot" w:pos="8306"/>
        </w:tabs>
      </w:pPr>
      <w:hyperlink w:anchor="_Toc7324" w:history="1">
        <w:r>
          <w:rPr>
            <w:rFonts w:ascii="仿宋" w:eastAsia="仿宋" w:hAnsi="仿宋" w:cs="仿宋" w:hint="eastAsia"/>
            <w:lang w:eastAsia="zh-CN"/>
          </w:rPr>
          <w:t>(一)、碳素材料项目总投资估算</w:t>
        </w:r>
        <w:r>
          <w:tab/>
        </w:r>
        <w:r>
          <w:fldChar w:fldCharType="begin"/>
        </w:r>
        <w:r>
          <w:instrText xml:space="preserve"> PAGEREF _Toc7324 \h </w:instrText>
        </w:r>
        <w:r>
          <w:fldChar w:fldCharType="separate"/>
        </w:r>
        <w:r>
          <w:t>24</w:t>
        </w:r>
        <w:r>
          <w:fldChar w:fldCharType="end"/>
        </w:r>
      </w:hyperlink>
    </w:p>
    <w:p>
      <w:pPr>
        <w:pStyle w:val="TOC2"/>
        <w:tabs>
          <w:tab w:val="right" w:leader="dot" w:pos="8306"/>
        </w:tabs>
      </w:pPr>
      <w:hyperlink w:anchor="_Toc22995" w:history="1">
        <w:r>
          <w:rPr>
            <w:rFonts w:ascii="仿宋" w:eastAsia="仿宋" w:hAnsi="仿宋" w:cs="仿宋" w:hint="eastAsia"/>
            <w:lang w:eastAsia="zh-CN"/>
          </w:rPr>
          <w:t>(二)、资金筹措</w:t>
        </w:r>
        <w:r>
          <w:tab/>
        </w:r>
        <w:r>
          <w:fldChar w:fldCharType="begin"/>
        </w:r>
        <w:r>
          <w:instrText xml:space="preserve"> PAGEREF _Toc22995 \h </w:instrText>
        </w:r>
        <w:r>
          <w:fldChar w:fldCharType="separate"/>
        </w:r>
        <w:r>
          <w:t>25</w:t>
        </w:r>
        <w:r>
          <w:fldChar w:fldCharType="end"/>
        </w:r>
      </w:hyperlink>
    </w:p>
    <w:p>
      <w:pPr>
        <w:pStyle w:val="TOC1"/>
        <w:tabs>
          <w:tab w:val="right" w:leader="dot" w:pos="8306"/>
        </w:tabs>
      </w:pPr>
      <w:hyperlink w:anchor="_Toc26122" w:history="1">
        <w:r>
          <w:rPr>
            <w:rFonts w:ascii="仿宋" w:eastAsia="仿宋" w:hAnsi="仿宋" w:cs="仿宋" w:hint="eastAsia"/>
            <w:lang w:eastAsia="zh-CN"/>
          </w:rPr>
          <w:t>八、生产安全保护</w:t>
        </w:r>
        <w:r>
          <w:tab/>
        </w:r>
        <w:r>
          <w:fldChar w:fldCharType="begin"/>
        </w:r>
        <w:r>
          <w:instrText xml:space="preserve"> PAGEREF _Toc26122 \h </w:instrText>
        </w:r>
        <w:r>
          <w:fldChar w:fldCharType="separate"/>
        </w:r>
        <w:r>
          <w:t>26</w:t>
        </w:r>
        <w:r>
          <w:fldChar w:fldCharType="end"/>
        </w:r>
      </w:hyperlink>
    </w:p>
    <w:p>
      <w:pPr>
        <w:pStyle w:val="TOC2"/>
        <w:tabs>
          <w:tab w:val="right" w:leader="dot" w:pos="8306"/>
        </w:tabs>
      </w:pPr>
      <w:hyperlink w:anchor="_Toc4672" w:history="1">
        <w:r>
          <w:rPr>
            <w:rFonts w:ascii="仿宋" w:eastAsia="仿宋" w:hAnsi="仿宋" w:cs="仿宋" w:hint="eastAsia"/>
            <w:lang w:eastAsia="zh-CN"/>
          </w:rPr>
          <w:t>(一)、消防安全</w:t>
        </w:r>
        <w:r>
          <w:tab/>
        </w:r>
        <w:r>
          <w:fldChar w:fldCharType="begin"/>
        </w:r>
        <w:r>
          <w:instrText xml:space="preserve"> PAGEREF _Toc4672 \h </w:instrText>
        </w:r>
        <w:r>
          <w:fldChar w:fldCharType="separate"/>
        </w:r>
        <w:r>
          <w:t>26</w:t>
        </w:r>
        <w:r>
          <w:fldChar w:fldCharType="end"/>
        </w:r>
      </w:hyperlink>
    </w:p>
    <w:p>
      <w:pPr>
        <w:pStyle w:val="TOC2"/>
        <w:tabs>
          <w:tab w:val="right" w:leader="dot" w:pos="8306"/>
        </w:tabs>
      </w:pPr>
      <w:hyperlink w:anchor="_Toc1468" w:history="1">
        <w:r>
          <w:rPr>
            <w:rFonts w:ascii="仿宋" w:eastAsia="仿宋" w:hAnsi="仿宋" w:cs="仿宋" w:hint="eastAsia"/>
            <w:lang w:eastAsia="zh-CN"/>
          </w:rPr>
          <w:t>(二)、防火防爆总图布置措施</w:t>
        </w:r>
        <w:r>
          <w:tab/>
        </w:r>
        <w:r>
          <w:fldChar w:fldCharType="begin"/>
        </w:r>
        <w:r>
          <w:instrText xml:space="preserve"> PAGEREF _Toc1468 \h </w:instrText>
        </w:r>
        <w:r>
          <w:fldChar w:fldCharType="separate"/>
        </w:r>
        <w:r>
          <w:t>27</w:t>
        </w:r>
        <w:r>
          <w:fldChar w:fldCharType="end"/>
        </w:r>
      </w:hyperlink>
    </w:p>
    <w:p>
      <w:pPr>
        <w:pStyle w:val="TOC2"/>
        <w:tabs>
          <w:tab w:val="right" w:leader="dot" w:pos="8306"/>
        </w:tabs>
      </w:pPr>
      <w:hyperlink w:anchor="_Toc17116" w:history="1">
        <w:r>
          <w:rPr>
            <w:rFonts w:ascii="仿宋" w:eastAsia="仿宋" w:hAnsi="仿宋" w:cs="仿宋" w:hint="eastAsia"/>
            <w:lang w:eastAsia="zh-CN"/>
          </w:rPr>
          <w:t>(三)、自然灾害防范措施</w:t>
        </w:r>
        <w:r>
          <w:tab/>
        </w:r>
        <w:r>
          <w:fldChar w:fldCharType="begin"/>
        </w:r>
        <w:r>
          <w:instrText xml:space="preserve"> PAGEREF _Toc17116 \h </w:instrText>
        </w:r>
        <w:r>
          <w:fldChar w:fldCharType="separate"/>
        </w:r>
        <w:r>
          <w:t>28</w:t>
        </w:r>
        <w:r>
          <w:fldChar w:fldCharType="end"/>
        </w:r>
      </w:hyperlink>
    </w:p>
    <w:p>
      <w:pPr>
        <w:pStyle w:val="TOC2"/>
        <w:tabs>
          <w:tab w:val="right" w:leader="dot" w:pos="8306"/>
        </w:tabs>
      </w:pPr>
      <w:hyperlink w:anchor="_Toc1268" w:history="1">
        <w:r>
          <w:rPr>
            <w:rFonts w:ascii="仿宋" w:eastAsia="仿宋" w:hAnsi="仿宋" w:cs="仿宋" w:hint="eastAsia"/>
            <w:lang w:eastAsia="zh-CN"/>
          </w:rPr>
          <w:t>(四)、安全色及安全标志使用要求</w:t>
        </w:r>
        <w:r>
          <w:tab/>
        </w:r>
        <w:r>
          <w:fldChar w:fldCharType="begin"/>
        </w:r>
        <w:r>
          <w:instrText xml:space="preserve"> PAGEREF _Toc1268 \h </w:instrText>
        </w:r>
        <w:r>
          <w:fldChar w:fldCharType="separate"/>
        </w:r>
        <w:r>
          <w:t>29</w:t>
        </w:r>
        <w:r>
          <w:fldChar w:fldCharType="end"/>
        </w:r>
      </w:hyperlink>
    </w:p>
    <w:p>
      <w:pPr>
        <w:pStyle w:val="TOC2"/>
        <w:tabs>
          <w:tab w:val="right" w:leader="dot" w:pos="8306"/>
        </w:tabs>
      </w:pPr>
      <w:hyperlink w:anchor="_Toc20913" w:history="1">
        <w:r>
          <w:rPr>
            <w:rFonts w:ascii="仿宋" w:eastAsia="仿宋" w:hAnsi="仿宋" w:cs="仿宋" w:hint="eastAsia"/>
            <w:lang w:eastAsia="zh-CN"/>
          </w:rPr>
          <w:t>(五)、防尘防毒措施</w:t>
        </w:r>
        <w:r>
          <w:tab/>
        </w:r>
        <w:r>
          <w:fldChar w:fldCharType="begin"/>
        </w:r>
        <w:r>
          <w:instrText xml:space="preserve"> PAGEREF _Toc20913 \h </w:instrText>
        </w:r>
        <w:r>
          <w:fldChar w:fldCharType="separate"/>
        </w:r>
        <w:r>
          <w:t>30</w:t>
        </w:r>
        <w:r>
          <w:fldChar w:fldCharType="end"/>
        </w:r>
      </w:hyperlink>
    </w:p>
    <w:p>
      <w:pPr>
        <w:pStyle w:val="TOC2"/>
        <w:tabs>
          <w:tab w:val="right" w:leader="dot" w:pos="8306"/>
        </w:tabs>
      </w:pPr>
      <w:hyperlink w:anchor="_Toc29723" w:history="1">
        <w:r>
          <w:rPr>
            <w:rFonts w:ascii="仿宋" w:eastAsia="仿宋" w:hAnsi="仿宋" w:cs="仿宋" w:hint="eastAsia"/>
            <w:lang w:eastAsia="zh-CN"/>
          </w:rPr>
          <w:t>(六)、防静电、触电防护及防雷措施</w:t>
        </w:r>
        <w:r>
          <w:tab/>
        </w:r>
        <w:r>
          <w:fldChar w:fldCharType="begin"/>
        </w:r>
        <w:r>
          <w:instrText xml:space="preserve"> PAGEREF _Toc29723 \h </w:instrText>
        </w:r>
        <w:r>
          <w:fldChar w:fldCharType="separate"/>
        </w:r>
        <w:r>
          <w:t>31</w:t>
        </w:r>
        <w:r>
          <w:fldChar w:fldCharType="end"/>
        </w:r>
      </w:hyperlink>
    </w:p>
    <w:p>
      <w:pPr>
        <w:pStyle w:val="TOC2"/>
        <w:tabs>
          <w:tab w:val="right" w:leader="dot" w:pos="8306"/>
        </w:tabs>
      </w:pPr>
      <w:hyperlink w:anchor="_Toc28136" w:history="1">
        <w:r>
          <w:rPr>
            <w:rFonts w:ascii="仿宋" w:eastAsia="仿宋" w:hAnsi="仿宋" w:cs="仿宋" w:hint="eastAsia"/>
            <w:lang w:eastAsia="zh-CN"/>
          </w:rPr>
          <w:t>(七)、机械设备安全保障措施</w:t>
        </w:r>
        <w:r>
          <w:tab/>
        </w:r>
        <w:r>
          <w:fldChar w:fldCharType="begin"/>
        </w:r>
        <w:r>
          <w:instrText xml:space="preserve"> PAGEREF _Toc28136 \h </w:instrText>
        </w:r>
        <w:r>
          <w:fldChar w:fldCharType="separate"/>
        </w:r>
        <w:r>
          <w:t>32</w:t>
        </w:r>
        <w:r>
          <w:fldChar w:fldCharType="end"/>
        </w:r>
      </w:hyperlink>
    </w:p>
    <w:p>
      <w:pPr>
        <w:pStyle w:val="TOC1"/>
        <w:tabs>
          <w:tab w:val="right" w:leader="dot" w:pos="8306"/>
        </w:tabs>
      </w:pPr>
      <w:hyperlink w:anchor="_Toc11411" w:history="1">
        <w:r>
          <w:rPr>
            <w:rFonts w:ascii="仿宋" w:eastAsia="仿宋" w:hAnsi="仿宋" w:cs="仿宋" w:hint="eastAsia"/>
            <w:lang w:eastAsia="zh-CN"/>
          </w:rPr>
          <w:t>九、碳素材料项目社会影响</w:t>
        </w:r>
        <w:r>
          <w:tab/>
        </w:r>
        <w:r>
          <w:fldChar w:fldCharType="begin"/>
        </w:r>
        <w:r>
          <w:instrText xml:space="preserve"> PAGEREF _Toc11411 \h </w:instrText>
        </w:r>
        <w:r>
          <w:fldChar w:fldCharType="separate"/>
        </w:r>
        <w:r>
          <w:t>33</w:t>
        </w:r>
        <w:r>
          <w:fldChar w:fldCharType="end"/>
        </w:r>
      </w:hyperlink>
    </w:p>
    <w:p>
      <w:pPr>
        <w:pStyle w:val="TOC2"/>
        <w:tabs>
          <w:tab w:val="right" w:leader="dot" w:pos="8306"/>
        </w:tabs>
      </w:pPr>
      <w:hyperlink w:anchor="_Toc16075" w:history="1">
        <w:r>
          <w:rPr>
            <w:rFonts w:ascii="仿宋" w:eastAsia="仿宋" w:hAnsi="仿宋" w:cs="仿宋" w:hint="eastAsia"/>
            <w:lang w:eastAsia="zh-CN"/>
          </w:rPr>
          <w:t>(一)、社会责任与义务</w:t>
        </w:r>
        <w:r>
          <w:tab/>
        </w:r>
        <w:r>
          <w:fldChar w:fldCharType="begin"/>
        </w:r>
        <w:r>
          <w:instrText xml:space="preserve"> PAGEREF _Toc16075 \h </w:instrText>
        </w:r>
        <w:r>
          <w:fldChar w:fldCharType="separate"/>
        </w:r>
        <w:r>
          <w:t>33</w:t>
        </w:r>
        <w:r>
          <w:fldChar w:fldCharType="end"/>
        </w:r>
      </w:hyperlink>
    </w:p>
    <w:p>
      <w:pPr>
        <w:pStyle w:val="TOC2"/>
        <w:tabs>
          <w:tab w:val="right" w:leader="dot" w:pos="8306"/>
        </w:tabs>
      </w:pPr>
      <w:hyperlink w:anchor="_Toc26149" w:history="1">
        <w:r>
          <w:rPr>
            <w:rFonts w:ascii="仿宋" w:eastAsia="仿宋" w:hAnsi="仿宋" w:cs="仿宋" w:hint="eastAsia"/>
            <w:lang w:eastAsia="zh-CN"/>
          </w:rPr>
          <w:t>(二)、社会参与与沟通</w:t>
        </w:r>
        <w:r>
          <w:tab/>
        </w:r>
        <w:r>
          <w:fldChar w:fldCharType="begin"/>
        </w:r>
        <w:r>
          <w:instrText xml:space="preserve"> PAGEREF _Toc26149 \h </w:instrText>
        </w:r>
        <w:r>
          <w:fldChar w:fldCharType="separate"/>
        </w:r>
        <w:r>
          <w:t>34</w:t>
        </w:r>
        <w:r>
          <w:fldChar w:fldCharType="end"/>
        </w:r>
      </w:hyperlink>
    </w:p>
    <w:p>
      <w:pPr>
        <w:pStyle w:val="TOC1"/>
        <w:tabs>
          <w:tab w:val="right" w:leader="dot" w:pos="8306"/>
        </w:tabs>
      </w:pPr>
      <w:hyperlink w:anchor="_Toc15366" w:history="1">
        <w:r>
          <w:rPr>
            <w:rFonts w:ascii="仿宋" w:eastAsia="仿宋" w:hAnsi="仿宋" w:cs="仿宋" w:hint="eastAsia"/>
            <w:lang w:eastAsia="zh-CN"/>
          </w:rPr>
          <w:t>十、碳素材料项目人力资源培养与发展</w:t>
        </w:r>
        <w:r>
          <w:tab/>
        </w:r>
        <w:r>
          <w:fldChar w:fldCharType="begin"/>
        </w:r>
        <w:r>
          <w:instrText xml:space="preserve"> PAGEREF _Toc15366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02" w:history="1">
        <w:r>
          <w:rPr>
            <w:rFonts w:ascii="仿宋" w:eastAsia="仿宋" w:hAnsi="仿宋" w:cs="仿宋" w:hint="eastAsia"/>
            <w:lang w:eastAsia="zh-CN"/>
          </w:rPr>
          <w:t>(一)、人才需求与规划</w:t>
        </w:r>
        <w:r>
          <w:tab/>
        </w:r>
        <w:r>
          <w:fldChar w:fldCharType="begin"/>
        </w:r>
        <w:r>
          <w:instrText xml:space="preserve"> PAGEREF _Toc25802 \h </w:instrText>
        </w:r>
        <w:r>
          <w:fldChar w:fldCharType="separate"/>
        </w:r>
        <w:r>
          <w:t>35</w:t>
        </w:r>
        <w:r>
          <w:fldChar w:fldCharType="end"/>
        </w:r>
      </w:hyperlink>
    </w:p>
    <w:p>
      <w:pPr>
        <w:pStyle w:val="TOC2"/>
        <w:tabs>
          <w:tab w:val="right" w:leader="dot" w:pos="8306"/>
        </w:tabs>
      </w:pPr>
      <w:hyperlink w:anchor="_Toc186" w:history="1">
        <w:r>
          <w:rPr>
            <w:rFonts w:ascii="仿宋" w:eastAsia="仿宋" w:hAnsi="仿宋" w:cs="仿宋" w:hint="eastAsia"/>
            <w:lang w:eastAsia="zh-CN"/>
          </w:rPr>
          <w:t>(二)、培训与发展计划</w:t>
        </w:r>
        <w:r>
          <w:tab/>
        </w:r>
        <w:r>
          <w:fldChar w:fldCharType="begin"/>
        </w:r>
        <w:r>
          <w:instrText xml:space="preserve"> PAGEREF _Toc186 \h </w:instrText>
        </w:r>
        <w:r>
          <w:fldChar w:fldCharType="separate"/>
        </w:r>
        <w:r>
          <w:t>36</w:t>
        </w:r>
        <w:r>
          <w:fldChar w:fldCharType="end"/>
        </w:r>
      </w:hyperlink>
    </w:p>
    <w:p>
      <w:pPr>
        <w:pStyle w:val="TOC1"/>
        <w:tabs>
          <w:tab w:val="right" w:leader="dot" w:pos="8306"/>
        </w:tabs>
      </w:pPr>
      <w:hyperlink w:anchor="_Toc27110" w:history="1">
        <w:r>
          <w:rPr>
            <w:rFonts w:ascii="仿宋" w:eastAsia="仿宋" w:hAnsi="仿宋" w:cs="仿宋" w:hint="eastAsia"/>
            <w:lang w:eastAsia="zh-CN"/>
          </w:rPr>
          <w:t>十一、碳素材料项目人力资源管理</w:t>
        </w:r>
        <w:r>
          <w:tab/>
        </w:r>
        <w:r>
          <w:fldChar w:fldCharType="begin"/>
        </w:r>
        <w:r>
          <w:instrText xml:space="preserve"> PAGEREF _Toc27110 \h </w:instrText>
        </w:r>
        <w:r>
          <w:fldChar w:fldCharType="separate"/>
        </w:r>
        <w:r>
          <w:t>36</w:t>
        </w:r>
        <w:r>
          <w:fldChar w:fldCharType="end"/>
        </w:r>
      </w:hyperlink>
    </w:p>
    <w:p>
      <w:pPr>
        <w:pStyle w:val="TOC2"/>
        <w:tabs>
          <w:tab w:val="right" w:leader="dot" w:pos="8306"/>
        </w:tabs>
      </w:pPr>
      <w:hyperlink w:anchor="_Toc14430" w:history="1">
        <w:r>
          <w:rPr>
            <w:rFonts w:ascii="仿宋" w:eastAsia="仿宋" w:hAnsi="仿宋" w:cs="仿宋" w:hint="eastAsia"/>
            <w:lang w:eastAsia="zh-CN"/>
          </w:rPr>
          <w:t>(一)、建立健全的预算管理制度</w:t>
        </w:r>
        <w:r>
          <w:tab/>
        </w:r>
        <w:r>
          <w:fldChar w:fldCharType="begin"/>
        </w:r>
        <w:r>
          <w:instrText xml:space="preserve"> PAGEREF _Toc14430 \h </w:instrText>
        </w:r>
        <w:r>
          <w:fldChar w:fldCharType="separate"/>
        </w:r>
        <w:r>
          <w:t>36</w:t>
        </w:r>
        <w:r>
          <w:fldChar w:fldCharType="end"/>
        </w:r>
      </w:hyperlink>
    </w:p>
    <w:p>
      <w:pPr>
        <w:pStyle w:val="TOC2"/>
        <w:tabs>
          <w:tab w:val="right" w:leader="dot" w:pos="8306"/>
        </w:tabs>
      </w:pPr>
      <w:hyperlink w:anchor="_Toc11309" w:history="1">
        <w:r>
          <w:rPr>
            <w:rFonts w:ascii="仿宋" w:eastAsia="仿宋" w:hAnsi="仿宋" w:cs="仿宋" w:hint="eastAsia"/>
            <w:lang w:eastAsia="zh-CN"/>
          </w:rPr>
          <w:t>(二)、加强资金流动监控</w:t>
        </w:r>
        <w:r>
          <w:tab/>
        </w:r>
        <w:r>
          <w:fldChar w:fldCharType="begin"/>
        </w:r>
        <w:r>
          <w:instrText xml:space="preserve"> PAGEREF _Toc11309 \h </w:instrText>
        </w:r>
        <w:r>
          <w:fldChar w:fldCharType="separate"/>
        </w:r>
        <w:r>
          <w:t>38</w:t>
        </w:r>
        <w:r>
          <w:fldChar w:fldCharType="end"/>
        </w:r>
      </w:hyperlink>
    </w:p>
    <w:p>
      <w:pPr>
        <w:pStyle w:val="TOC2"/>
        <w:tabs>
          <w:tab w:val="right" w:leader="dot" w:pos="8306"/>
        </w:tabs>
      </w:pPr>
      <w:hyperlink w:anchor="_Toc31627" w:history="1">
        <w:r>
          <w:rPr>
            <w:rFonts w:ascii="仿宋" w:eastAsia="仿宋" w:hAnsi="仿宋" w:cs="仿宋" w:hint="eastAsia"/>
            <w:lang w:eastAsia="zh-CN"/>
          </w:rPr>
          <w:t>(三)、制定完善的风险控制机制</w:t>
        </w:r>
        <w:r>
          <w:tab/>
        </w:r>
        <w:r>
          <w:fldChar w:fldCharType="begin"/>
        </w:r>
        <w:r>
          <w:instrText xml:space="preserve"> PAGEREF _Toc31627 \h </w:instrText>
        </w:r>
        <w:r>
          <w:fldChar w:fldCharType="separate"/>
        </w:r>
        <w:r>
          <w:t>39</w:t>
        </w:r>
        <w:r>
          <w:fldChar w:fldCharType="end"/>
        </w:r>
      </w:hyperlink>
    </w:p>
    <w:p>
      <w:pPr>
        <w:pStyle w:val="TOC2"/>
        <w:tabs>
          <w:tab w:val="right" w:leader="dot" w:pos="8306"/>
        </w:tabs>
      </w:pPr>
      <w:hyperlink w:anchor="_Toc29634" w:history="1">
        <w:r>
          <w:rPr>
            <w:rFonts w:ascii="仿宋" w:eastAsia="仿宋" w:hAnsi="仿宋" w:cs="仿宋" w:hint="eastAsia"/>
            <w:lang w:eastAsia="zh-CN"/>
          </w:rPr>
          <w:t>(四)、优化成本管理</w:t>
        </w:r>
        <w:r>
          <w:tab/>
        </w:r>
        <w:r>
          <w:fldChar w:fldCharType="begin"/>
        </w:r>
        <w:r>
          <w:instrText xml:space="preserve"> PAGEREF _Toc29634 \h </w:instrText>
        </w:r>
        <w:r>
          <w:fldChar w:fldCharType="separate"/>
        </w:r>
        <w:r>
          <w:t>40</w:t>
        </w:r>
        <w:r>
          <w:fldChar w:fldCharType="end"/>
        </w:r>
      </w:hyperlink>
    </w:p>
    <w:p>
      <w:pPr>
        <w:pStyle w:val="TOC1"/>
        <w:tabs>
          <w:tab w:val="right" w:leader="dot" w:pos="8306"/>
        </w:tabs>
      </w:pPr>
      <w:hyperlink w:anchor="_Toc25624" w:history="1">
        <w:r>
          <w:rPr>
            <w:rFonts w:ascii="仿宋" w:eastAsia="仿宋" w:hAnsi="仿宋" w:cs="仿宋" w:hint="eastAsia"/>
            <w:lang w:eastAsia="zh-CN"/>
          </w:rPr>
          <w:t>十二、碳素材料项目经营效益</w:t>
        </w:r>
        <w:r>
          <w:tab/>
        </w:r>
        <w:r>
          <w:fldChar w:fldCharType="begin"/>
        </w:r>
        <w:r>
          <w:instrText xml:space="preserve"> PAGEREF _Toc25624 \h </w:instrText>
        </w:r>
        <w:r>
          <w:fldChar w:fldCharType="separate"/>
        </w:r>
        <w:r>
          <w:t>42</w:t>
        </w:r>
        <w:r>
          <w:fldChar w:fldCharType="end"/>
        </w:r>
      </w:hyperlink>
    </w:p>
    <w:p>
      <w:pPr>
        <w:pStyle w:val="TOC2"/>
        <w:tabs>
          <w:tab w:val="right" w:leader="dot" w:pos="8306"/>
        </w:tabs>
      </w:pPr>
      <w:hyperlink w:anchor="_Toc9306" w:history="1">
        <w:r>
          <w:rPr>
            <w:rFonts w:ascii="仿宋" w:eastAsia="仿宋" w:hAnsi="仿宋" w:cs="仿宋" w:hint="eastAsia"/>
            <w:lang w:eastAsia="zh-CN"/>
          </w:rPr>
          <w:t>(一)、经济评价财务测算</w:t>
        </w:r>
        <w:r>
          <w:tab/>
        </w:r>
        <w:r>
          <w:fldChar w:fldCharType="begin"/>
        </w:r>
        <w:r>
          <w:instrText xml:space="preserve"> PAGEREF _Toc9306 \h </w:instrText>
        </w:r>
        <w:r>
          <w:fldChar w:fldCharType="separate"/>
        </w:r>
        <w:r>
          <w:t>42</w:t>
        </w:r>
        <w:r>
          <w:fldChar w:fldCharType="end"/>
        </w:r>
      </w:hyperlink>
    </w:p>
    <w:p>
      <w:pPr>
        <w:pStyle w:val="TOC2"/>
        <w:tabs>
          <w:tab w:val="right" w:leader="dot" w:pos="8306"/>
        </w:tabs>
      </w:pPr>
      <w:hyperlink w:anchor="_Toc6967" w:history="1">
        <w:r>
          <w:rPr>
            <w:rFonts w:ascii="仿宋" w:eastAsia="仿宋" w:hAnsi="仿宋" w:cs="仿宋" w:hint="eastAsia"/>
            <w:lang w:eastAsia="zh-CN"/>
          </w:rPr>
          <w:t>(二)、碳素材料项目盈利能力分析</w:t>
        </w:r>
        <w:r>
          <w:tab/>
        </w:r>
        <w:r>
          <w:fldChar w:fldCharType="begin"/>
        </w:r>
        <w:r>
          <w:instrText xml:space="preserve"> PAGEREF _Toc6967 \h </w:instrText>
        </w:r>
        <w:r>
          <w:fldChar w:fldCharType="separate"/>
        </w:r>
        <w:r>
          <w:t>43</w:t>
        </w:r>
        <w:r>
          <w:fldChar w:fldCharType="end"/>
        </w:r>
      </w:hyperlink>
    </w:p>
    <w:p>
      <w:pPr>
        <w:pStyle w:val="TOC1"/>
        <w:tabs>
          <w:tab w:val="right" w:leader="dot" w:pos="8306"/>
        </w:tabs>
      </w:pPr>
      <w:hyperlink w:anchor="_Toc3430" w:history="1">
        <w:r>
          <w:rPr>
            <w:rFonts w:ascii="仿宋" w:eastAsia="仿宋" w:hAnsi="仿宋" w:cs="仿宋" w:hint="eastAsia"/>
            <w:lang w:eastAsia="zh-CN"/>
          </w:rPr>
          <w:t>十三、利益相关者分析与沟通计划</w:t>
        </w:r>
        <w:r>
          <w:tab/>
        </w:r>
        <w:r>
          <w:fldChar w:fldCharType="begin"/>
        </w:r>
        <w:r>
          <w:instrText xml:space="preserve"> PAGEREF _Toc3430 \h </w:instrText>
        </w:r>
        <w:r>
          <w:fldChar w:fldCharType="separate"/>
        </w:r>
        <w:r>
          <w:t>44</w:t>
        </w:r>
        <w:r>
          <w:fldChar w:fldCharType="end"/>
        </w:r>
      </w:hyperlink>
    </w:p>
    <w:p>
      <w:pPr>
        <w:pStyle w:val="TOC2"/>
        <w:tabs>
          <w:tab w:val="right" w:leader="dot" w:pos="8306"/>
        </w:tabs>
      </w:pPr>
      <w:hyperlink w:anchor="_Toc31097" w:history="1">
        <w:r>
          <w:rPr>
            <w:rFonts w:ascii="仿宋" w:eastAsia="仿宋" w:hAnsi="仿宋" w:cs="仿宋" w:hint="eastAsia"/>
            <w:lang w:eastAsia="zh-CN"/>
          </w:rPr>
          <w:t>(一)、利益相关者分析</w:t>
        </w:r>
        <w:r>
          <w:tab/>
        </w:r>
        <w:r>
          <w:fldChar w:fldCharType="begin"/>
        </w:r>
        <w:r>
          <w:instrText xml:space="preserve"> PAGEREF _Toc31097 \h </w:instrText>
        </w:r>
        <w:r>
          <w:fldChar w:fldCharType="separate"/>
        </w:r>
        <w:r>
          <w:t>44</w:t>
        </w:r>
        <w:r>
          <w:fldChar w:fldCharType="end"/>
        </w:r>
      </w:hyperlink>
    </w:p>
    <w:p>
      <w:pPr>
        <w:pStyle w:val="TOC2"/>
        <w:tabs>
          <w:tab w:val="right" w:leader="dot" w:pos="8306"/>
        </w:tabs>
      </w:pPr>
      <w:hyperlink w:anchor="_Toc22668" w:history="1">
        <w:r>
          <w:rPr>
            <w:rFonts w:ascii="仿宋" w:eastAsia="仿宋" w:hAnsi="仿宋" w:cs="仿宋" w:hint="eastAsia"/>
            <w:lang w:eastAsia="zh-CN"/>
          </w:rPr>
          <w:t>(二)、沟通计划</w:t>
        </w:r>
        <w:r>
          <w:tab/>
        </w:r>
        <w:r>
          <w:fldChar w:fldCharType="begin"/>
        </w:r>
        <w:r>
          <w:instrText xml:space="preserve"> PAGEREF _Toc22668 \h </w:instrText>
        </w:r>
        <w:r>
          <w:fldChar w:fldCharType="separate"/>
        </w:r>
        <w:r>
          <w:t>45</w:t>
        </w:r>
        <w:r>
          <w:fldChar w:fldCharType="end"/>
        </w:r>
      </w:hyperlink>
    </w:p>
    <w:p>
      <w:pPr>
        <w:pStyle w:val="TOC1"/>
        <w:tabs>
          <w:tab w:val="right" w:leader="dot" w:pos="8306"/>
        </w:tabs>
      </w:pPr>
      <w:hyperlink w:anchor="_Toc20445" w:history="1">
        <w:r>
          <w:rPr>
            <w:rFonts w:ascii="仿宋" w:eastAsia="仿宋" w:hAnsi="仿宋" w:cs="仿宋" w:hint="eastAsia"/>
            <w:lang w:eastAsia="zh-CN"/>
          </w:rPr>
          <w:t>十四、风险识别与分类</w:t>
        </w:r>
        <w:r>
          <w:tab/>
        </w:r>
        <w:r>
          <w:fldChar w:fldCharType="begin"/>
        </w:r>
        <w:r>
          <w:instrText xml:space="preserve"> PAGEREF _Toc20445 \h </w:instrText>
        </w:r>
        <w:r>
          <w:fldChar w:fldCharType="separate"/>
        </w:r>
        <w:r>
          <w:t>46</w:t>
        </w:r>
        <w:r>
          <w:fldChar w:fldCharType="end"/>
        </w:r>
      </w:hyperlink>
    </w:p>
    <w:p>
      <w:pPr>
        <w:pStyle w:val="TOC2"/>
        <w:tabs>
          <w:tab w:val="right" w:leader="dot" w:pos="8306"/>
        </w:tabs>
      </w:pPr>
      <w:hyperlink w:anchor="_Toc28926" w:history="1">
        <w:r>
          <w:rPr>
            <w:rFonts w:ascii="仿宋" w:eastAsia="仿宋" w:hAnsi="仿宋" w:cs="仿宋" w:hint="eastAsia"/>
            <w:lang w:eastAsia="zh-CN"/>
          </w:rPr>
          <w:t>(一)、风险识别</w:t>
        </w:r>
        <w:r>
          <w:tab/>
        </w:r>
        <w:r>
          <w:fldChar w:fldCharType="begin"/>
        </w:r>
        <w:r>
          <w:instrText xml:space="preserve"> PAGEREF _Toc28926 \h </w:instrText>
        </w:r>
        <w:r>
          <w:fldChar w:fldCharType="separate"/>
        </w:r>
        <w:r>
          <w:t>46</w:t>
        </w:r>
        <w:r>
          <w:fldChar w:fldCharType="end"/>
        </w:r>
      </w:hyperlink>
    </w:p>
    <w:p>
      <w:pPr>
        <w:pStyle w:val="TOC2"/>
        <w:tabs>
          <w:tab w:val="right" w:leader="dot" w:pos="8306"/>
        </w:tabs>
      </w:pPr>
      <w:hyperlink w:anchor="_Toc27215" w:history="1">
        <w:r>
          <w:rPr>
            <w:rFonts w:ascii="仿宋" w:eastAsia="仿宋" w:hAnsi="仿宋" w:cs="仿宋" w:hint="eastAsia"/>
            <w:lang w:eastAsia="zh-CN"/>
          </w:rPr>
          <w:t>(二)、风险分类</w:t>
        </w:r>
        <w:r>
          <w:tab/>
        </w:r>
        <w:r>
          <w:fldChar w:fldCharType="begin"/>
        </w:r>
        <w:r>
          <w:instrText xml:space="preserve"> PAGEREF _Toc27215 \h </w:instrText>
        </w:r>
        <w:r>
          <w:fldChar w:fldCharType="separate"/>
        </w:r>
        <w:r>
          <w:t>47</w:t>
        </w:r>
        <w:r>
          <w:fldChar w:fldCharType="end"/>
        </w:r>
      </w:hyperlink>
    </w:p>
    <w:p>
      <w:pPr>
        <w:pStyle w:val="TOC1"/>
        <w:tabs>
          <w:tab w:val="right" w:leader="dot" w:pos="8306"/>
        </w:tabs>
      </w:pPr>
      <w:hyperlink w:anchor="_Toc21101" w:history="1">
        <w:r>
          <w:rPr>
            <w:rFonts w:ascii="仿宋" w:eastAsia="仿宋" w:hAnsi="仿宋" w:cs="仿宋" w:hint="eastAsia"/>
            <w:lang w:eastAsia="zh-CN"/>
          </w:rPr>
          <w:t>十五、营销与推广策略</w:t>
        </w:r>
        <w:r>
          <w:tab/>
        </w:r>
        <w:r>
          <w:fldChar w:fldCharType="begin"/>
        </w:r>
        <w:r>
          <w:instrText xml:space="preserve"> PAGEREF _Toc21101 \h </w:instrText>
        </w:r>
        <w:r>
          <w:fldChar w:fldCharType="separate"/>
        </w:r>
        <w:r>
          <w:t>49</w:t>
        </w:r>
        <w:r>
          <w:fldChar w:fldCharType="end"/>
        </w:r>
      </w:hyperlink>
    </w:p>
    <w:p>
      <w:pPr>
        <w:pStyle w:val="TOC2"/>
        <w:tabs>
          <w:tab w:val="right" w:leader="dot" w:pos="8306"/>
        </w:tabs>
      </w:pPr>
      <w:hyperlink w:anchor="_Toc8015" w:history="1">
        <w:r>
          <w:rPr>
            <w:rFonts w:ascii="仿宋" w:eastAsia="仿宋" w:hAnsi="仿宋" w:cs="仿宋" w:hint="eastAsia"/>
            <w:lang w:eastAsia="zh-CN"/>
          </w:rPr>
          <w:t>(一)、产品/服务定位与特点</w:t>
        </w:r>
        <w:r>
          <w:tab/>
        </w:r>
        <w:r>
          <w:fldChar w:fldCharType="begin"/>
        </w:r>
        <w:r>
          <w:instrText xml:space="preserve"> PAGEREF _Toc8015 \h </w:instrText>
        </w:r>
        <w:r>
          <w:fldChar w:fldCharType="separate"/>
        </w:r>
        <w:r>
          <w:t>49</w:t>
        </w:r>
        <w:r>
          <w:fldChar w:fldCharType="end"/>
        </w:r>
      </w:hyperlink>
    </w:p>
    <w:p>
      <w:pPr>
        <w:pStyle w:val="TOC2"/>
        <w:tabs>
          <w:tab w:val="right" w:leader="dot" w:pos="8306"/>
        </w:tabs>
      </w:pPr>
      <w:hyperlink w:anchor="_Toc25768" w:history="1">
        <w:r>
          <w:rPr>
            <w:rFonts w:ascii="仿宋" w:eastAsia="仿宋" w:hAnsi="仿宋" w:cs="仿宋" w:hint="eastAsia"/>
            <w:lang w:eastAsia="zh-CN"/>
          </w:rPr>
          <w:t>(二)、市场定位与竞争分析</w:t>
        </w:r>
        <w:r>
          <w:tab/>
        </w:r>
        <w:r>
          <w:fldChar w:fldCharType="begin"/>
        </w:r>
        <w:r>
          <w:instrText xml:space="preserve"> PAGEREF _Toc25768 \h </w:instrText>
        </w:r>
        <w:r>
          <w:fldChar w:fldCharType="separate"/>
        </w:r>
        <w:r>
          <w:t>50</w:t>
        </w:r>
        <w:r>
          <w:fldChar w:fldCharType="end"/>
        </w:r>
      </w:hyperlink>
    </w:p>
    <w:p>
      <w:pPr>
        <w:pStyle w:val="TOC2"/>
        <w:tabs>
          <w:tab w:val="right" w:leader="dot" w:pos="8306"/>
        </w:tabs>
      </w:pPr>
      <w:hyperlink w:anchor="_Toc7568" w:history="1">
        <w:r>
          <w:rPr>
            <w:rFonts w:ascii="仿宋" w:eastAsia="仿宋" w:hAnsi="仿宋" w:cs="仿宋" w:hint="eastAsia"/>
            <w:lang w:eastAsia="zh-CN"/>
          </w:rPr>
          <w:t>(三)、营销渠道与策略</w:t>
        </w:r>
        <w:r>
          <w:tab/>
        </w:r>
        <w:r>
          <w:fldChar w:fldCharType="begin"/>
        </w:r>
        <w:r>
          <w:instrText xml:space="preserve"> PAGEREF _Toc7568 \h </w:instrText>
        </w:r>
        <w:r>
          <w:fldChar w:fldCharType="separate"/>
        </w:r>
        <w:r>
          <w:t>52</w:t>
        </w:r>
        <w:r>
          <w:fldChar w:fldCharType="end"/>
        </w:r>
      </w:hyperlink>
    </w:p>
    <w:p>
      <w:pPr>
        <w:pStyle w:val="TOC2"/>
        <w:tabs>
          <w:tab w:val="right" w:leader="dot" w:pos="8306"/>
        </w:tabs>
      </w:pPr>
      <w:hyperlink w:anchor="_Toc28972" w:history="1">
        <w:r>
          <w:rPr>
            <w:rFonts w:ascii="仿宋" w:eastAsia="仿宋" w:hAnsi="仿宋" w:cs="仿宋" w:hint="eastAsia"/>
            <w:lang w:eastAsia="zh-CN"/>
          </w:rPr>
          <w:t>(四)、推广与宣传活动</w:t>
        </w:r>
        <w:r>
          <w:tab/>
        </w:r>
        <w:r>
          <w:fldChar w:fldCharType="begin"/>
        </w:r>
        <w:r>
          <w:instrText xml:space="preserve"> PAGEREF _Toc28972 \h </w:instrText>
        </w:r>
        <w:r>
          <w:fldChar w:fldCharType="separate"/>
        </w:r>
        <w:r>
          <w:t>53</w:t>
        </w:r>
        <w:r>
          <w:fldChar w:fldCharType="end"/>
        </w:r>
      </w:hyperlink>
    </w:p>
    <w:p>
      <w:pPr>
        <w:pStyle w:val="TOC1"/>
        <w:tabs>
          <w:tab w:val="right" w:leader="dot" w:pos="8306"/>
        </w:tabs>
      </w:pPr>
      <w:hyperlink w:anchor="_Toc28624" w:history="1">
        <w:r>
          <w:rPr>
            <w:rFonts w:ascii="仿宋" w:eastAsia="仿宋" w:hAnsi="仿宋" w:cs="仿宋" w:hint="eastAsia"/>
            <w:lang w:eastAsia="zh-CN"/>
          </w:rPr>
          <w:t>十六、碳素材料项目治理与监督</w:t>
        </w:r>
        <w:r>
          <w:tab/>
        </w:r>
        <w:r>
          <w:fldChar w:fldCharType="begin"/>
        </w:r>
        <w:r>
          <w:instrText xml:space="preserve"> PAGEREF _Toc28624 \h </w:instrText>
        </w:r>
        <w:r>
          <w:fldChar w:fldCharType="separate"/>
        </w:r>
        <w:r>
          <w:t>58</w:t>
        </w:r>
        <w:r>
          <w:fldChar w:fldCharType="end"/>
        </w:r>
      </w:hyperlink>
    </w:p>
    <w:p>
      <w:pPr>
        <w:pStyle w:val="TOC2"/>
        <w:tabs>
          <w:tab w:val="right" w:leader="dot" w:pos="8306"/>
        </w:tabs>
      </w:pPr>
      <w:hyperlink w:anchor="_Toc27177" w:history="1">
        <w:r>
          <w:rPr>
            <w:rFonts w:ascii="仿宋" w:eastAsia="仿宋" w:hAnsi="仿宋" w:cs="仿宋" w:hint="eastAsia"/>
            <w:lang w:eastAsia="zh-CN"/>
          </w:rPr>
          <w:t>(一)、碳素材料项目治理结构</w:t>
        </w:r>
        <w:r>
          <w:tab/>
        </w:r>
        <w:r>
          <w:fldChar w:fldCharType="begin"/>
        </w:r>
        <w:r>
          <w:instrText xml:space="preserve"> PAGEREF _Toc27177 \h </w:instrText>
        </w:r>
        <w:r>
          <w:fldChar w:fldCharType="separate"/>
        </w:r>
        <w:r>
          <w:t>58</w:t>
        </w:r>
        <w:r>
          <w:fldChar w:fldCharType="end"/>
        </w:r>
      </w:hyperlink>
    </w:p>
    <w:p>
      <w:pPr>
        <w:pStyle w:val="TOC2"/>
        <w:tabs>
          <w:tab w:val="right" w:leader="dot" w:pos="8306"/>
        </w:tabs>
      </w:pPr>
      <w:hyperlink w:anchor="_Toc12350" w:history="1">
        <w:r>
          <w:rPr>
            <w:rFonts w:ascii="仿宋" w:eastAsia="仿宋" w:hAnsi="仿宋" w:cs="仿宋" w:hint="eastAsia"/>
            <w:lang w:eastAsia="zh-CN"/>
          </w:rPr>
          <w:t>(二)、监督与审计</w:t>
        </w:r>
        <w:r>
          <w:tab/>
        </w:r>
        <w:r>
          <w:fldChar w:fldCharType="begin"/>
        </w:r>
        <w:r>
          <w:instrText xml:space="preserve"> PAGEREF _Toc12350 \h </w:instrText>
        </w:r>
        <w:r>
          <w:fldChar w:fldCharType="separate"/>
        </w:r>
        <w:r>
          <w:t>60</w:t>
        </w:r>
        <w:r>
          <w:fldChar w:fldCharType="end"/>
        </w:r>
      </w:hyperlink>
    </w:p>
    <w:p>
      <w:pPr>
        <w:pStyle w:val="TOC1"/>
        <w:tabs>
          <w:tab w:val="right" w:leader="dot" w:pos="8306"/>
        </w:tabs>
      </w:pPr>
      <w:hyperlink w:anchor="_Toc14032" w:history="1">
        <w:r>
          <w:rPr>
            <w:rFonts w:ascii="仿宋" w:eastAsia="仿宋" w:hAnsi="仿宋" w:cs="仿宋" w:hint="eastAsia"/>
            <w:lang w:eastAsia="zh-CN"/>
          </w:rPr>
          <w:t>十七、碳素材料项目变更管理</w:t>
        </w:r>
        <w:r>
          <w:tab/>
        </w:r>
        <w:r>
          <w:fldChar w:fldCharType="begin"/>
        </w:r>
        <w:r>
          <w:instrText xml:space="preserve"> PAGEREF _Toc14032 \h </w:instrText>
        </w:r>
        <w:r>
          <w:fldChar w:fldCharType="separate"/>
        </w:r>
        <w:r>
          <w:t>61</w:t>
        </w:r>
        <w:r>
          <w:fldChar w:fldCharType="end"/>
        </w:r>
      </w:hyperlink>
    </w:p>
    <w:p>
      <w:pPr>
        <w:pStyle w:val="TOC2"/>
        <w:tabs>
          <w:tab w:val="right" w:leader="dot" w:pos="8306"/>
        </w:tabs>
      </w:pPr>
      <w:hyperlink w:anchor="_Toc28700" w:history="1">
        <w:r>
          <w:rPr>
            <w:rFonts w:ascii="仿宋" w:eastAsia="仿宋" w:hAnsi="仿宋" w:cs="仿宋" w:hint="eastAsia"/>
            <w:lang w:eastAsia="zh-CN"/>
          </w:rPr>
          <w:t>(一)、变更申请与评估</w:t>
        </w:r>
        <w:r>
          <w:tab/>
        </w:r>
        <w:r>
          <w:fldChar w:fldCharType="begin"/>
        </w:r>
        <w:r>
          <w:instrText xml:space="preserve"> PAGEREF _Toc28700 \h </w:instrText>
        </w:r>
        <w:r>
          <w:fldChar w:fldCharType="separate"/>
        </w:r>
        <w:r>
          <w:t>61</w:t>
        </w:r>
        <w:r>
          <w:fldChar w:fldCharType="end"/>
        </w:r>
      </w:hyperlink>
    </w:p>
    <w:p>
      <w:pPr>
        <w:pStyle w:val="TOC2"/>
        <w:tabs>
          <w:tab w:val="right" w:leader="dot" w:pos="8306"/>
        </w:tabs>
      </w:pPr>
      <w:hyperlink w:anchor="_Toc5856" w:history="1">
        <w:r>
          <w:rPr>
            <w:rFonts w:ascii="仿宋" w:eastAsia="仿宋" w:hAnsi="仿宋" w:cs="仿宋" w:hint="eastAsia"/>
            <w:lang w:eastAsia="zh-CN"/>
          </w:rPr>
          <w:t>(二)、变更实施与控制</w:t>
        </w:r>
        <w:r>
          <w:tab/>
        </w:r>
        <w:r>
          <w:fldChar w:fldCharType="begin"/>
        </w:r>
        <w:r>
          <w:instrText xml:space="preserve"> PAGEREF _Toc5856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0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碳素材料项目的主要产品是XXXX，预计年产值为XXX万元。这一产品在市场中占据着重要的地位，其广泛的应用范围使得该碳素材料项目的市场前景非常广阔。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素材料项目的xxx产品作为重要的原材料之一，将在多个领域发挥关键作用。其在建筑、交通、能源等方面的广泛应用将为整个产业链提供强大的支持，形成产业协同效应。碳素材料项目的年产值XXX万XXX万XXX万万元不仅反映了其在市场上的巨大潜力，更预示着它对国民经济的积极贡献。这种关联度高、涉及面广的产业关系，使得该碳素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8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总征地面积为XXXX平方米，相当于约XX.XX亩，其中净用地面积为XXXX平方米，红线范围内相当于约XX.XX亩。这一用地规模充分考虑了碳素材料项目的建设需求，保障了碳素材料项目在合适的空间内得以充分发展。碳素材料项目规划的总建筑面积为XXXX平方米，其中主体工程建设占XXXX平方米，计容建筑面积达XXXX平方米。预计建筑工程的投资将达到XXXX万元，为碳素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计划购置的设备共计XXXX台（套），设备购置费用为XXXX万元。这一设备购置计划充分考虑到碳素材料项目的生产需求和技术要求，确保了碳素材料项目在生产运营中具备先进的技术装备和高效的生产能力。设备的合理配置将为碳素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计划总投资为XXXX万元，预计年实现营业收入为XXXX万元。这一产能规模的设定旨在确保碳素材料项目能够在投资与回报之间取得平衡，实现长期可持续的发展。碳素材料项目的总投资充分考虑到各个方面的需求，包括用地建设、设备购置等多个环节，以确保碳素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42"/>
      <w:r>
        <w:rPr>
          <w:rFonts w:ascii="仿宋" w:eastAsia="仿宋" w:hAnsi="仿宋" w:cs="仿宋" w:hint="eastAsia"/>
          <w:sz w:val="28"/>
          <w:lang w:eastAsia="zh-CN"/>
        </w:rPr>
        <w:t>二、碳素材料项目绩效评估</w:t>
      </w:r>
      <w:bookmarkEnd w:id="5"/>
    </w:p>
    <w:p>
      <w:pPr>
        <w:pStyle w:val="Heading2"/>
        <w:rPr>
          <w:rFonts w:ascii="仿宋" w:eastAsia="仿宋" w:hAnsi="仿宋" w:cs="仿宋" w:hint="eastAsia"/>
          <w:lang w:eastAsia="zh-CN"/>
        </w:rPr>
      </w:pPr>
      <w:bookmarkStart w:id="6" w:name="_Toc132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素材料项目中，我们设计了一套全面的绩效评估指标，以确保碳素材料项目的可控和成功交付。这些指标跨足碳素材料项目目标、成本、进度和质量等多个维度，为我们提供了全面洞察碳素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目标达成率是我们关注的首要指标。我们设定了明确的目标，并通过定期监测和评估，迅速发现并应对潜在的目标偏差。这为碳素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成本绩效是另一个核心关注点。通过实际成本与预算成本的对比分析，我们深入了解成本差异的原因，及时调整资源分配，保持碳素材料项目在经济效益方面的合理水平。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进度作为关键的绩效指标之一，得到了精心的关注。我们制定了详细的碳素材料项目进度计划，并设立了进度符合度指标，确保实际进度与计划进度保持一致。这使我们能够快速发现和解决潜在的进度问题，保持碳素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素材料项目绩效的不可或缺的一环。我们引入了一系列的质量标准和客户满意度指标，以确保碳素材料项目交付的成果在质量上达到或超越预期水平。通过持续监测这些指标，我们努力提升碳素材料项目整体质量水平，为碳素材料项目的成功交付提供有力保障。通过这些科学且全面的绩效评估，我们能够更好地引导碳素材料项目的持续改进，确保碳素材料项目目标的顺利达成。</w:t>
      </w:r>
    </w:p>
    <w:p>
      <w:pPr>
        <w:pStyle w:val="Heading2"/>
        <w:ind w:firstLine="560" w:firstLineChars="200"/>
        <w:rPr>
          <w:rFonts w:ascii="仿宋" w:eastAsia="仿宋" w:hAnsi="仿宋" w:cs="仿宋" w:hint="eastAsia"/>
          <w:sz w:val="28"/>
          <w:lang w:eastAsia="zh-CN"/>
        </w:rPr>
      </w:pPr>
      <w:bookmarkStart w:id="7" w:name="_Toc93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绩效评估是碳素材料项目中的关键环节，为确保碳素材料项目达到预期目标，我们采用了多层次、多维度的绩效评估方法。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素材料项目的战略目标对齐，确保每个决策和行动都与碳素材料项目整体目标保持一致。团队会定期召开战略对齐会议，审视当前工作与碳素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素材料项目进度、质量、成本和风险等方面。这些指标通过数据收集和分析，为碳素材料项目管理团队提供了客观的评估依据。例如，我们通过碳素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绩效评估不仅仅停留在碳素材料项目内部，还考虑了碳素材料项目对外部环境的影响。我们定期进行干系人满意度调查，以了解各利益相关方对碳素材料项目的期望和满意度，并及时做出调整。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这种多层次、多角度的绩效评估方法，使得我们能够全面了解碳素材料项目的运行状态，及时做出调整，确保碳素材料项目在不断变化的环境中保持稳健前行。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91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为了确保碳素材料项目的有效管理和不断优化，我们采用了精心设计的绩效评估周期。这个周期旨在实现灵活、实时和全面的评估，以适应碳素材料项目执行中的各种挑战。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素材料项目的不同需求，分为短期、中期和长期。短期评估关注每个迭代或工作周期，以及时发现和解决当前任务中的问题。中期评估涵盖几个迭代，深入了解整体碳素材料项目的趋势和性能。长期评估则着眼于整个碳素材料项目阶段，确保碳素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素材料项目管理工具和协作平台，团队成员能够随时更新和分享碳素材料项目数据。这种实时性的反馈机制使我们能够及时察觉潜在问题，快速调整，保持碳素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素材料项目的决策制定密不可分。每个周期的碳素材料项目回顾会议成为集体总结经验、识别问题深层次原因并找到创新解决方案的平台。这种定期的反思与调整机制使碳素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940"/>
      <w:r>
        <w:rPr>
          <w:rFonts w:ascii="仿宋" w:eastAsia="仿宋" w:hAnsi="仿宋" w:cs="仿宋" w:hint="eastAsia"/>
          <w:sz w:val="28"/>
          <w:lang w:eastAsia="zh-CN"/>
        </w:rPr>
        <w:t>三、碳素材料项目概论</w:t>
      </w:r>
      <w:bookmarkEnd w:id="9"/>
    </w:p>
    <w:p>
      <w:pPr>
        <w:pStyle w:val="Heading2"/>
        <w:rPr>
          <w:rFonts w:ascii="仿宋" w:eastAsia="仿宋" w:hAnsi="仿宋" w:cs="仿宋" w:hint="eastAsia"/>
          <w:lang w:eastAsia="zh-CN"/>
        </w:rPr>
      </w:pPr>
      <w:bookmarkStart w:id="10" w:name="_Toc7862"/>
      <w:r>
        <w:rPr>
          <w:rFonts w:ascii="仿宋" w:eastAsia="仿宋" w:hAnsi="仿宋" w:cs="仿宋" w:hint="eastAsia"/>
          <w:lang w:eastAsia="zh-CN"/>
        </w:rPr>
        <w:t>(一)、碳素材料项目概况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起源追溯至对市场的深入洞察。市场的不断演变与变革为碳素材料项目提供了难得的机遇。当前市场存在的需求缺口和变革的大环境共同构成了碳素材料项目的背景。这个碳素材料项目旨在充分利用市场机遇，填补行业中尚未满足的需求，为客户提供全新的解决方案。市场的变革和需求的增长使得这个碳素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碳素材料项目名称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碳素材料项目正式命名为碳素材料。这个名称不仅仅是一个标识，更代表了碳素材料项目的核心理念和愿景。它蕴含着碳素材料项目所要解决问题的关键字，具有强烈的表达和辨识度，为碳素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碳素材料项目目标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核心目标是提供一种全新、高效的解决方案，满足客户日益增长的需求。碳素材料项目追求的不仅仅是满足市场需求，更是在市场中获得卓越的竞争优势。通过不断提升产品或服务的质量和创新水平，碳素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碳素材料项目范围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全面涵盖了产品研发、制造、市场推广和售后服务，确保从产品设计到最终用户体验的全方位关注。这一全面的碳素材料项目范围是为了确保碳素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碳素材料项目时间表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碳素材料项目计划在未来18个月内完成，包括研发、测试、市场试点和正式推出等不同阶段。这个时间表的合理设计是为了确保碳素材料项目各个阶段的顺利推进，以便按时交付高质量的成果。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碳素材料项目预算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碳素材料项目总预算估算为XX百万美元，主要分配在研发、市场推广、人员培训和运营等方面。这一充足的预算为碳素材料项目提供了充足的资源，确保碳素材料项目在各个方面都能取得优异的表现。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碳素材料项目风险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碳素材料项目可能面临的风险包括市场接受度低、技术难题、竞争激烈等。碳素材料项目团队已经制定了相应的风险应对计划，通过前瞻性的风险管理，确保碳素材料项目在面对不确定性时能够迅速做出应对。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碳素材料项目团队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碳素材料项目汇聚了一支经验丰富、多领域专业素养的核心团队，确保碳素材料项目在各个方面都能拥有高水平的执行力。团队的协同作战是碳素材料项目成功的关键因素之一。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碳素材料项目背景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碳素材料项目的背景根植于市场对更高效、创新产品的渴望，同时也受到科技发展对行业格局的深刻改变的影响。这为碳素材料项目提供了广阔的发展空间和市场需求。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碳素材料项目现状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截至目前，碳素材料项目已完成市场调研和技术验证，取得了初步的成功。这为碳素材料项目在未来的发展奠定了坚实的基础，为更远大的目标打下了坚实的基石。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102"/>
      <w:r>
        <w:rPr>
          <w:rFonts w:ascii="仿宋" w:eastAsia="仿宋" w:hAnsi="仿宋" w:cs="仿宋" w:hint="eastAsia"/>
          <w:sz w:val="28"/>
          <w:lang w:eastAsia="zh-CN"/>
        </w:rPr>
        <w:t>(二)、碳素材料项目目标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keyword》碳素材料项目首要业务目标是在市场中占据有利地位，实现产品/服务的成功推广和销售。通过不断提升产品质量、创新性，碳素材料项目追求成为行业中的领导者，赢得更多客户的青睐。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在科技迅速发展的时代，碳素材料项目着眼于技术创新。通过持续的研发和技术升级，碳素材料项目旨在推出更具创新性的产品或服务，以满足市场对新鲜、先进解决方案的需求。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为了建立可持续的客户关系，碳素材料项目设定了客户满意度目标。通过提供卓越的产品质量和优质的客户服务，碳素材料项目追求赢得客户的信任和忠诚度，确保他们的满意度达到行业领先水平。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碳素材料项目注重社会责任和可持续发展。通过实施环保、社会责任碳素材料项目，碳素材料项目致力于在经济发展的同时保护环境，促进社会公平，实现可持续经营。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碳素材料项目的团队是实现目标的核心驱动力。因此，碳素材料项目设定了团队发展目标，包括提升团队成员的专业技能、培养领导力，以及搭建协同高效的团队工作氛围。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725"/>
      <w:r>
        <w:rPr>
          <w:rFonts w:ascii="仿宋" w:eastAsia="仿宋" w:hAnsi="仿宋" w:cs="仿宋" w:hint="eastAsia"/>
          <w:sz w:val="28"/>
          <w:lang w:eastAsia="zh-CN"/>
        </w:rPr>
        <w:t>(三)、碳素材料项目提出的理由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碳素材料项目提出的理由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提出源于对市场机遇的深刻洞察。当前市场中存在的需求缺口和行业发展趋势表明，有巨大的商业机会等待被开发。通过准确捕捉市场机遇，碳素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理念基于对技术创新的信仰。通过持续的研发和技术投入，碳素材料项目有望推出更具创新性的产品或服务。在科技飞速发展的当下，碳素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提出是为了增强企业的行业竞争力。通过提升产品或服务的质量和独特性，碳素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响应了消费者需求的变化。随着社会和科技的不断发展，消费者对产品和服务的需求也在发生变化。通过深入了解并及时回应消费者的新需求，碳素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碳素材料项目的提出是企业战略发展规划的一部分。在面对日益激烈的市场竞争和不断变化的商业环境中，碳素材料项目作为企业战略的一环，旨在为企业开辟新的增长领域，巩固企业在行业中的地位。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提出不仅仅是基于商业考量，还注重社会责任。通过推出环保、社会责任等方面的碳素材料项目，碳素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碳素材料项目的提出反映了对利益相关者期望的关注。包括客户、员工、投资者等利益相关者在企业发展中都有着各自的期望，碳素材料项目力求在满足这些期望的同时，取得更大的共赢。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845"/>
      <w:r>
        <w:rPr>
          <w:rFonts w:ascii="仿宋" w:eastAsia="仿宋" w:hAnsi="仿宋" w:cs="仿宋" w:hint="eastAsia"/>
          <w:sz w:val="28"/>
          <w:lang w:eastAsia="zh-CN"/>
        </w:rPr>
        <w:t>(四)、碳素材料项目意义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在实施碳素材料项目的过程中，我们不仅仅是在追逐商业成功，更是为企业和社会的多个层面创造了深远的意义。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素材料项目的首要意义在于提升企业的市场竞争力。通过持续的创新和对产品质量的高标准要求，碳素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素材料项目的推进将促使行业技术水平的提升。通过引入先进技术和创新性解决方案，碳素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素材料项目不仅创造了大量就业机会，提高了就业水平，还注重社会责任和环保。通过参与社会公益事业和推动环保碳素材料项目，碳素材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综合而言，碳素材料项目意义重大，不仅推动了企业的发展，也为行业和社会的进步贡献了积极力量。这是一个全面而深刻的影响，将在未来产生可持续的正面效应。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527"/>
      <w:r>
        <w:rPr>
          <w:rFonts w:ascii="仿宋" w:eastAsia="仿宋" w:hAnsi="仿宋" w:cs="仿宋" w:hint="eastAsia"/>
          <w:sz w:val="28"/>
          <w:lang w:eastAsia="zh-CN"/>
        </w:rPr>
        <w:t>(五)、碳素材料项目背景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在当今迅猛发展的商业环境中，碳素材料项目的动因根植于对多方面因素的审慎考量。这个碳素材料项目的提出并非孤立的决策，而是对企业所处背景深入思考的产物。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市场的不断演变是碳素材料项目背后的首要原因。科技的迅速发展和全球市场的快速变化使得企业必须灵活应对。碳素材料项目应运而生，旨在通过创新性的解决方案迎合市场的多变需求，赢得竞争中的先机。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竞争的激烈程度也是碳素材料项目背景中不可忽视的一环。企业需要在激烈竞争中脱颖而出，为此，碳素材料项目致力于打破常规，提供独特的价值主张，以吸引客户并确保市场份额的增长。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技术的迅速发展为企业带来了机遇与挑战。作为碳素材料项目启动的背景之一，对新兴技术的应用将有助于提升企业的技术水平，使其在不断演进的商业环境中保持竞争优势。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此外，社会对企业责任的期望也在逐渐升高。碳素材料项目充分融入了社会责任的理念，通过可持续经营和社会公益碳素材料项目，企图为社会贡献一份力量，在商业成功的同时关注社会价值。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607"/>
      <w:r>
        <w:rPr>
          <w:rFonts w:ascii="仿宋" w:eastAsia="仿宋" w:hAnsi="仿宋" w:cs="仿宋" w:hint="eastAsia"/>
          <w:sz w:val="28"/>
          <w:lang w:eastAsia="zh-CN"/>
        </w:rPr>
        <w:t>四、碳素材料项目选址可行性分析</w:t>
      </w:r>
      <w:bookmarkEnd w:id="15"/>
    </w:p>
    <w:p>
      <w:pPr>
        <w:pStyle w:val="Heading2"/>
        <w:rPr>
          <w:rFonts w:ascii="仿宋" w:eastAsia="仿宋" w:hAnsi="仿宋" w:cs="仿宋" w:hint="eastAsia"/>
          <w:lang w:eastAsia="zh-CN"/>
        </w:rPr>
      </w:pPr>
      <w:bookmarkStart w:id="16" w:name="_Toc30027"/>
      <w:r>
        <w:rPr>
          <w:rFonts w:ascii="仿宋" w:eastAsia="仿宋" w:hAnsi="仿宋" w:cs="仿宋" w:hint="eastAsia"/>
          <w:lang w:eastAsia="zh-CN"/>
        </w:rPr>
        <w:t>(一)、碳素材料项目选址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该碳素材料项目选址位于XX省XX市XX区XXX街道</w:t>
      </w:r>
    </w:p>
    <w:p>
      <w:pPr>
        <w:pStyle w:val="Heading2"/>
        <w:ind w:firstLine="560" w:firstLineChars="200"/>
        <w:rPr>
          <w:rFonts w:ascii="仿宋" w:eastAsia="仿宋" w:hAnsi="仿宋" w:cs="仿宋" w:hint="eastAsia"/>
          <w:sz w:val="28"/>
          <w:lang w:eastAsia="zh-CN"/>
        </w:rPr>
      </w:pPr>
      <w:bookmarkStart w:id="17" w:name="_Toc2277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碳素材料项目的征地面积将根据碳素材料项目的实际规模和需求进行精确规划。具体面积XXX平方米，旨在确保碳素材料项目不仅能够满足当前的发展需求，还能够预留空间以适应未来的扩展。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净用地面积是在征地面积基础上去除不可利用面积后的实际可开发用地。具体面积XXX平方米，考虑到环保、交通、安全等多方面因素，以确保碳素材料项目在整体利用效率上达到最优。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碳素材料项目计划建设的建筑总规模具体面积XXX平方米。这一规模的确定综合考虑了碳素材料项目的性质、规模，以及城市规划的相关要求，确保建筑布局与周边环境协调一致。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绿地率是碳素材料项目用地中被规划为绿地的比例。具体面积XXX平方米，旨在通过合理规划绿地，改善碳素材料项目周边环境，提升居民生活质量，并符合城市整体绿化规划。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容积率是用地上可以建设的建筑总体积与用地面积之比。具体面积XXX，通过合理的容积率规划，确保碳素材料项目建筑规模与周边环境和谐共生。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确保碳素材料项目选址与当地城市规划相一致，具体面积XXX平方米。通过与城市规划部门深入沟通，确保碳素材料项目不仅符合城市的整体发展方向，还能够融入城市的发展布局，为城市的长远发展贡献力量。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碳素材料项目选址符合当地产业政策，具体面积XXX平方米。这包括碳素材料项目对当地经济的促进作用，以及对相关产业的带动效应，确保碳素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用地总体要求必须符合环保和可持续发展的原则，具体面积XXX平方米。通过采用绿色建筑设计、节能减排等措施，确保碳素材料项目在建设和运营过程中对环境的影响最小化，达到可持续发展的要求。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确保碳素材料项目选址具备必要的公共设施配套，具体面积XXX平方米。这包括交通便利性、教育、医疗等基础设施，以提高居民生活品质，使得碳素材料项目选址更具吸引力。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考虑用地总体要求对当地社会稳定性的影响，具体面积XXX平方米。通过深入了解当地社区反馈，确保碳素材料项目的选址和建设过程对当地社会和谐稳定产生积极作用。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素材料项目选址不仅符合法规和规划，还在实际操作中具有可行性。这一全面规划将为碳素材料项目的成功实施提供坚实的基础，确保碳素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94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https://d.book118.com/466003012200010100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C0A30"/>
    <w:rsid w:val="574C0A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030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2024-03-01T10:25:00Z</dcterms:created>
  <dcterms:modified xsi:type="dcterms:W3CDTF">2024-03-01T10:26:01Z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59D14D9AB3D3453E89E53059D42AE62C_11</vt:lpwstr>
  </property>
  <property fmtid="{D5CDD505-2E9C-101B-9397-08002B2CF9AE}" pid="3" name="KSOProductBuildVer">
    <vt:lpwstr>2052-12.1.0.16388</vt:lpwstr>
  </property>
</Properties>
</file>