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蔗糖项目规划设计方案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 w:history="1">
        <w:r>
          <w:rPr>
            <w:rFonts w:ascii="仿宋" w:eastAsia="仿宋" w:hAnsi="仿宋" w:cs="仿宋" w:hint="eastAsia"/>
            <w:lang w:eastAsia="zh-CN"/>
          </w:rPr>
          <w:t>序言</w:t>
        </w:r>
        <w:r>
          <w:tab/>
        </w:r>
        <w:r>
          <w:fldChar w:fldCharType="begin"/>
        </w:r>
        <w:r>
          <w:instrText xml:space="preserve"> PAGEREF _Toc998 \h </w:instrText>
        </w:r>
        <w:r>
          <w:fldChar w:fldCharType="separate"/>
        </w:r>
        <w:r>
          <w:t>3</w:t>
        </w:r>
        <w:r>
          <w:fldChar w:fldCharType="end"/>
        </w:r>
      </w:hyperlink>
    </w:p>
    <w:p>
      <w:pPr>
        <w:pStyle w:val="TOC1"/>
        <w:tabs>
          <w:tab w:val="right" w:leader="dot" w:pos="8306"/>
        </w:tabs>
      </w:pPr>
      <w:hyperlink w:anchor="_Toc21573" w:history="1">
        <w:r>
          <w:rPr>
            <w:rFonts w:ascii="仿宋" w:eastAsia="仿宋" w:hAnsi="仿宋" w:cs="仿宋" w:hint="eastAsia"/>
            <w:lang w:eastAsia="zh-CN"/>
          </w:rPr>
          <w:t>一、工艺说明</w:t>
        </w:r>
        <w:r>
          <w:tab/>
        </w:r>
        <w:r>
          <w:fldChar w:fldCharType="begin"/>
        </w:r>
        <w:r>
          <w:instrText xml:space="preserve"> PAGEREF _Toc21573 \h </w:instrText>
        </w:r>
        <w:r>
          <w:fldChar w:fldCharType="separate"/>
        </w:r>
        <w:r>
          <w:t>3</w:t>
        </w:r>
        <w:r>
          <w:fldChar w:fldCharType="end"/>
        </w:r>
      </w:hyperlink>
    </w:p>
    <w:p>
      <w:pPr>
        <w:pStyle w:val="TOC2"/>
        <w:tabs>
          <w:tab w:val="right" w:leader="dot" w:pos="8306"/>
        </w:tabs>
      </w:pPr>
      <w:hyperlink w:anchor="_Toc3637" w:history="1">
        <w:r>
          <w:rPr>
            <w:rFonts w:ascii="仿宋" w:eastAsia="仿宋" w:hAnsi="仿宋" w:cs="仿宋" w:hint="eastAsia"/>
            <w:lang w:eastAsia="zh-CN"/>
          </w:rPr>
          <w:t>(一)、技术管理特点</w:t>
        </w:r>
        <w:r>
          <w:tab/>
        </w:r>
        <w:r>
          <w:fldChar w:fldCharType="begin"/>
        </w:r>
        <w:r>
          <w:instrText xml:space="preserve"> PAGEREF _Toc3637 \h </w:instrText>
        </w:r>
        <w:r>
          <w:fldChar w:fldCharType="separate"/>
        </w:r>
        <w:r>
          <w:t>3</w:t>
        </w:r>
        <w:r>
          <w:fldChar w:fldCharType="end"/>
        </w:r>
      </w:hyperlink>
    </w:p>
    <w:p>
      <w:pPr>
        <w:pStyle w:val="TOC2"/>
        <w:tabs>
          <w:tab w:val="right" w:leader="dot" w:pos="8306"/>
        </w:tabs>
      </w:pPr>
      <w:hyperlink w:anchor="_Toc6633" w:history="1">
        <w:r>
          <w:rPr>
            <w:rFonts w:ascii="仿宋" w:eastAsia="仿宋" w:hAnsi="仿宋" w:cs="仿宋" w:hint="eastAsia"/>
            <w:lang w:eastAsia="zh-CN"/>
          </w:rPr>
          <w:t>(二)、蔗糖项目工艺技术设计方案</w:t>
        </w:r>
        <w:r>
          <w:tab/>
        </w:r>
        <w:r>
          <w:fldChar w:fldCharType="begin"/>
        </w:r>
        <w:r>
          <w:instrText xml:space="preserve"> PAGEREF _Toc6633 \h </w:instrText>
        </w:r>
        <w:r>
          <w:fldChar w:fldCharType="separate"/>
        </w:r>
        <w:r>
          <w:t>4</w:t>
        </w:r>
        <w:r>
          <w:fldChar w:fldCharType="end"/>
        </w:r>
      </w:hyperlink>
    </w:p>
    <w:p>
      <w:pPr>
        <w:pStyle w:val="TOC2"/>
        <w:tabs>
          <w:tab w:val="right" w:leader="dot" w:pos="8306"/>
        </w:tabs>
      </w:pPr>
      <w:hyperlink w:anchor="_Toc23091" w:history="1">
        <w:r>
          <w:rPr>
            <w:rFonts w:ascii="仿宋" w:eastAsia="仿宋" w:hAnsi="仿宋" w:cs="仿宋" w:hint="eastAsia"/>
            <w:lang w:eastAsia="zh-CN"/>
          </w:rPr>
          <w:t>(三)、设备选型方案</w:t>
        </w:r>
        <w:r>
          <w:tab/>
        </w:r>
        <w:r>
          <w:fldChar w:fldCharType="begin"/>
        </w:r>
        <w:r>
          <w:instrText xml:space="preserve"> PAGEREF _Toc23091 \h </w:instrText>
        </w:r>
        <w:r>
          <w:fldChar w:fldCharType="separate"/>
        </w:r>
        <w:r>
          <w:t>5</w:t>
        </w:r>
        <w:r>
          <w:fldChar w:fldCharType="end"/>
        </w:r>
      </w:hyperlink>
    </w:p>
    <w:p>
      <w:pPr>
        <w:pStyle w:val="TOC1"/>
        <w:tabs>
          <w:tab w:val="right" w:leader="dot" w:pos="8306"/>
        </w:tabs>
      </w:pPr>
      <w:hyperlink w:anchor="_Toc32595" w:history="1">
        <w:r>
          <w:rPr>
            <w:rFonts w:ascii="仿宋" w:eastAsia="仿宋" w:hAnsi="仿宋" w:cs="仿宋" w:hint="eastAsia"/>
            <w:lang w:eastAsia="zh-CN"/>
          </w:rPr>
          <w:t>二、市场分析、调研</w:t>
        </w:r>
        <w:r>
          <w:tab/>
        </w:r>
        <w:r>
          <w:fldChar w:fldCharType="begin"/>
        </w:r>
        <w:r>
          <w:instrText xml:space="preserve"> PAGEREF _Toc32595 \h </w:instrText>
        </w:r>
        <w:r>
          <w:fldChar w:fldCharType="separate"/>
        </w:r>
        <w:r>
          <w:t>6</w:t>
        </w:r>
        <w:r>
          <w:fldChar w:fldCharType="end"/>
        </w:r>
      </w:hyperlink>
    </w:p>
    <w:p>
      <w:pPr>
        <w:pStyle w:val="TOC2"/>
        <w:tabs>
          <w:tab w:val="right" w:leader="dot" w:pos="8306"/>
        </w:tabs>
      </w:pPr>
      <w:hyperlink w:anchor="_Toc28012" w:history="1">
        <w:r>
          <w:rPr>
            <w:rFonts w:ascii="仿宋" w:eastAsia="仿宋" w:hAnsi="仿宋" w:cs="仿宋" w:hint="eastAsia"/>
            <w:lang w:eastAsia="zh-CN"/>
          </w:rPr>
          <w:t>(一)、蔗糖行业分析</w:t>
        </w:r>
        <w:r>
          <w:tab/>
        </w:r>
        <w:r>
          <w:fldChar w:fldCharType="begin"/>
        </w:r>
        <w:r>
          <w:instrText xml:space="preserve"> PAGEREF _Toc28012 \h </w:instrText>
        </w:r>
        <w:r>
          <w:fldChar w:fldCharType="separate"/>
        </w:r>
        <w:r>
          <w:t>6</w:t>
        </w:r>
        <w:r>
          <w:fldChar w:fldCharType="end"/>
        </w:r>
      </w:hyperlink>
    </w:p>
    <w:p>
      <w:pPr>
        <w:pStyle w:val="TOC2"/>
        <w:tabs>
          <w:tab w:val="right" w:leader="dot" w:pos="8306"/>
        </w:tabs>
      </w:pPr>
      <w:hyperlink w:anchor="_Toc7270" w:history="1">
        <w:r>
          <w:rPr>
            <w:rFonts w:ascii="仿宋" w:eastAsia="仿宋" w:hAnsi="仿宋" w:cs="仿宋" w:hint="eastAsia"/>
            <w:lang w:eastAsia="zh-CN"/>
          </w:rPr>
          <w:t>(二)、蔗糖市场分析预测</w:t>
        </w:r>
        <w:r>
          <w:tab/>
        </w:r>
        <w:r>
          <w:fldChar w:fldCharType="begin"/>
        </w:r>
        <w:r>
          <w:instrText xml:space="preserve"> PAGEREF _Toc7270 \h </w:instrText>
        </w:r>
        <w:r>
          <w:fldChar w:fldCharType="separate"/>
        </w:r>
        <w:r>
          <w:t>7</w:t>
        </w:r>
        <w:r>
          <w:fldChar w:fldCharType="end"/>
        </w:r>
      </w:hyperlink>
    </w:p>
    <w:p>
      <w:pPr>
        <w:pStyle w:val="TOC1"/>
        <w:tabs>
          <w:tab w:val="right" w:leader="dot" w:pos="8306"/>
        </w:tabs>
      </w:pPr>
      <w:hyperlink w:anchor="_Toc11926" w:history="1">
        <w:r>
          <w:rPr>
            <w:rFonts w:ascii="仿宋" w:eastAsia="仿宋" w:hAnsi="仿宋" w:cs="仿宋" w:hint="eastAsia"/>
            <w:lang w:eastAsia="zh-CN"/>
          </w:rPr>
          <w:t>三、蔗糖项目文档管理</w:t>
        </w:r>
        <w:r>
          <w:tab/>
        </w:r>
        <w:r>
          <w:fldChar w:fldCharType="begin"/>
        </w:r>
        <w:r>
          <w:instrText xml:space="preserve"> PAGEREF _Toc11926 \h </w:instrText>
        </w:r>
        <w:r>
          <w:fldChar w:fldCharType="separate"/>
        </w:r>
        <w:r>
          <w:t>8</w:t>
        </w:r>
        <w:r>
          <w:fldChar w:fldCharType="end"/>
        </w:r>
      </w:hyperlink>
    </w:p>
    <w:p>
      <w:pPr>
        <w:pStyle w:val="TOC2"/>
        <w:tabs>
          <w:tab w:val="right" w:leader="dot" w:pos="8306"/>
        </w:tabs>
      </w:pPr>
      <w:hyperlink w:anchor="_Toc14813" w:history="1">
        <w:r>
          <w:rPr>
            <w:rFonts w:ascii="仿宋" w:eastAsia="仿宋" w:hAnsi="仿宋" w:cs="仿宋" w:hint="eastAsia"/>
            <w:lang w:eastAsia="zh-CN"/>
          </w:rPr>
          <w:t>(一)、文档编制与审查</w:t>
        </w:r>
        <w:r>
          <w:tab/>
        </w:r>
        <w:r>
          <w:fldChar w:fldCharType="begin"/>
        </w:r>
        <w:r>
          <w:instrText xml:space="preserve"> PAGEREF _Toc14813 \h </w:instrText>
        </w:r>
        <w:r>
          <w:fldChar w:fldCharType="separate"/>
        </w:r>
        <w:r>
          <w:t>8</w:t>
        </w:r>
        <w:r>
          <w:fldChar w:fldCharType="end"/>
        </w:r>
      </w:hyperlink>
    </w:p>
    <w:p>
      <w:pPr>
        <w:pStyle w:val="TOC2"/>
        <w:tabs>
          <w:tab w:val="right" w:leader="dot" w:pos="8306"/>
        </w:tabs>
      </w:pPr>
      <w:hyperlink w:anchor="_Toc13557" w:history="1">
        <w:r>
          <w:rPr>
            <w:rFonts w:ascii="仿宋" w:eastAsia="仿宋" w:hAnsi="仿宋" w:cs="仿宋" w:hint="eastAsia"/>
            <w:lang w:eastAsia="zh-CN"/>
          </w:rPr>
          <w:t>(二)、文档发布与分发</w:t>
        </w:r>
        <w:r>
          <w:tab/>
        </w:r>
        <w:r>
          <w:fldChar w:fldCharType="begin"/>
        </w:r>
        <w:r>
          <w:instrText xml:space="preserve"> PAGEREF _Toc13557 \h </w:instrText>
        </w:r>
        <w:r>
          <w:fldChar w:fldCharType="separate"/>
        </w:r>
        <w:r>
          <w:t>9</w:t>
        </w:r>
        <w:r>
          <w:fldChar w:fldCharType="end"/>
        </w:r>
      </w:hyperlink>
    </w:p>
    <w:p>
      <w:pPr>
        <w:pStyle w:val="TOC2"/>
        <w:tabs>
          <w:tab w:val="right" w:leader="dot" w:pos="8306"/>
        </w:tabs>
      </w:pPr>
      <w:hyperlink w:anchor="_Toc1427" w:history="1">
        <w:r>
          <w:rPr>
            <w:rFonts w:ascii="仿宋" w:eastAsia="仿宋" w:hAnsi="仿宋" w:cs="仿宋" w:hint="eastAsia"/>
            <w:lang w:eastAsia="zh-CN"/>
          </w:rPr>
          <w:t>(三)、文档存档与归档</w:t>
        </w:r>
        <w:r>
          <w:tab/>
        </w:r>
        <w:r>
          <w:fldChar w:fldCharType="begin"/>
        </w:r>
        <w:r>
          <w:instrText xml:space="preserve"> PAGEREF _Toc1427 \h </w:instrText>
        </w:r>
        <w:r>
          <w:fldChar w:fldCharType="separate"/>
        </w:r>
        <w:r>
          <w:t>10</w:t>
        </w:r>
        <w:r>
          <w:fldChar w:fldCharType="end"/>
        </w:r>
      </w:hyperlink>
    </w:p>
    <w:p>
      <w:pPr>
        <w:pStyle w:val="TOC1"/>
        <w:tabs>
          <w:tab w:val="right" w:leader="dot" w:pos="8306"/>
        </w:tabs>
      </w:pPr>
      <w:hyperlink w:anchor="_Toc17401" w:history="1">
        <w:r>
          <w:rPr>
            <w:rFonts w:ascii="仿宋" w:eastAsia="仿宋" w:hAnsi="仿宋" w:cs="仿宋" w:hint="eastAsia"/>
            <w:lang w:eastAsia="zh-CN"/>
          </w:rPr>
          <w:t>四、蔗糖项目土建工程</w:t>
        </w:r>
        <w:r>
          <w:tab/>
        </w:r>
        <w:r>
          <w:fldChar w:fldCharType="begin"/>
        </w:r>
        <w:r>
          <w:instrText xml:space="preserve"> PAGEREF _Toc17401 \h </w:instrText>
        </w:r>
        <w:r>
          <w:fldChar w:fldCharType="separate"/>
        </w:r>
        <w:r>
          <w:t>11</w:t>
        </w:r>
        <w:r>
          <w:fldChar w:fldCharType="end"/>
        </w:r>
      </w:hyperlink>
    </w:p>
    <w:p>
      <w:pPr>
        <w:pStyle w:val="TOC2"/>
        <w:tabs>
          <w:tab w:val="right" w:leader="dot" w:pos="8306"/>
        </w:tabs>
      </w:pPr>
      <w:hyperlink w:anchor="_Toc22066" w:history="1">
        <w:r>
          <w:rPr>
            <w:rFonts w:ascii="仿宋" w:eastAsia="仿宋" w:hAnsi="仿宋" w:cs="仿宋" w:hint="eastAsia"/>
            <w:lang w:eastAsia="zh-CN"/>
          </w:rPr>
          <w:t>(一)、建筑工程设计原则</w:t>
        </w:r>
        <w:r>
          <w:tab/>
        </w:r>
        <w:r>
          <w:fldChar w:fldCharType="begin"/>
        </w:r>
        <w:r>
          <w:instrText xml:space="preserve"> PAGEREF _Toc22066 \h </w:instrText>
        </w:r>
        <w:r>
          <w:fldChar w:fldCharType="separate"/>
        </w:r>
        <w:r>
          <w:t>11</w:t>
        </w:r>
        <w:r>
          <w:fldChar w:fldCharType="end"/>
        </w:r>
      </w:hyperlink>
    </w:p>
    <w:p>
      <w:pPr>
        <w:pStyle w:val="TOC2"/>
        <w:tabs>
          <w:tab w:val="right" w:leader="dot" w:pos="8306"/>
        </w:tabs>
      </w:pPr>
      <w:hyperlink w:anchor="_Toc23735" w:history="1">
        <w:r>
          <w:rPr>
            <w:rFonts w:ascii="仿宋" w:eastAsia="仿宋" w:hAnsi="仿宋" w:cs="仿宋" w:hint="eastAsia"/>
            <w:lang w:eastAsia="zh-CN"/>
          </w:rPr>
          <w:t>(二)、土建工程设计年限及安全等级</w:t>
        </w:r>
        <w:r>
          <w:tab/>
        </w:r>
        <w:r>
          <w:fldChar w:fldCharType="begin"/>
        </w:r>
        <w:r>
          <w:instrText xml:space="preserve"> PAGEREF _Toc23735 \h </w:instrText>
        </w:r>
        <w:r>
          <w:fldChar w:fldCharType="separate"/>
        </w:r>
        <w:r>
          <w:t>12</w:t>
        </w:r>
        <w:r>
          <w:fldChar w:fldCharType="end"/>
        </w:r>
      </w:hyperlink>
    </w:p>
    <w:p>
      <w:pPr>
        <w:pStyle w:val="TOC2"/>
        <w:tabs>
          <w:tab w:val="right" w:leader="dot" w:pos="8306"/>
        </w:tabs>
      </w:pPr>
      <w:hyperlink w:anchor="_Toc24906" w:history="1">
        <w:r>
          <w:rPr>
            <w:rFonts w:ascii="仿宋" w:eastAsia="仿宋" w:hAnsi="仿宋" w:cs="仿宋" w:hint="eastAsia"/>
            <w:lang w:eastAsia="zh-CN"/>
          </w:rPr>
          <w:t>(三)、建筑工程设计总体要求</w:t>
        </w:r>
        <w:r>
          <w:tab/>
        </w:r>
        <w:r>
          <w:fldChar w:fldCharType="begin"/>
        </w:r>
        <w:r>
          <w:instrText xml:space="preserve"> PAGEREF _Toc24906 \h </w:instrText>
        </w:r>
        <w:r>
          <w:fldChar w:fldCharType="separate"/>
        </w:r>
        <w:r>
          <w:t>14</w:t>
        </w:r>
        <w:r>
          <w:fldChar w:fldCharType="end"/>
        </w:r>
      </w:hyperlink>
    </w:p>
    <w:p>
      <w:pPr>
        <w:pStyle w:val="TOC2"/>
        <w:tabs>
          <w:tab w:val="right" w:leader="dot" w:pos="8306"/>
        </w:tabs>
      </w:pPr>
      <w:hyperlink w:anchor="_Toc23586" w:history="1">
        <w:r>
          <w:rPr>
            <w:rFonts w:ascii="仿宋" w:eastAsia="仿宋" w:hAnsi="仿宋" w:cs="仿宋" w:hint="eastAsia"/>
            <w:lang w:eastAsia="zh-CN"/>
          </w:rPr>
          <w:t>(四)、土建工程建设指标</w:t>
        </w:r>
        <w:r>
          <w:tab/>
        </w:r>
        <w:r>
          <w:fldChar w:fldCharType="begin"/>
        </w:r>
        <w:r>
          <w:instrText xml:space="preserve"> PAGEREF _Toc23586 \h </w:instrText>
        </w:r>
        <w:r>
          <w:fldChar w:fldCharType="separate"/>
        </w:r>
        <w:r>
          <w:t>14</w:t>
        </w:r>
        <w:r>
          <w:fldChar w:fldCharType="end"/>
        </w:r>
      </w:hyperlink>
    </w:p>
    <w:p>
      <w:pPr>
        <w:pStyle w:val="TOC1"/>
        <w:tabs>
          <w:tab w:val="right" w:leader="dot" w:pos="8306"/>
        </w:tabs>
      </w:pPr>
      <w:hyperlink w:anchor="_Toc7956" w:history="1">
        <w:r>
          <w:rPr>
            <w:rFonts w:ascii="仿宋" w:eastAsia="仿宋" w:hAnsi="仿宋" w:cs="仿宋" w:hint="eastAsia"/>
            <w:lang w:eastAsia="zh-CN"/>
          </w:rPr>
          <w:t>五、蔗糖项目建设单位说明</w:t>
        </w:r>
        <w:r>
          <w:tab/>
        </w:r>
        <w:r>
          <w:fldChar w:fldCharType="begin"/>
        </w:r>
        <w:r>
          <w:instrText xml:space="preserve"> PAGEREF _Toc7956 \h </w:instrText>
        </w:r>
        <w:r>
          <w:fldChar w:fldCharType="separate"/>
        </w:r>
        <w:r>
          <w:t>15</w:t>
        </w:r>
        <w:r>
          <w:fldChar w:fldCharType="end"/>
        </w:r>
      </w:hyperlink>
    </w:p>
    <w:p>
      <w:pPr>
        <w:pStyle w:val="TOC2"/>
        <w:tabs>
          <w:tab w:val="right" w:leader="dot" w:pos="8306"/>
        </w:tabs>
      </w:pPr>
      <w:hyperlink w:anchor="_Toc5181" w:history="1">
        <w:r>
          <w:rPr>
            <w:rFonts w:ascii="仿宋" w:eastAsia="仿宋" w:hAnsi="仿宋" w:cs="仿宋" w:hint="eastAsia"/>
            <w:lang w:eastAsia="zh-CN"/>
          </w:rPr>
          <w:t>(一)、蔗糖项目承办单位基本情况</w:t>
        </w:r>
        <w:r>
          <w:tab/>
        </w:r>
        <w:r>
          <w:fldChar w:fldCharType="begin"/>
        </w:r>
        <w:r>
          <w:instrText xml:space="preserve"> PAGEREF _Toc5181 \h </w:instrText>
        </w:r>
        <w:r>
          <w:fldChar w:fldCharType="separate"/>
        </w:r>
        <w:r>
          <w:t>15</w:t>
        </w:r>
        <w:r>
          <w:fldChar w:fldCharType="end"/>
        </w:r>
      </w:hyperlink>
    </w:p>
    <w:p>
      <w:pPr>
        <w:pStyle w:val="TOC2"/>
        <w:tabs>
          <w:tab w:val="right" w:leader="dot" w:pos="8306"/>
        </w:tabs>
      </w:pPr>
      <w:hyperlink w:anchor="_Toc12664" w:history="1">
        <w:r>
          <w:rPr>
            <w:rFonts w:ascii="仿宋" w:eastAsia="仿宋" w:hAnsi="仿宋" w:cs="仿宋" w:hint="eastAsia"/>
            <w:lang w:eastAsia="zh-CN"/>
          </w:rPr>
          <w:t>(二)、公司经济效益分析</w:t>
        </w:r>
        <w:r>
          <w:tab/>
        </w:r>
        <w:r>
          <w:fldChar w:fldCharType="begin"/>
        </w:r>
        <w:r>
          <w:instrText xml:space="preserve"> PAGEREF _Toc12664 \h </w:instrText>
        </w:r>
        <w:r>
          <w:fldChar w:fldCharType="separate"/>
        </w:r>
        <w:r>
          <w:t>15</w:t>
        </w:r>
        <w:r>
          <w:fldChar w:fldCharType="end"/>
        </w:r>
      </w:hyperlink>
    </w:p>
    <w:p>
      <w:pPr>
        <w:pStyle w:val="TOC1"/>
        <w:tabs>
          <w:tab w:val="right" w:leader="dot" w:pos="8306"/>
        </w:tabs>
      </w:pPr>
      <w:hyperlink w:anchor="_Toc32659" w:history="1">
        <w:r>
          <w:rPr>
            <w:rFonts w:ascii="仿宋" w:eastAsia="仿宋" w:hAnsi="仿宋" w:cs="仿宋" w:hint="eastAsia"/>
            <w:lang w:eastAsia="zh-CN"/>
          </w:rPr>
          <w:t>六、蔗糖项目概论</w:t>
        </w:r>
        <w:r>
          <w:tab/>
        </w:r>
        <w:r>
          <w:fldChar w:fldCharType="begin"/>
        </w:r>
        <w:r>
          <w:instrText xml:space="preserve"> PAGEREF _Toc32659 \h </w:instrText>
        </w:r>
        <w:r>
          <w:fldChar w:fldCharType="separate"/>
        </w:r>
        <w:r>
          <w:t>16</w:t>
        </w:r>
        <w:r>
          <w:fldChar w:fldCharType="end"/>
        </w:r>
      </w:hyperlink>
    </w:p>
    <w:p>
      <w:pPr>
        <w:pStyle w:val="TOC2"/>
        <w:tabs>
          <w:tab w:val="right" w:leader="dot" w:pos="8306"/>
        </w:tabs>
      </w:pPr>
      <w:hyperlink w:anchor="_Toc4107" w:history="1">
        <w:r>
          <w:rPr>
            <w:rFonts w:ascii="仿宋" w:eastAsia="仿宋" w:hAnsi="仿宋" w:cs="仿宋" w:hint="eastAsia"/>
            <w:lang w:eastAsia="zh-CN"/>
          </w:rPr>
          <w:t>(一)、蔗糖项目概况</w:t>
        </w:r>
        <w:r>
          <w:tab/>
        </w:r>
        <w:r>
          <w:fldChar w:fldCharType="begin"/>
        </w:r>
        <w:r>
          <w:instrText xml:space="preserve"> PAGEREF _Toc4107 \h </w:instrText>
        </w:r>
        <w:r>
          <w:fldChar w:fldCharType="separate"/>
        </w:r>
        <w:r>
          <w:t>16</w:t>
        </w:r>
        <w:r>
          <w:fldChar w:fldCharType="end"/>
        </w:r>
      </w:hyperlink>
    </w:p>
    <w:p>
      <w:pPr>
        <w:pStyle w:val="TOC2"/>
        <w:tabs>
          <w:tab w:val="right" w:leader="dot" w:pos="8306"/>
        </w:tabs>
      </w:pPr>
      <w:hyperlink w:anchor="_Toc27065" w:history="1">
        <w:r>
          <w:rPr>
            <w:rFonts w:ascii="仿宋" w:eastAsia="仿宋" w:hAnsi="仿宋" w:cs="仿宋" w:hint="eastAsia"/>
            <w:lang w:eastAsia="zh-CN"/>
          </w:rPr>
          <w:t>(二)、蔗糖项目目标</w:t>
        </w:r>
        <w:r>
          <w:tab/>
        </w:r>
        <w:r>
          <w:fldChar w:fldCharType="begin"/>
        </w:r>
        <w:r>
          <w:instrText xml:space="preserve"> PAGEREF _Toc27065 \h </w:instrText>
        </w:r>
        <w:r>
          <w:fldChar w:fldCharType="separate"/>
        </w:r>
        <w:r>
          <w:t>18</w:t>
        </w:r>
        <w:r>
          <w:fldChar w:fldCharType="end"/>
        </w:r>
      </w:hyperlink>
    </w:p>
    <w:p>
      <w:pPr>
        <w:pStyle w:val="TOC2"/>
        <w:tabs>
          <w:tab w:val="right" w:leader="dot" w:pos="8306"/>
        </w:tabs>
      </w:pPr>
      <w:hyperlink w:anchor="_Toc2329" w:history="1">
        <w:r>
          <w:rPr>
            <w:rFonts w:ascii="仿宋" w:eastAsia="仿宋" w:hAnsi="仿宋" w:cs="仿宋" w:hint="eastAsia"/>
            <w:lang w:eastAsia="zh-CN"/>
          </w:rPr>
          <w:t>(三)、蔗糖项目提出的理由</w:t>
        </w:r>
        <w:r>
          <w:tab/>
        </w:r>
        <w:r>
          <w:fldChar w:fldCharType="begin"/>
        </w:r>
        <w:r>
          <w:instrText xml:space="preserve"> PAGEREF _Toc2329 \h </w:instrText>
        </w:r>
        <w:r>
          <w:fldChar w:fldCharType="separate"/>
        </w:r>
        <w:r>
          <w:t>19</w:t>
        </w:r>
        <w:r>
          <w:fldChar w:fldCharType="end"/>
        </w:r>
      </w:hyperlink>
    </w:p>
    <w:p>
      <w:pPr>
        <w:pStyle w:val="TOC2"/>
        <w:tabs>
          <w:tab w:val="right" w:leader="dot" w:pos="8306"/>
        </w:tabs>
      </w:pPr>
      <w:hyperlink w:anchor="_Toc31918" w:history="1">
        <w:r>
          <w:rPr>
            <w:rFonts w:ascii="仿宋" w:eastAsia="仿宋" w:hAnsi="仿宋" w:cs="仿宋" w:hint="eastAsia"/>
            <w:lang w:eastAsia="zh-CN"/>
          </w:rPr>
          <w:t>(四)、蔗糖项目意义</w:t>
        </w:r>
        <w:r>
          <w:tab/>
        </w:r>
        <w:r>
          <w:fldChar w:fldCharType="begin"/>
        </w:r>
        <w:r>
          <w:instrText xml:space="preserve"> PAGEREF _Toc31918 \h </w:instrText>
        </w:r>
        <w:r>
          <w:fldChar w:fldCharType="separate"/>
        </w:r>
        <w:r>
          <w:t>21</w:t>
        </w:r>
        <w:r>
          <w:fldChar w:fldCharType="end"/>
        </w:r>
      </w:hyperlink>
    </w:p>
    <w:p>
      <w:pPr>
        <w:pStyle w:val="TOC2"/>
        <w:tabs>
          <w:tab w:val="right" w:leader="dot" w:pos="8306"/>
        </w:tabs>
      </w:pPr>
      <w:hyperlink w:anchor="_Toc26624" w:history="1">
        <w:r>
          <w:rPr>
            <w:rFonts w:ascii="仿宋" w:eastAsia="仿宋" w:hAnsi="仿宋" w:cs="仿宋" w:hint="eastAsia"/>
            <w:lang w:eastAsia="zh-CN"/>
          </w:rPr>
          <w:t>(五)、蔗糖项目背景</w:t>
        </w:r>
        <w:r>
          <w:tab/>
        </w:r>
        <w:r>
          <w:fldChar w:fldCharType="begin"/>
        </w:r>
        <w:r>
          <w:instrText xml:space="preserve"> PAGEREF _Toc26624 \h </w:instrText>
        </w:r>
        <w:r>
          <w:fldChar w:fldCharType="separate"/>
        </w:r>
        <w:r>
          <w:t>22</w:t>
        </w:r>
        <w:r>
          <w:fldChar w:fldCharType="end"/>
        </w:r>
      </w:hyperlink>
    </w:p>
    <w:p>
      <w:pPr>
        <w:pStyle w:val="TOC1"/>
        <w:tabs>
          <w:tab w:val="right" w:leader="dot" w:pos="8306"/>
        </w:tabs>
      </w:pPr>
      <w:hyperlink w:anchor="_Toc25161" w:history="1">
        <w:r>
          <w:rPr>
            <w:rFonts w:ascii="仿宋" w:eastAsia="仿宋" w:hAnsi="仿宋" w:cs="仿宋" w:hint="eastAsia"/>
            <w:lang w:eastAsia="zh-CN"/>
          </w:rPr>
          <w:t>七、蔗糖项目环境影响分析</w:t>
        </w:r>
        <w:r>
          <w:tab/>
        </w:r>
        <w:r>
          <w:fldChar w:fldCharType="begin"/>
        </w:r>
        <w:r>
          <w:instrText xml:space="preserve"> PAGEREF _Toc25161 \h </w:instrText>
        </w:r>
        <w:r>
          <w:fldChar w:fldCharType="separate"/>
        </w:r>
        <w:r>
          <w:t>22</w:t>
        </w:r>
        <w:r>
          <w:fldChar w:fldCharType="end"/>
        </w:r>
      </w:hyperlink>
    </w:p>
    <w:p>
      <w:pPr>
        <w:pStyle w:val="TOC2"/>
        <w:tabs>
          <w:tab w:val="right" w:leader="dot" w:pos="8306"/>
        </w:tabs>
      </w:pPr>
      <w:hyperlink w:anchor="_Toc21348" w:history="1">
        <w:r>
          <w:rPr>
            <w:rFonts w:ascii="仿宋" w:eastAsia="仿宋" w:hAnsi="仿宋" w:cs="仿宋" w:hint="eastAsia"/>
            <w:lang w:eastAsia="zh-CN"/>
          </w:rPr>
          <w:t>(一)、建设区域环境质量现状</w:t>
        </w:r>
        <w:r>
          <w:tab/>
        </w:r>
        <w:r>
          <w:fldChar w:fldCharType="begin"/>
        </w:r>
        <w:r>
          <w:instrText xml:space="preserve"> PAGEREF _Toc21348 \h </w:instrText>
        </w:r>
        <w:r>
          <w:fldChar w:fldCharType="separate"/>
        </w:r>
        <w:r>
          <w:t>22</w:t>
        </w:r>
        <w:r>
          <w:fldChar w:fldCharType="end"/>
        </w:r>
      </w:hyperlink>
    </w:p>
    <w:p>
      <w:pPr>
        <w:pStyle w:val="TOC2"/>
        <w:tabs>
          <w:tab w:val="right" w:leader="dot" w:pos="8306"/>
        </w:tabs>
      </w:pPr>
      <w:hyperlink w:anchor="_Toc25117" w:history="1">
        <w:r>
          <w:rPr>
            <w:rFonts w:ascii="仿宋" w:eastAsia="仿宋" w:hAnsi="仿宋" w:cs="仿宋" w:hint="eastAsia"/>
            <w:lang w:eastAsia="zh-CN"/>
          </w:rPr>
          <w:t>(二)、建设期环境保护</w:t>
        </w:r>
        <w:r>
          <w:tab/>
        </w:r>
        <w:r>
          <w:fldChar w:fldCharType="begin"/>
        </w:r>
        <w:r>
          <w:instrText xml:space="preserve"> PAGEREF _Toc25117 \h </w:instrText>
        </w:r>
        <w:r>
          <w:fldChar w:fldCharType="separate"/>
        </w:r>
        <w:r>
          <w:t>24</w:t>
        </w:r>
        <w:r>
          <w:fldChar w:fldCharType="end"/>
        </w:r>
      </w:hyperlink>
    </w:p>
    <w:p>
      <w:pPr>
        <w:pStyle w:val="TOC2"/>
        <w:tabs>
          <w:tab w:val="right" w:leader="dot" w:pos="8306"/>
        </w:tabs>
      </w:pPr>
      <w:hyperlink w:anchor="_Toc18950" w:history="1">
        <w:r>
          <w:rPr>
            <w:rFonts w:ascii="仿宋" w:eastAsia="仿宋" w:hAnsi="仿宋" w:cs="仿宋" w:hint="eastAsia"/>
            <w:lang w:eastAsia="zh-CN"/>
          </w:rPr>
          <w:t>(三)、运营期环境保护</w:t>
        </w:r>
        <w:r>
          <w:tab/>
        </w:r>
        <w:r>
          <w:fldChar w:fldCharType="begin"/>
        </w:r>
        <w:r>
          <w:instrText xml:space="preserve"> PAGEREF _Toc18950 \h </w:instrText>
        </w:r>
        <w:r>
          <w:fldChar w:fldCharType="separate"/>
        </w:r>
        <w:r>
          <w:t>25</w:t>
        </w:r>
        <w:r>
          <w:fldChar w:fldCharType="end"/>
        </w:r>
      </w:hyperlink>
    </w:p>
    <w:p>
      <w:pPr>
        <w:pStyle w:val="TOC2"/>
        <w:tabs>
          <w:tab w:val="right" w:leader="dot" w:pos="8306"/>
        </w:tabs>
      </w:pPr>
      <w:hyperlink w:anchor="_Toc26490" w:history="1">
        <w:r>
          <w:rPr>
            <w:rFonts w:ascii="仿宋" w:eastAsia="仿宋" w:hAnsi="仿宋" w:cs="仿宋" w:hint="eastAsia"/>
            <w:lang w:eastAsia="zh-CN"/>
          </w:rPr>
          <w:t>(四)、蔗糖项目建设对区域经济的影响</w:t>
        </w:r>
        <w:r>
          <w:tab/>
        </w:r>
        <w:r>
          <w:fldChar w:fldCharType="begin"/>
        </w:r>
        <w:r>
          <w:instrText xml:space="preserve"> PAGEREF _Toc26490 \h </w:instrText>
        </w:r>
        <w:r>
          <w:fldChar w:fldCharType="separate"/>
        </w:r>
        <w:r>
          <w:t>27</w:t>
        </w:r>
        <w:r>
          <w:fldChar w:fldCharType="end"/>
        </w:r>
      </w:hyperlink>
    </w:p>
    <w:p>
      <w:pPr>
        <w:pStyle w:val="TOC2"/>
        <w:tabs>
          <w:tab w:val="right" w:leader="dot" w:pos="8306"/>
        </w:tabs>
      </w:pPr>
      <w:hyperlink w:anchor="_Toc6978" w:history="1">
        <w:r>
          <w:rPr>
            <w:rFonts w:ascii="仿宋" w:eastAsia="仿宋" w:hAnsi="仿宋" w:cs="仿宋" w:hint="eastAsia"/>
            <w:lang w:eastAsia="zh-CN"/>
          </w:rPr>
          <w:t>(五)、废弃物处理</w:t>
        </w:r>
        <w:r>
          <w:tab/>
        </w:r>
        <w:r>
          <w:fldChar w:fldCharType="begin"/>
        </w:r>
        <w:r>
          <w:instrText xml:space="preserve"> PAGEREF _Toc6978 \h </w:instrText>
        </w:r>
        <w:r>
          <w:fldChar w:fldCharType="separate"/>
        </w:r>
        <w:r>
          <w:t>28</w:t>
        </w:r>
        <w:r>
          <w:fldChar w:fldCharType="end"/>
        </w:r>
      </w:hyperlink>
    </w:p>
    <w:p>
      <w:pPr>
        <w:pStyle w:val="TOC2"/>
        <w:tabs>
          <w:tab w:val="right" w:leader="dot" w:pos="8306"/>
        </w:tabs>
      </w:pPr>
      <w:hyperlink w:anchor="_Toc30833" w:history="1">
        <w:r>
          <w:rPr>
            <w:rFonts w:ascii="仿宋" w:eastAsia="仿宋" w:hAnsi="仿宋" w:cs="仿宋" w:hint="eastAsia"/>
            <w:lang w:eastAsia="zh-CN"/>
          </w:rPr>
          <w:t>(六)、特殊环境影响分析</w:t>
        </w:r>
        <w:r>
          <w:tab/>
        </w:r>
        <w:r>
          <w:fldChar w:fldCharType="begin"/>
        </w:r>
        <w:r>
          <w:instrText xml:space="preserve"> PAGEREF _Toc30833 \h </w:instrText>
        </w:r>
        <w:r>
          <w:fldChar w:fldCharType="separate"/>
        </w:r>
        <w:r>
          <w:t>29</w:t>
        </w:r>
        <w:r>
          <w:fldChar w:fldCharType="end"/>
        </w:r>
      </w:hyperlink>
    </w:p>
    <w:p>
      <w:pPr>
        <w:pStyle w:val="TOC2"/>
        <w:tabs>
          <w:tab w:val="right" w:leader="dot" w:pos="8306"/>
        </w:tabs>
      </w:pPr>
      <w:hyperlink w:anchor="_Toc24699" w:history="1">
        <w:r>
          <w:rPr>
            <w:rFonts w:ascii="仿宋" w:eastAsia="仿宋" w:hAnsi="仿宋" w:cs="仿宋" w:hint="eastAsia"/>
            <w:lang w:eastAsia="zh-CN"/>
          </w:rPr>
          <w:t>(七)、清洁生产</w:t>
        </w:r>
        <w:r>
          <w:tab/>
        </w:r>
        <w:r>
          <w:fldChar w:fldCharType="begin"/>
        </w:r>
        <w:r>
          <w:instrText xml:space="preserve"> PAGEREF _Toc24699 \h </w:instrText>
        </w:r>
        <w:r>
          <w:fldChar w:fldCharType="separate"/>
        </w:r>
        <w:r>
          <w:t>31</w:t>
        </w:r>
        <w:r>
          <w:fldChar w:fldCharType="end"/>
        </w:r>
      </w:hyperlink>
    </w:p>
    <w:p>
      <w:pPr>
        <w:pStyle w:val="TOC2"/>
        <w:tabs>
          <w:tab w:val="right" w:leader="dot" w:pos="8306"/>
        </w:tabs>
      </w:pPr>
      <w:hyperlink w:anchor="_Toc11787" w:history="1">
        <w:r>
          <w:rPr>
            <w:rFonts w:ascii="仿宋" w:eastAsia="仿宋" w:hAnsi="仿宋" w:cs="仿宋" w:hint="eastAsia"/>
            <w:lang w:eastAsia="zh-CN"/>
          </w:rPr>
          <w:t>(八)、环境保护综合评价</w:t>
        </w:r>
        <w:r>
          <w:tab/>
        </w:r>
        <w:r>
          <w:fldChar w:fldCharType="begin"/>
        </w:r>
        <w:r>
          <w:instrText xml:space="preserve"> PAGEREF _Toc11787 \h </w:instrText>
        </w:r>
        <w:r>
          <w:fldChar w:fldCharType="separate"/>
        </w:r>
        <w:r>
          <w:t>32</w:t>
        </w:r>
        <w:r>
          <w:fldChar w:fldCharType="end"/>
        </w:r>
      </w:hyperlink>
    </w:p>
    <w:p>
      <w:pPr>
        <w:pStyle w:val="TOC1"/>
        <w:tabs>
          <w:tab w:val="right" w:leader="dot" w:pos="8306"/>
        </w:tabs>
      </w:pPr>
      <w:hyperlink w:anchor="_Toc26373" w:history="1">
        <w:r>
          <w:rPr>
            <w:rFonts w:ascii="仿宋" w:eastAsia="仿宋" w:hAnsi="仿宋" w:cs="仿宋" w:hint="eastAsia"/>
            <w:lang w:eastAsia="zh-CN"/>
          </w:rPr>
          <w:t>八、蔗糖项目财务管理</w:t>
        </w:r>
        <w:r>
          <w:tab/>
        </w:r>
        <w:r>
          <w:fldChar w:fldCharType="begin"/>
        </w:r>
        <w:r>
          <w:instrText xml:space="preserve"> PAGEREF _Toc26373 \h </w:instrText>
        </w:r>
        <w:r>
          <w:fldChar w:fldCharType="separate"/>
        </w:r>
        <w:r>
          <w:t>33</w:t>
        </w:r>
        <w:r>
          <w:fldChar w:fldCharType="end"/>
        </w:r>
      </w:hyperlink>
    </w:p>
    <w:p>
      <w:pPr>
        <w:pStyle w:val="TOC2"/>
        <w:tabs>
          <w:tab w:val="right" w:leader="dot" w:pos="8306"/>
        </w:tabs>
      </w:pPr>
      <w:hyperlink w:anchor="_Toc32521" w:history="1">
        <w:r>
          <w:rPr>
            <w:rFonts w:ascii="仿宋" w:eastAsia="仿宋" w:hAnsi="仿宋" w:cs="仿宋" w:hint="eastAsia"/>
            <w:lang w:eastAsia="zh-CN"/>
          </w:rPr>
          <w:t>(一)、资金需求大</w:t>
        </w:r>
        <w:r>
          <w:tab/>
        </w:r>
        <w:r>
          <w:fldChar w:fldCharType="begin"/>
        </w:r>
        <w:r>
          <w:instrText xml:space="preserve"> PAGEREF _Toc32521 \h </w:instrText>
        </w:r>
        <w:r>
          <w:fldChar w:fldCharType="separate"/>
        </w:r>
        <w:r>
          <w:t>33</w:t>
        </w:r>
        <w:r>
          <w:fldChar w:fldCharType="end"/>
        </w:r>
      </w:hyperlink>
    </w:p>
    <w:p>
      <w:pPr>
        <w:pStyle w:val="TOC2"/>
        <w:tabs>
          <w:tab w:val="right" w:leader="dot" w:pos="8306"/>
        </w:tabs>
      </w:pPr>
      <w:hyperlink w:anchor="_Toc13904" w:history="1">
        <w:r>
          <w:rPr>
            <w:rFonts w:ascii="仿宋" w:eastAsia="仿宋" w:hAnsi="仿宋" w:cs="仿宋" w:hint="eastAsia"/>
            <w:lang w:eastAsia="zh-CN"/>
          </w:rPr>
          <w:t>(二)、研发周期长</w:t>
        </w:r>
        <w:r>
          <w:tab/>
        </w:r>
        <w:r>
          <w:fldChar w:fldCharType="begin"/>
        </w:r>
        <w:r>
          <w:instrText xml:space="preserve"> PAGEREF _Toc13904 \h </w:instrText>
        </w:r>
        <w:r>
          <w:fldChar w:fldCharType="separate"/>
        </w:r>
        <w:r>
          <w:t>34</w:t>
        </w:r>
        <w:r>
          <w:fldChar w:fldCharType="end"/>
        </w:r>
      </w:hyperlink>
    </w:p>
    <w:p>
      <w:pPr>
        <w:pStyle w:val="TOC2"/>
        <w:tabs>
          <w:tab w:val="right" w:leader="dot" w:pos="8306"/>
        </w:tabs>
      </w:pPr>
      <w:hyperlink w:anchor="_Toc31219" w:history="1">
        <w:r>
          <w:rPr>
            <w:rFonts w:ascii="仿宋" w:eastAsia="仿宋" w:hAnsi="仿宋" w:cs="仿宋" w:hint="eastAsia"/>
            <w:lang w:eastAsia="zh-CN"/>
          </w:rPr>
          <w:t>(三)、市场风险大</w:t>
        </w:r>
        <w:r>
          <w:tab/>
        </w:r>
        <w:r>
          <w:fldChar w:fldCharType="begin"/>
        </w:r>
        <w:r>
          <w:instrText xml:space="preserve"> PAGEREF _Toc31219 \h </w:instrText>
        </w:r>
        <w:r>
          <w:fldChar w:fldCharType="separate"/>
        </w:r>
        <w:r>
          <w:t>35</w:t>
        </w:r>
        <w:r>
          <w:fldChar w:fldCharType="end"/>
        </w:r>
      </w:hyperlink>
    </w:p>
    <w:p>
      <w:pPr>
        <w:pStyle w:val="TOC2"/>
        <w:tabs>
          <w:tab w:val="right" w:leader="dot" w:pos="8306"/>
        </w:tabs>
      </w:pPr>
      <w:hyperlink w:anchor="_Toc31831" w:history="1">
        <w:r>
          <w:rPr>
            <w:rFonts w:ascii="仿宋" w:eastAsia="仿宋" w:hAnsi="仿宋" w:cs="仿宋" w:hint="eastAsia"/>
            <w:lang w:eastAsia="zh-CN"/>
          </w:rPr>
          <w:t>(四)、利润率高</w:t>
        </w:r>
        <w:r>
          <w:tab/>
        </w:r>
        <w:r>
          <w:fldChar w:fldCharType="begin"/>
        </w:r>
        <w:r>
          <w:instrText xml:space="preserve"> PAGEREF _Toc31831 \h </w:instrText>
        </w:r>
        <w:r>
          <w:fldChar w:fldCharType="separate"/>
        </w:r>
        <w:r>
          <w:t>38</w:t>
        </w:r>
        <w:r>
          <w:fldChar w:fldCharType="end"/>
        </w:r>
      </w:hyperlink>
    </w:p>
    <w:p>
      <w:pPr>
        <w:pStyle w:val="TOC1"/>
        <w:tabs>
          <w:tab w:val="right" w:leader="dot" w:pos="8306"/>
        </w:tabs>
      </w:pPr>
      <w:hyperlink w:anchor="_Toc12342" w:history="1">
        <w:r>
          <w:rPr>
            <w:rFonts w:ascii="仿宋" w:eastAsia="仿宋" w:hAnsi="仿宋" w:cs="仿宋" w:hint="eastAsia"/>
            <w:lang w:eastAsia="zh-CN"/>
          </w:rPr>
          <w:t>九、蔗糖项目经营效益</w:t>
        </w:r>
        <w:r>
          <w:tab/>
        </w:r>
        <w:r>
          <w:fldChar w:fldCharType="begin"/>
        </w:r>
        <w:r>
          <w:instrText xml:space="preserve"> PAGEREF _Toc12342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3" w:history="1">
        <w:r>
          <w:rPr>
            <w:rFonts w:ascii="仿宋" w:eastAsia="仿宋" w:hAnsi="仿宋" w:cs="仿宋" w:hint="eastAsia"/>
            <w:lang w:eastAsia="zh-CN"/>
          </w:rPr>
          <w:t>(一)、经济评价财务测算</w:t>
        </w:r>
        <w:r>
          <w:tab/>
        </w:r>
        <w:r>
          <w:fldChar w:fldCharType="begin"/>
        </w:r>
        <w:r>
          <w:instrText xml:space="preserve"> PAGEREF _Toc15013 \h </w:instrText>
        </w:r>
        <w:r>
          <w:fldChar w:fldCharType="separate"/>
        </w:r>
        <w:r>
          <w:t>40</w:t>
        </w:r>
        <w:r>
          <w:fldChar w:fldCharType="end"/>
        </w:r>
      </w:hyperlink>
    </w:p>
    <w:p>
      <w:pPr>
        <w:pStyle w:val="TOC2"/>
        <w:tabs>
          <w:tab w:val="right" w:leader="dot" w:pos="8306"/>
        </w:tabs>
      </w:pPr>
      <w:hyperlink w:anchor="_Toc25508" w:history="1">
        <w:r>
          <w:rPr>
            <w:rFonts w:ascii="仿宋" w:eastAsia="仿宋" w:hAnsi="仿宋" w:cs="仿宋" w:hint="eastAsia"/>
            <w:lang w:eastAsia="zh-CN"/>
          </w:rPr>
          <w:t>(二)、蔗糖项目盈利能力分析</w:t>
        </w:r>
        <w:r>
          <w:tab/>
        </w:r>
        <w:r>
          <w:fldChar w:fldCharType="begin"/>
        </w:r>
        <w:r>
          <w:instrText xml:space="preserve"> PAGEREF _Toc25508 \h </w:instrText>
        </w:r>
        <w:r>
          <w:fldChar w:fldCharType="separate"/>
        </w:r>
        <w:r>
          <w:t>41</w:t>
        </w:r>
        <w:r>
          <w:fldChar w:fldCharType="end"/>
        </w:r>
      </w:hyperlink>
    </w:p>
    <w:p>
      <w:pPr>
        <w:pStyle w:val="TOC1"/>
        <w:tabs>
          <w:tab w:val="right" w:leader="dot" w:pos="8306"/>
        </w:tabs>
      </w:pPr>
      <w:hyperlink w:anchor="_Toc8304" w:history="1">
        <w:r>
          <w:rPr>
            <w:rFonts w:ascii="仿宋" w:eastAsia="仿宋" w:hAnsi="仿宋" w:cs="仿宋" w:hint="eastAsia"/>
            <w:lang w:eastAsia="zh-CN"/>
          </w:rPr>
          <w:t>十、蔗糖项目风险管理</w:t>
        </w:r>
        <w:r>
          <w:tab/>
        </w:r>
        <w:r>
          <w:fldChar w:fldCharType="begin"/>
        </w:r>
        <w:r>
          <w:instrText xml:space="preserve"> PAGEREF _Toc8304 \h </w:instrText>
        </w:r>
        <w:r>
          <w:fldChar w:fldCharType="separate"/>
        </w:r>
        <w:r>
          <w:t>42</w:t>
        </w:r>
        <w:r>
          <w:fldChar w:fldCharType="end"/>
        </w:r>
      </w:hyperlink>
    </w:p>
    <w:p>
      <w:pPr>
        <w:pStyle w:val="TOC2"/>
        <w:tabs>
          <w:tab w:val="right" w:leader="dot" w:pos="8306"/>
        </w:tabs>
      </w:pPr>
      <w:hyperlink w:anchor="_Toc20636" w:history="1">
        <w:r>
          <w:rPr>
            <w:rFonts w:ascii="仿宋" w:eastAsia="仿宋" w:hAnsi="仿宋" w:cs="仿宋" w:hint="eastAsia"/>
            <w:lang w:eastAsia="zh-CN"/>
          </w:rPr>
          <w:t>(一)、风险识别与评估</w:t>
        </w:r>
        <w:r>
          <w:tab/>
        </w:r>
        <w:r>
          <w:fldChar w:fldCharType="begin"/>
        </w:r>
        <w:r>
          <w:instrText xml:space="preserve"> PAGEREF _Toc20636 \h </w:instrText>
        </w:r>
        <w:r>
          <w:fldChar w:fldCharType="separate"/>
        </w:r>
        <w:r>
          <w:t>42</w:t>
        </w:r>
        <w:r>
          <w:fldChar w:fldCharType="end"/>
        </w:r>
      </w:hyperlink>
    </w:p>
    <w:p>
      <w:pPr>
        <w:pStyle w:val="TOC2"/>
        <w:tabs>
          <w:tab w:val="right" w:leader="dot" w:pos="8306"/>
        </w:tabs>
      </w:pPr>
      <w:hyperlink w:anchor="_Toc8857" w:history="1">
        <w:r>
          <w:rPr>
            <w:rFonts w:ascii="仿宋" w:eastAsia="仿宋" w:hAnsi="仿宋" w:cs="仿宋" w:hint="eastAsia"/>
            <w:lang w:eastAsia="zh-CN"/>
          </w:rPr>
          <w:t>(二)、风险应对策略</w:t>
        </w:r>
        <w:r>
          <w:tab/>
        </w:r>
        <w:r>
          <w:fldChar w:fldCharType="begin"/>
        </w:r>
        <w:r>
          <w:instrText xml:space="preserve"> PAGEREF _Toc8857 \h </w:instrText>
        </w:r>
        <w:r>
          <w:fldChar w:fldCharType="separate"/>
        </w:r>
        <w:r>
          <w:t>43</w:t>
        </w:r>
        <w:r>
          <w:fldChar w:fldCharType="end"/>
        </w:r>
      </w:hyperlink>
    </w:p>
    <w:p>
      <w:pPr>
        <w:pStyle w:val="TOC2"/>
        <w:tabs>
          <w:tab w:val="right" w:leader="dot" w:pos="8306"/>
        </w:tabs>
      </w:pPr>
      <w:hyperlink w:anchor="_Toc658" w:history="1">
        <w:r>
          <w:rPr>
            <w:rFonts w:ascii="仿宋" w:eastAsia="仿宋" w:hAnsi="仿宋" w:cs="仿宋" w:hint="eastAsia"/>
            <w:lang w:eastAsia="zh-CN"/>
          </w:rPr>
          <w:t>(三)、风险监控与控制</w:t>
        </w:r>
        <w:r>
          <w:tab/>
        </w:r>
        <w:r>
          <w:fldChar w:fldCharType="begin"/>
        </w:r>
        <w:r>
          <w:instrText xml:space="preserve"> PAGEREF _Toc658 \h </w:instrText>
        </w:r>
        <w:r>
          <w:fldChar w:fldCharType="separate"/>
        </w:r>
        <w:r>
          <w:t>45</w:t>
        </w:r>
        <w:r>
          <w:fldChar w:fldCharType="end"/>
        </w:r>
      </w:hyperlink>
    </w:p>
    <w:p>
      <w:pPr>
        <w:pStyle w:val="TOC1"/>
        <w:tabs>
          <w:tab w:val="right" w:leader="dot" w:pos="8306"/>
        </w:tabs>
      </w:pPr>
      <w:hyperlink w:anchor="_Toc10381" w:history="1">
        <w:r>
          <w:rPr>
            <w:rFonts w:ascii="仿宋" w:eastAsia="仿宋" w:hAnsi="仿宋" w:cs="仿宋" w:hint="eastAsia"/>
            <w:lang w:eastAsia="zh-CN"/>
          </w:rPr>
          <w:t>十一、蔗糖项目技术管理</w:t>
        </w:r>
        <w:r>
          <w:tab/>
        </w:r>
        <w:r>
          <w:fldChar w:fldCharType="begin"/>
        </w:r>
        <w:r>
          <w:instrText xml:space="preserve"> PAGEREF _Toc10381 \h </w:instrText>
        </w:r>
        <w:r>
          <w:fldChar w:fldCharType="separate"/>
        </w:r>
        <w:r>
          <w:t>46</w:t>
        </w:r>
        <w:r>
          <w:fldChar w:fldCharType="end"/>
        </w:r>
      </w:hyperlink>
    </w:p>
    <w:p>
      <w:pPr>
        <w:pStyle w:val="TOC2"/>
        <w:tabs>
          <w:tab w:val="right" w:leader="dot" w:pos="8306"/>
        </w:tabs>
      </w:pPr>
      <w:hyperlink w:anchor="_Toc19932" w:history="1">
        <w:r>
          <w:rPr>
            <w:rFonts w:ascii="仿宋" w:eastAsia="仿宋" w:hAnsi="仿宋" w:cs="仿宋" w:hint="eastAsia"/>
            <w:lang w:eastAsia="zh-CN"/>
          </w:rPr>
          <w:t>(一)、技术方案选用方向</w:t>
        </w:r>
        <w:r>
          <w:tab/>
        </w:r>
        <w:r>
          <w:fldChar w:fldCharType="begin"/>
        </w:r>
        <w:r>
          <w:instrText xml:space="preserve"> PAGEREF _Toc19932 \h </w:instrText>
        </w:r>
        <w:r>
          <w:fldChar w:fldCharType="separate"/>
        </w:r>
        <w:r>
          <w:t>46</w:t>
        </w:r>
        <w:r>
          <w:fldChar w:fldCharType="end"/>
        </w:r>
      </w:hyperlink>
    </w:p>
    <w:p>
      <w:pPr>
        <w:pStyle w:val="TOC2"/>
        <w:tabs>
          <w:tab w:val="right" w:leader="dot" w:pos="8306"/>
        </w:tabs>
      </w:pPr>
      <w:hyperlink w:anchor="_Toc7520" w:history="1">
        <w:r>
          <w:rPr>
            <w:rFonts w:ascii="仿宋" w:eastAsia="仿宋" w:hAnsi="仿宋" w:cs="仿宋" w:hint="eastAsia"/>
            <w:lang w:eastAsia="zh-CN"/>
          </w:rPr>
          <w:t>(二)、工艺技术方案选用原则</w:t>
        </w:r>
        <w:r>
          <w:tab/>
        </w:r>
        <w:r>
          <w:fldChar w:fldCharType="begin"/>
        </w:r>
        <w:r>
          <w:instrText xml:space="preserve"> PAGEREF _Toc7520 \h </w:instrText>
        </w:r>
        <w:r>
          <w:fldChar w:fldCharType="separate"/>
        </w:r>
        <w:r>
          <w:t>47</w:t>
        </w:r>
        <w:r>
          <w:fldChar w:fldCharType="end"/>
        </w:r>
      </w:hyperlink>
    </w:p>
    <w:p>
      <w:pPr>
        <w:pStyle w:val="TOC2"/>
        <w:tabs>
          <w:tab w:val="right" w:leader="dot" w:pos="8306"/>
        </w:tabs>
      </w:pPr>
      <w:hyperlink w:anchor="_Toc8431" w:history="1">
        <w:r>
          <w:rPr>
            <w:rFonts w:ascii="仿宋" w:eastAsia="仿宋" w:hAnsi="仿宋" w:cs="仿宋" w:hint="eastAsia"/>
            <w:lang w:eastAsia="zh-CN"/>
          </w:rPr>
          <w:t>(三)、工艺技术方案要求</w:t>
        </w:r>
        <w:r>
          <w:tab/>
        </w:r>
        <w:r>
          <w:fldChar w:fldCharType="begin"/>
        </w:r>
        <w:r>
          <w:instrText xml:space="preserve"> PAGEREF _Toc8431 \h </w:instrText>
        </w:r>
        <w:r>
          <w:fldChar w:fldCharType="separate"/>
        </w:r>
        <w:r>
          <w:t>49</w:t>
        </w:r>
        <w:r>
          <w:fldChar w:fldCharType="end"/>
        </w:r>
      </w:hyperlink>
    </w:p>
    <w:p>
      <w:pPr>
        <w:pStyle w:val="TOC1"/>
        <w:tabs>
          <w:tab w:val="right" w:leader="dot" w:pos="8306"/>
        </w:tabs>
      </w:pPr>
      <w:hyperlink w:anchor="_Toc28317" w:history="1">
        <w:r>
          <w:rPr>
            <w:rFonts w:ascii="仿宋" w:eastAsia="仿宋" w:hAnsi="仿宋" w:cs="仿宋" w:hint="eastAsia"/>
            <w:lang w:eastAsia="zh-CN"/>
          </w:rPr>
          <w:t>十二、蔗糖项目计划安排</w:t>
        </w:r>
        <w:r>
          <w:tab/>
        </w:r>
        <w:r>
          <w:fldChar w:fldCharType="begin"/>
        </w:r>
        <w:r>
          <w:instrText xml:space="preserve"> PAGEREF _Toc28317 \h </w:instrText>
        </w:r>
        <w:r>
          <w:fldChar w:fldCharType="separate"/>
        </w:r>
        <w:r>
          <w:t>52</w:t>
        </w:r>
        <w:r>
          <w:fldChar w:fldCharType="end"/>
        </w:r>
      </w:hyperlink>
    </w:p>
    <w:p>
      <w:pPr>
        <w:pStyle w:val="TOC2"/>
        <w:tabs>
          <w:tab w:val="right" w:leader="dot" w:pos="8306"/>
        </w:tabs>
      </w:pPr>
      <w:hyperlink w:anchor="_Toc12400" w:history="1">
        <w:r>
          <w:rPr>
            <w:rFonts w:ascii="仿宋" w:eastAsia="仿宋" w:hAnsi="仿宋" w:cs="仿宋" w:hint="eastAsia"/>
            <w:lang w:eastAsia="zh-CN"/>
          </w:rPr>
          <w:t>(一)、建设周期</w:t>
        </w:r>
        <w:r>
          <w:tab/>
        </w:r>
        <w:r>
          <w:fldChar w:fldCharType="begin"/>
        </w:r>
        <w:r>
          <w:instrText xml:space="preserve"> PAGEREF _Toc12400 \h </w:instrText>
        </w:r>
        <w:r>
          <w:fldChar w:fldCharType="separate"/>
        </w:r>
        <w:r>
          <w:t>52</w:t>
        </w:r>
        <w:r>
          <w:fldChar w:fldCharType="end"/>
        </w:r>
      </w:hyperlink>
    </w:p>
    <w:p>
      <w:pPr>
        <w:pStyle w:val="TOC2"/>
        <w:tabs>
          <w:tab w:val="right" w:leader="dot" w:pos="8306"/>
        </w:tabs>
      </w:pPr>
      <w:hyperlink w:anchor="_Toc3734" w:history="1">
        <w:r>
          <w:rPr>
            <w:rFonts w:ascii="仿宋" w:eastAsia="仿宋" w:hAnsi="仿宋" w:cs="仿宋" w:hint="eastAsia"/>
            <w:lang w:eastAsia="zh-CN"/>
          </w:rPr>
          <w:t>(二)、建设进度</w:t>
        </w:r>
        <w:r>
          <w:tab/>
        </w:r>
        <w:r>
          <w:fldChar w:fldCharType="begin"/>
        </w:r>
        <w:r>
          <w:instrText xml:space="preserve"> PAGEREF _Toc3734 \h </w:instrText>
        </w:r>
        <w:r>
          <w:fldChar w:fldCharType="separate"/>
        </w:r>
        <w:r>
          <w:t>52</w:t>
        </w:r>
        <w:r>
          <w:fldChar w:fldCharType="end"/>
        </w:r>
      </w:hyperlink>
    </w:p>
    <w:p>
      <w:pPr>
        <w:pStyle w:val="TOC2"/>
        <w:tabs>
          <w:tab w:val="right" w:leader="dot" w:pos="8306"/>
        </w:tabs>
      </w:pPr>
      <w:hyperlink w:anchor="_Toc23737" w:history="1">
        <w:r>
          <w:rPr>
            <w:rFonts w:ascii="仿宋" w:eastAsia="仿宋" w:hAnsi="仿宋" w:cs="仿宋" w:hint="eastAsia"/>
            <w:lang w:eastAsia="zh-CN"/>
          </w:rPr>
          <w:t>(三)、进度安排注意事项</w:t>
        </w:r>
        <w:r>
          <w:tab/>
        </w:r>
        <w:r>
          <w:fldChar w:fldCharType="begin"/>
        </w:r>
        <w:r>
          <w:instrText xml:space="preserve"> PAGEREF _Toc23737 \h </w:instrText>
        </w:r>
        <w:r>
          <w:fldChar w:fldCharType="separate"/>
        </w:r>
        <w:r>
          <w:t>53</w:t>
        </w:r>
        <w:r>
          <w:fldChar w:fldCharType="end"/>
        </w:r>
      </w:hyperlink>
    </w:p>
    <w:p>
      <w:pPr>
        <w:pStyle w:val="TOC2"/>
        <w:tabs>
          <w:tab w:val="right" w:leader="dot" w:pos="8306"/>
        </w:tabs>
      </w:pPr>
      <w:hyperlink w:anchor="_Toc32317" w:history="1">
        <w:r>
          <w:rPr>
            <w:rFonts w:ascii="仿宋" w:eastAsia="仿宋" w:hAnsi="仿宋" w:cs="仿宋" w:hint="eastAsia"/>
            <w:lang w:eastAsia="zh-CN"/>
          </w:rPr>
          <w:t>(四)、人力资源配置</w:t>
        </w:r>
        <w:r>
          <w:tab/>
        </w:r>
        <w:r>
          <w:fldChar w:fldCharType="begin"/>
        </w:r>
        <w:r>
          <w:instrText xml:space="preserve"> PAGEREF _Toc32317 \h </w:instrText>
        </w:r>
        <w:r>
          <w:fldChar w:fldCharType="separate"/>
        </w:r>
        <w:r>
          <w:t>55</w:t>
        </w:r>
        <w:r>
          <w:fldChar w:fldCharType="end"/>
        </w:r>
      </w:hyperlink>
    </w:p>
    <w:p>
      <w:pPr>
        <w:pStyle w:val="TOC1"/>
        <w:tabs>
          <w:tab w:val="right" w:leader="dot" w:pos="8306"/>
        </w:tabs>
      </w:pPr>
      <w:hyperlink w:anchor="_Toc25814" w:history="1">
        <w:r>
          <w:rPr>
            <w:rFonts w:ascii="仿宋" w:eastAsia="仿宋" w:hAnsi="仿宋" w:cs="仿宋" w:hint="eastAsia"/>
            <w:lang w:eastAsia="zh-CN"/>
          </w:rPr>
          <w:t>十三、供应链管理</w:t>
        </w:r>
        <w:r>
          <w:tab/>
        </w:r>
        <w:r>
          <w:fldChar w:fldCharType="begin"/>
        </w:r>
        <w:r>
          <w:instrText xml:space="preserve"> PAGEREF _Toc25814 \h </w:instrText>
        </w:r>
        <w:r>
          <w:fldChar w:fldCharType="separate"/>
        </w:r>
        <w:r>
          <w:t>56</w:t>
        </w:r>
        <w:r>
          <w:fldChar w:fldCharType="end"/>
        </w:r>
      </w:hyperlink>
    </w:p>
    <w:p>
      <w:pPr>
        <w:pStyle w:val="TOC2"/>
        <w:tabs>
          <w:tab w:val="right" w:leader="dot" w:pos="8306"/>
        </w:tabs>
      </w:pPr>
      <w:hyperlink w:anchor="_Toc17106" w:history="1">
        <w:r>
          <w:rPr>
            <w:rFonts w:ascii="仿宋" w:eastAsia="仿宋" w:hAnsi="仿宋" w:cs="仿宋" w:hint="eastAsia"/>
            <w:lang w:eastAsia="zh-CN"/>
          </w:rPr>
          <w:t>(一)、供应链战略规划</w:t>
        </w:r>
        <w:r>
          <w:tab/>
        </w:r>
        <w:r>
          <w:fldChar w:fldCharType="begin"/>
        </w:r>
        <w:r>
          <w:instrText xml:space="preserve"> PAGEREF _Toc17106 \h </w:instrText>
        </w:r>
        <w:r>
          <w:fldChar w:fldCharType="separate"/>
        </w:r>
        <w:r>
          <w:t>56</w:t>
        </w:r>
        <w:r>
          <w:fldChar w:fldCharType="end"/>
        </w:r>
      </w:hyperlink>
    </w:p>
    <w:p>
      <w:pPr>
        <w:pStyle w:val="TOC2"/>
        <w:tabs>
          <w:tab w:val="right" w:leader="dot" w:pos="8306"/>
        </w:tabs>
      </w:pPr>
      <w:hyperlink w:anchor="_Toc23031" w:history="1">
        <w:r>
          <w:rPr>
            <w:rFonts w:ascii="仿宋" w:eastAsia="仿宋" w:hAnsi="仿宋" w:cs="仿宋" w:hint="eastAsia"/>
            <w:lang w:eastAsia="zh-CN"/>
          </w:rPr>
          <w:t>(二)、供应商选择与合作</w:t>
        </w:r>
        <w:r>
          <w:tab/>
        </w:r>
        <w:r>
          <w:fldChar w:fldCharType="begin"/>
        </w:r>
        <w:r>
          <w:instrText xml:space="preserve"> PAGEREF _Toc23031 \h </w:instrText>
        </w:r>
        <w:r>
          <w:fldChar w:fldCharType="separate"/>
        </w:r>
        <w:r>
          <w:t>57</w:t>
        </w:r>
        <w:r>
          <w:fldChar w:fldCharType="end"/>
        </w:r>
      </w:hyperlink>
    </w:p>
    <w:p>
      <w:pPr>
        <w:pStyle w:val="TOC2"/>
        <w:tabs>
          <w:tab w:val="right" w:leader="dot" w:pos="8306"/>
        </w:tabs>
      </w:pPr>
      <w:hyperlink w:anchor="_Toc3558" w:history="1">
        <w:r>
          <w:rPr>
            <w:rFonts w:ascii="仿宋" w:eastAsia="仿宋" w:hAnsi="仿宋" w:cs="仿宋" w:hint="eastAsia"/>
            <w:lang w:eastAsia="zh-CN"/>
          </w:rPr>
          <w:t>(三)、物流与库存管理</w:t>
        </w:r>
        <w:r>
          <w:tab/>
        </w:r>
        <w:r>
          <w:fldChar w:fldCharType="begin"/>
        </w:r>
        <w:r>
          <w:instrText xml:space="preserve"> PAGEREF _Toc3558 \h </w:instrText>
        </w:r>
        <w:r>
          <w:fldChar w:fldCharType="separate"/>
        </w:r>
        <w:r>
          <w:t>58</w:t>
        </w:r>
        <w:r>
          <w:fldChar w:fldCharType="end"/>
        </w:r>
      </w:hyperlink>
    </w:p>
    <w:p>
      <w:pPr>
        <w:pStyle w:val="TOC1"/>
        <w:tabs>
          <w:tab w:val="right" w:leader="dot" w:pos="8306"/>
        </w:tabs>
      </w:pPr>
      <w:hyperlink w:anchor="_Toc8176" w:history="1">
        <w:r>
          <w:rPr>
            <w:rFonts w:ascii="仿宋" w:eastAsia="仿宋" w:hAnsi="仿宋" w:cs="仿宋" w:hint="eastAsia"/>
            <w:lang w:eastAsia="zh-CN"/>
          </w:rPr>
          <w:t>十四、营销与推广策略</w:t>
        </w:r>
        <w:r>
          <w:tab/>
        </w:r>
        <w:r>
          <w:fldChar w:fldCharType="begin"/>
        </w:r>
        <w:r>
          <w:instrText xml:space="preserve"> PAGEREF _Toc8176 \h </w:instrText>
        </w:r>
        <w:r>
          <w:fldChar w:fldCharType="separate"/>
        </w:r>
        <w:r>
          <w:t>60</w:t>
        </w:r>
        <w:r>
          <w:fldChar w:fldCharType="end"/>
        </w:r>
      </w:hyperlink>
    </w:p>
    <w:p>
      <w:pPr>
        <w:pStyle w:val="TOC2"/>
        <w:tabs>
          <w:tab w:val="right" w:leader="dot" w:pos="8306"/>
        </w:tabs>
      </w:pPr>
      <w:hyperlink w:anchor="_Toc21119" w:history="1">
        <w:r>
          <w:rPr>
            <w:rFonts w:ascii="仿宋" w:eastAsia="仿宋" w:hAnsi="仿宋" w:cs="仿宋" w:hint="eastAsia"/>
            <w:lang w:eastAsia="zh-CN"/>
          </w:rPr>
          <w:t>(一)、产品/服务定位与特点</w:t>
        </w:r>
        <w:r>
          <w:tab/>
        </w:r>
        <w:r>
          <w:fldChar w:fldCharType="begin"/>
        </w:r>
        <w:r>
          <w:instrText xml:space="preserve"> PAGEREF _Toc21119 \h </w:instrText>
        </w:r>
        <w:r>
          <w:fldChar w:fldCharType="separate"/>
        </w:r>
        <w:r>
          <w:t>60</w:t>
        </w:r>
        <w:r>
          <w:fldChar w:fldCharType="end"/>
        </w:r>
      </w:hyperlink>
    </w:p>
    <w:p>
      <w:pPr>
        <w:pStyle w:val="TOC2"/>
        <w:tabs>
          <w:tab w:val="right" w:leader="dot" w:pos="8306"/>
        </w:tabs>
      </w:pPr>
      <w:hyperlink w:anchor="_Toc27200" w:history="1">
        <w:r>
          <w:rPr>
            <w:rFonts w:ascii="仿宋" w:eastAsia="仿宋" w:hAnsi="仿宋" w:cs="仿宋" w:hint="eastAsia"/>
            <w:lang w:eastAsia="zh-CN"/>
          </w:rPr>
          <w:t>(二)、市场定位与竞争分析</w:t>
        </w:r>
        <w:r>
          <w:tab/>
        </w:r>
        <w:r>
          <w:fldChar w:fldCharType="begin"/>
        </w:r>
        <w:r>
          <w:instrText xml:space="preserve"> PAGEREF _Toc27200 \h </w:instrText>
        </w:r>
        <w:r>
          <w:fldChar w:fldCharType="separate"/>
        </w:r>
        <w:r>
          <w:t>61</w:t>
        </w:r>
        <w:r>
          <w:fldChar w:fldCharType="end"/>
        </w:r>
      </w:hyperlink>
    </w:p>
    <w:p>
      <w:pPr>
        <w:pStyle w:val="TOC2"/>
        <w:tabs>
          <w:tab w:val="right" w:leader="dot" w:pos="8306"/>
        </w:tabs>
      </w:pPr>
      <w:hyperlink w:anchor="_Toc6245" w:history="1">
        <w:r>
          <w:rPr>
            <w:rFonts w:ascii="仿宋" w:eastAsia="仿宋" w:hAnsi="仿宋" w:cs="仿宋" w:hint="eastAsia"/>
            <w:lang w:eastAsia="zh-CN"/>
          </w:rPr>
          <w:t>(三)、营销渠道与策略</w:t>
        </w:r>
        <w:r>
          <w:tab/>
        </w:r>
        <w:r>
          <w:fldChar w:fldCharType="begin"/>
        </w:r>
        <w:r>
          <w:instrText xml:space="preserve"> PAGEREF _Toc6245 \h </w:instrText>
        </w:r>
        <w:r>
          <w:fldChar w:fldCharType="separate"/>
        </w:r>
        <w:r>
          <w:t>62</w:t>
        </w:r>
        <w:r>
          <w:fldChar w:fldCharType="end"/>
        </w:r>
      </w:hyperlink>
    </w:p>
    <w:p>
      <w:pPr>
        <w:pStyle w:val="TOC2"/>
        <w:tabs>
          <w:tab w:val="right" w:leader="dot" w:pos="8306"/>
        </w:tabs>
      </w:pPr>
      <w:hyperlink w:anchor="_Toc25259" w:history="1">
        <w:r>
          <w:rPr>
            <w:rFonts w:ascii="仿宋" w:eastAsia="仿宋" w:hAnsi="仿宋" w:cs="仿宋" w:hint="eastAsia"/>
            <w:lang w:eastAsia="zh-CN"/>
          </w:rPr>
          <w:t>(四)、推广与宣传活动</w:t>
        </w:r>
        <w:r>
          <w:tab/>
        </w:r>
        <w:r>
          <w:fldChar w:fldCharType="begin"/>
        </w:r>
        <w:r>
          <w:instrText xml:space="preserve"> PAGEREF _Toc25259 \h </w:instrText>
        </w:r>
        <w:r>
          <w:fldChar w:fldCharType="separate"/>
        </w:r>
        <w:r>
          <w:t>64</w:t>
        </w:r>
        <w:r>
          <w:fldChar w:fldCharType="end"/>
        </w:r>
      </w:hyperlink>
    </w:p>
    <w:p>
      <w:pPr>
        <w:pStyle w:val="TOC1"/>
        <w:tabs>
          <w:tab w:val="right" w:leader="dot" w:pos="8306"/>
        </w:tabs>
      </w:pPr>
      <w:hyperlink w:anchor="_Toc9959" w:history="1">
        <w:r>
          <w:rPr>
            <w:rFonts w:ascii="仿宋" w:eastAsia="仿宋" w:hAnsi="仿宋" w:cs="仿宋" w:hint="eastAsia"/>
            <w:lang w:eastAsia="zh-CN"/>
          </w:rPr>
          <w:t>十五、蔗糖项目实施保障措施</w:t>
        </w:r>
        <w:r>
          <w:tab/>
        </w:r>
        <w:r>
          <w:fldChar w:fldCharType="begin"/>
        </w:r>
        <w:r>
          <w:instrText xml:space="preserve"> PAGEREF _Toc9959 \h </w:instrText>
        </w:r>
        <w:r>
          <w:fldChar w:fldCharType="separate"/>
        </w:r>
        <w:r>
          <w:t>69</w:t>
        </w:r>
        <w:r>
          <w:fldChar w:fldCharType="end"/>
        </w:r>
      </w:hyperlink>
    </w:p>
    <w:p>
      <w:pPr>
        <w:pStyle w:val="TOC2"/>
        <w:tabs>
          <w:tab w:val="right" w:leader="dot" w:pos="8306"/>
        </w:tabs>
      </w:pPr>
      <w:hyperlink w:anchor="_Toc19836" w:history="1">
        <w:r>
          <w:rPr>
            <w:rFonts w:ascii="仿宋" w:eastAsia="仿宋" w:hAnsi="仿宋" w:cs="仿宋" w:hint="eastAsia"/>
            <w:lang w:eastAsia="zh-CN"/>
          </w:rPr>
          <w:t>(一)、蔗糖项目实施保障机制</w:t>
        </w:r>
        <w:r>
          <w:tab/>
        </w:r>
        <w:r>
          <w:fldChar w:fldCharType="begin"/>
        </w:r>
        <w:r>
          <w:instrText xml:space="preserve"> PAGEREF _Toc19836 \h </w:instrText>
        </w:r>
        <w:r>
          <w:fldChar w:fldCharType="separate"/>
        </w:r>
        <w:r>
          <w:t>69</w:t>
        </w:r>
        <w:r>
          <w:fldChar w:fldCharType="end"/>
        </w:r>
      </w:hyperlink>
    </w:p>
    <w:p>
      <w:pPr>
        <w:pStyle w:val="TOC2"/>
        <w:tabs>
          <w:tab w:val="right" w:leader="dot" w:pos="8306"/>
        </w:tabs>
      </w:pPr>
      <w:hyperlink w:anchor="_Toc10892" w:history="1">
        <w:r>
          <w:rPr>
            <w:rFonts w:ascii="仿宋" w:eastAsia="仿宋" w:hAnsi="仿宋" w:cs="仿宋" w:hint="eastAsia"/>
            <w:lang w:eastAsia="zh-CN"/>
          </w:rPr>
          <w:t>(二)、蔗糖项目法律合规要求</w:t>
        </w:r>
        <w:r>
          <w:tab/>
        </w:r>
        <w:r>
          <w:fldChar w:fldCharType="begin"/>
        </w:r>
        <w:r>
          <w:instrText xml:space="preserve"> PAGEREF _Toc10892 \h </w:instrText>
        </w:r>
        <w:r>
          <w:fldChar w:fldCharType="separate"/>
        </w:r>
        <w:r>
          <w:t>72</w:t>
        </w:r>
        <w:r>
          <w:fldChar w:fldCharType="end"/>
        </w:r>
      </w:hyperlink>
    </w:p>
    <w:p>
      <w:pPr>
        <w:pStyle w:val="TOC2"/>
        <w:tabs>
          <w:tab w:val="right" w:leader="dot" w:pos="8306"/>
        </w:tabs>
      </w:pPr>
      <w:hyperlink w:anchor="_Toc24799" w:history="1">
        <w:r>
          <w:rPr>
            <w:rFonts w:ascii="仿宋" w:eastAsia="仿宋" w:hAnsi="仿宋" w:cs="仿宋" w:hint="eastAsia"/>
            <w:lang w:eastAsia="zh-CN"/>
          </w:rPr>
          <w:t>(三)、蔗糖项目合同管理与法律事务</w:t>
        </w:r>
        <w:r>
          <w:tab/>
        </w:r>
        <w:r>
          <w:fldChar w:fldCharType="begin"/>
        </w:r>
        <w:r>
          <w:instrText xml:space="preserve"> PAGEREF _Toc24799 \h </w:instrText>
        </w:r>
        <w:r>
          <w:fldChar w:fldCharType="separate"/>
        </w:r>
        <w:r>
          <w:t>76</w:t>
        </w:r>
        <w:r>
          <w:fldChar w:fldCharType="end"/>
        </w:r>
      </w:hyperlink>
    </w:p>
    <w:p>
      <w:pPr>
        <w:pStyle w:val="TOC2"/>
        <w:tabs>
          <w:tab w:val="right" w:leader="dot" w:pos="8306"/>
        </w:tabs>
      </w:pPr>
      <w:hyperlink w:anchor="_Toc21905" w:history="1">
        <w:r>
          <w:rPr>
            <w:rFonts w:ascii="仿宋" w:eastAsia="仿宋" w:hAnsi="仿宋" w:cs="仿宋" w:hint="eastAsia"/>
            <w:lang w:eastAsia="zh-CN"/>
          </w:rPr>
          <w:t>(四)、蔗糖项目知识产权保护策略</w:t>
        </w:r>
        <w:r>
          <w:tab/>
        </w:r>
        <w:r>
          <w:fldChar w:fldCharType="begin"/>
        </w:r>
        <w:r>
          <w:instrText xml:space="preserve"> PAGEREF _Toc21905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63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的技术管理特点体现在其创新导向。通过引入最先进的技术趋势和解决方案，蔗糖项目致力于提升科技含量、提高质量和效率水平。这意味着我们将采用最新的工具和方法，确保蔗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蔗糖项目技术管理的显著特征。通过整合不同领域的技术资源，我们实现了跨学科的协同工作。这有助于优化技术架构，提高整体效能。此外，整合性策略还促进了不同技术团队之间的紧密沟通和高效合作，确保蔗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蔗糖项目所采用的技术。通过不断优化技术方案，蔗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蔗糖项目团队将在蔗糖项目初期识别可能的技术风险，并采取相应的预防和应对措施。通过建立健全的风险评估机制，蔗糖项目能够在实施过程中及时发现并解决潜在的技术问题，保障蔗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通过这些独特的技术管理特点，我们确信在蔗糖项目中，技术将成为蔗糖项目成功的有力支持。这一深度剖析揭示了技术管理在蔗糖项目实施中的关键作用，为蔗糖项目的技术基础奠定了坚实的基础。</w:t>
      </w:r>
    </w:p>
    <w:p>
      <w:pPr>
        <w:pStyle w:val="Heading2"/>
        <w:ind w:firstLine="560" w:firstLineChars="200"/>
        <w:rPr>
          <w:rFonts w:ascii="仿宋" w:eastAsia="仿宋" w:hAnsi="仿宋" w:cs="仿宋" w:hint="eastAsia"/>
          <w:sz w:val="28"/>
          <w:lang w:eastAsia="zh-CN"/>
        </w:rPr>
      </w:pPr>
      <w:bookmarkStart w:id="4" w:name="_Toc6633"/>
      <w:r>
        <w:rPr>
          <w:rFonts w:ascii="仿宋" w:eastAsia="仿宋" w:hAnsi="仿宋" w:cs="仿宋" w:hint="eastAsia"/>
          <w:sz w:val="28"/>
          <w:lang w:eastAsia="zh-CN"/>
        </w:rPr>
        <w:t>(二)、蔗糖项目工艺技术设计方案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蔗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蔗糖项目将严格按照相关行业规范要求进行组织。通过有效控制产品质量，蔗糖项目将致力于为顾客提供优质的蔗糖项目产品和良好的服务。这体现了蔗糖项目对于生产活动合规性和质量标准的高度重视，为蔗糖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蔗糖项目注重生态效益和清洁生产原则。蔗糖项目建设将紧密结合地方特色经济发展，与社会经济发展规划和区域环境保护规划方案相协调一致。通过与当地区域自然生态系统的结合，蔗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蔗糖项目产品具有多样化的客户需求和个性化的特点。因此，蔗糖项目产品规格品种多样，且单批生产数量较小。为满足这一特点，蔗糖项目承办单位将建设先进的柔性制造生产线。通过广泛应用柔性制造技术，蔗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总体而言，蔗糖项目采用的技术具有较高的技术含量和自动化水平，处于国内先进水平。这一技术选用不仅体现了对生产效率、质量和环境友好性的高标准要求，同时为蔗糖项目的可持续发展奠定了坚实的基础。</w:t>
      </w:r>
    </w:p>
    <w:p>
      <w:pPr>
        <w:pStyle w:val="Heading2"/>
        <w:ind w:firstLine="560" w:firstLineChars="200"/>
        <w:rPr>
          <w:rFonts w:ascii="仿宋" w:eastAsia="仿宋" w:hAnsi="仿宋" w:cs="仿宋" w:hint="eastAsia"/>
          <w:sz w:val="28"/>
          <w:lang w:eastAsia="zh-CN"/>
        </w:rPr>
      </w:pPr>
      <w:bookmarkStart w:id="5" w:name="_Toc230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为确保蔗糖项目的高效生产和技术实施，我们制定了一套精心设计的设备选型方案，以满足蔗糖项目生产、质量和环保的要求。该方案的主要特点如下：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蔗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针对蔗糖项目产品的多样性和小批量生产的特点，我们将建设柔性制造生产线。通过在设备选型中考虑柔性制造技术，可以灵活应对不同产品规格和生产需求，实现生产线的高度灵活性和适应性。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59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8012"/>
      <w:r>
        <w:rPr>
          <w:rFonts w:ascii="仿宋" w:eastAsia="仿宋" w:hAnsi="仿宋" w:cs="仿宋" w:hint="eastAsia"/>
          <w:lang w:eastAsia="zh-CN"/>
        </w:rPr>
        <w:t>(一)、蔗糖行业分析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蔗糖行业一直以来都是市场的关注焦点。行业内的发展趋势、竞争态势以及潜在机会都对蔗糖项目的推进产生深远的影响。通过深入研究行业的整体概貌，我们将更好地理解行业的核心特征，为蔗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蔗糖行业，技术一直是推动创新和发展的关键因素。我们将对当前技术趋势进行详尽分析，包括但不限于人工智能、大数据应用、先进制造技术等。这有助于蔗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蔗糖项目成功的基础。我们将对主要竞争对手进行深入研究，包括其市场份额、产品特点、市场定位等。通过全面了解竞争对手的优势和劣势，蔗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270"/>
      <w:r>
        <w:rPr>
          <w:rFonts w:ascii="仿宋" w:eastAsia="仿宋" w:hAnsi="仿宋" w:cs="仿宋" w:hint="eastAsia"/>
          <w:sz w:val="28"/>
          <w:lang w:eastAsia="zh-CN"/>
        </w:rPr>
        <w:t>(二)、蔗糖市场分析预测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通过对市场规模的深入调研，我们将预测蔗糖市场未来的增长趋势。这包括市场的整体规模、各细分领域的发展趋势等。蔗糖项目可以根据市场的扩张速度和潜在机会，制定更符合市场需求的发展策略。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了解消费者的需求是市场分析的核心。我们将通过调查研究，深入挖掘目标消费者的需求特点、购买习惯以及对产品和服务的期望。这有助于蔗糖项目更好地定位目标市场，提供更符合消费者期待的解决方案。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蔗糖项目实施过程中需要充分考虑的因素。我们将对市场风险进行全面评估，包括但不限于政策法规风险、市场竞争风险、技术变革风险等。通过对潜在风险的深入分析，蔗糖项目可以制定相应的风险缓解策略，降低不确定性对蔗糖项目的影响。</w:t>
      </w:r>
    </w:p>
    <w:p>
      <w:pPr>
        <w:pStyle w:val="Heading1"/>
        <w:ind w:firstLine="560" w:firstLineChars="200"/>
        <w:rPr>
          <w:rFonts w:ascii="仿宋" w:eastAsia="仿宋" w:hAnsi="仿宋" w:cs="仿宋" w:hint="eastAsia"/>
          <w:sz w:val="28"/>
          <w:lang w:eastAsia="zh-CN"/>
        </w:rPr>
      </w:pPr>
      <w:bookmarkStart w:id="9" w:name="_Toc11926"/>
      <w:r>
        <w:rPr>
          <w:rFonts w:ascii="仿宋" w:eastAsia="仿宋" w:hAnsi="仿宋" w:cs="仿宋" w:hint="eastAsia"/>
          <w:sz w:val="28"/>
          <w:lang w:eastAsia="zh-CN"/>
        </w:rPr>
        <w:t>三、蔗糖项目文档管理</w:t>
      </w:r>
      <w:bookmarkEnd w:id="9"/>
    </w:p>
    <w:p>
      <w:pPr>
        <w:pStyle w:val="Heading2"/>
        <w:rPr>
          <w:rFonts w:ascii="仿宋" w:eastAsia="仿宋" w:hAnsi="仿宋" w:cs="仿宋" w:hint="eastAsia"/>
          <w:lang w:eastAsia="zh-CN"/>
        </w:rPr>
      </w:pPr>
      <w:bookmarkStart w:id="10" w:name="_Toc1481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蔗糖项目高度重视文档的质量和准确性，以支持蔗糖项目的各项活动和决策。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文档的编制始于蔗糖项目计划的初期，我们制定了详细的文档编制计划，明确了每个文档的内容、格式和编写责任人。在蔗糖项目启动阶段，我们首先编制了蔗糖项目章程，明确定义了蔗糖项目的目标、范围、风险等关键要素。随后，蔗糖项目团队根据计划陆续编制了需求文档、设计文档、测试文档等各类文档，确保蔗糖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蔗糖项目管理中的重要环节，旨在确保蔗糖项目文档符合质量标准和蔗糖项目需求。在蔗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除了内部审查，我们还进行了外部审查，邀请蔗糖项目相关利益方和专业领域的专家对文档进行独立审查。这有助于获取更全面、客观的反馈，确保蔗糖项目文档不仅符合内部标准，也满足外部需求。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蔗糖项目在文档编制与审查方面建立了严格的管理机制，通过规范的流程和多维度的审查，确保蔗糖项目文档的质量、准确性和可靠性，为蔗糖项目的顺利推进提供了有力支持。</w:t>
      </w:r>
    </w:p>
    <w:p>
      <w:pPr>
        <w:pStyle w:val="Heading2"/>
        <w:ind w:firstLine="560" w:firstLineChars="200"/>
        <w:rPr>
          <w:rFonts w:ascii="仿宋" w:eastAsia="仿宋" w:hAnsi="仿宋" w:cs="仿宋" w:hint="eastAsia"/>
          <w:sz w:val="28"/>
          <w:lang w:eastAsia="zh-CN"/>
        </w:rPr>
      </w:pPr>
      <w:bookmarkStart w:id="11" w:name="_Toc1355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在蔗糖项目中，我们致力于优化文档发布与分发过程，以确保信息的高效传递和团队间协作的顺畅进行。以下是我们采取的关键优化策略：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我们通过多渠道发布文档，包括电子邮件、蔗糖项目管理平台、内部网站等，以满足不同团队成员的偏好和需求。多渠道发布确保了信息的全面覆盖。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我们采用了精细的权限控制，确保只有授权人员可以访问敏感信息。这种安全措施保护了蔗糖项目文档的机密性，防止了未经授权的信息泄露。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2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文档存档与归档是蔗糖项目生命周期中一个至关重要的环节，直接关系到蔗糖项目信息的长期保存和历史记录的完整性。在蔗糖项目中，我们实施了一系列有效的文档存档与归档管理策略：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7401"/>
      <w:r>
        <w:rPr>
          <w:rFonts w:ascii="仿宋" w:eastAsia="仿宋" w:hAnsi="仿宋" w:cs="仿宋" w:hint="eastAsia"/>
          <w:sz w:val="28"/>
          <w:lang w:eastAsia="zh-CN"/>
        </w:rPr>
        <w:t>四、蔗糖项目土建工程</w:t>
      </w:r>
      <w:bookmarkEnd w:id="13"/>
    </w:p>
    <w:p>
      <w:pPr>
        <w:pStyle w:val="Heading2"/>
        <w:rPr>
          <w:rFonts w:ascii="仿宋" w:eastAsia="仿宋" w:hAnsi="仿宋" w:cs="仿宋" w:hint="eastAsia"/>
          <w:lang w:eastAsia="zh-CN"/>
        </w:rPr>
      </w:pPr>
      <w:bookmarkStart w:id="14" w:name="_Toc2206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在蔗糖项目的建筑工程设计中，我们将秉承一系列重要的设计原则，以确保蔗糖项目建筑在功能、美观、可持续性等方面达到最佳效果。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首要原则是确保建筑的功能性得到最大化的发挥。我们将充分理解蔗糖项目的实际需求，合理布局各个功能区域，保证建筑在满足业务需求的同时，提供高效的工作环境。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在建筑设计中，我们将综合考虑建设和运营成本。通过精细的经济效益分析，确保设计方案在高效利用资源的同时，对蔗糖项目的长期盈利能力有积极的贡献。</w:t>
      </w:r>
    </w:p>
    <w:p>
      <w:pPr>
        <w:pStyle w:val="Heading2"/>
        <w:ind w:firstLine="560" w:firstLineChars="200"/>
        <w:rPr>
          <w:rFonts w:ascii="仿宋" w:eastAsia="仿宋" w:hAnsi="仿宋" w:cs="仿宋" w:hint="eastAsia"/>
          <w:sz w:val="28"/>
          <w:lang w:eastAsia="zh-CN"/>
        </w:rPr>
      </w:pPr>
      <w:bookmarkStart w:id="15" w:name="_Toc2373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蔗糖项目的土建工程设计中，我们将精准设定设计年限，结合蔗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蔗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490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蔗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蔗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蔗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358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本期工程蔗糖项目预计总建筑面积XXX平方米，其中：计容建筑面积XXX平方米，计划建筑工程投资XX万元，占蔗糖项目总投资的XX%。</w:t>
      </w:r>
    </w:p>
    <w:p>
      <w:pPr>
        <w:pStyle w:val="Heading1"/>
        <w:ind w:firstLine="560" w:firstLineChars="200"/>
        <w:rPr>
          <w:rFonts w:ascii="仿宋" w:eastAsia="仿宋" w:hAnsi="仿宋" w:cs="仿宋" w:hint="eastAsia"/>
          <w:sz w:val="28"/>
          <w:lang w:eastAsia="zh-CN"/>
        </w:rPr>
      </w:pPr>
      <w:bookmarkStart w:id="18" w:name="_Toc7956"/>
      <w:r>
        <w:rPr>
          <w:rFonts w:ascii="仿宋" w:eastAsia="仿宋" w:hAnsi="仿宋" w:cs="仿宋" w:hint="eastAsia"/>
          <w:sz w:val="28"/>
          <w:lang w:eastAsia="zh-CN"/>
        </w:rPr>
        <w:t>五、蔗糖项目建设单位说明</w:t>
      </w:r>
      <w:bookmarkEnd w:id="18"/>
    </w:p>
    <w:p>
      <w:pPr>
        <w:pStyle w:val="Heading2"/>
        <w:rPr>
          <w:rFonts w:ascii="仿宋" w:eastAsia="仿宋" w:hAnsi="仿宋" w:cs="仿宋" w:hint="eastAsia"/>
          <w:lang w:eastAsia="zh-CN"/>
        </w:rPr>
      </w:pPr>
      <w:bookmarkStart w:id="19" w:name="_Toc5181"/>
      <w:r>
        <w:rPr>
          <w:rFonts w:ascii="仿宋" w:eastAsia="仿宋" w:hAnsi="仿宋" w:cs="仿宋" w:hint="eastAsia"/>
          <w:lang w:eastAsia="zh-CN"/>
        </w:rPr>
        <w:t>(一)、蔗糖项目承办单位基本情况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266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蔗糖项目承办单位的XXXX，我们着眼于实现可持续的经济效益。通过技术创新和解决方案的提供，公司预计在蔗糖项目执行期间将获得可观的收入增长。这一收入来源主要包括蔗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同时，我们注重成本控制和效率提升，以确保蔗糖项目的可持续盈利。透过精细的管理和资源优化，公司期望实现蔗糖项目利润最大化。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蔗糖项目实施进行全面的投资评估，包括蔗糖项目启动阶段的资金投入和后续运营成本。通过对蔗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为确保公司在蔗糖项目实施过程中具备足够的资金流动性，公司将进行详尽的现金流分析。这包括资金需求的合理预测、蔗糖项目周期内的资金峰谷分析以及灵活的财务管理策略，以应对各种潜在的经济变动。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32659"/>
      <w:r>
        <w:rPr>
          <w:rFonts w:ascii="仿宋" w:eastAsia="仿宋" w:hAnsi="仿宋" w:cs="仿宋" w:hint="eastAsia"/>
          <w:sz w:val="28"/>
          <w:lang w:eastAsia="zh-CN"/>
        </w:rPr>
        <w:t>六、蔗糖项目概论</w:t>
      </w:r>
      <w:bookmarkEnd w:id="21"/>
    </w:p>
    <w:p>
      <w:pPr>
        <w:pStyle w:val="Heading2"/>
        <w:rPr>
          <w:rFonts w:ascii="仿宋" w:eastAsia="仿宋" w:hAnsi="仿宋" w:cs="仿宋" w:hint="eastAsia"/>
          <w:lang w:eastAsia="zh-CN"/>
        </w:rPr>
      </w:pPr>
      <w:bookmarkStart w:id="22" w:name="_Toc4107"/>
      <w:r>
        <w:rPr>
          <w:rFonts w:ascii="仿宋" w:eastAsia="仿宋" w:hAnsi="仿宋" w:cs="仿宋" w:hint="eastAsia"/>
          <w:lang w:eastAsia="zh-CN"/>
        </w:rPr>
        <w:t>(一)、蔗糖项目概况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的起源追溯至对市场的深入洞察。市场的不断演变与变革为蔗糖项目提供了难得的机遇。当前市场存在的需求缺口和变革的大环境共同构成了蔗糖项目的背景。这个蔗糖项目旨在充分利用市场机遇，填补行业中尚未满足的需求，为客户提供全新的解决方案。市场的变革和需求的增长使得这个蔗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蔗糖项目名称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蔗糖项目正式命名为蔗糖。这个名称不仅仅是一个标识，更代表了蔗糖项目的核心理念和愿景。它蕴含着蔗糖项目所要解决问题的关键字，具有强烈的表达和辨识度，为蔗糖项目树立了鲜明的品牌形象。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https://d.book118.com/466032142011010035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A7A6B"/>
    <w:rsid w:val="755A7A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321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2024-01-16T01:53:00Z</dcterms:created>
  <dcterms:modified xsi:type="dcterms:W3CDTF">2024-01-16T01:53:49Z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5087FA50CDE147BEA3C089FACCDAFAC7_11</vt:lpwstr>
  </property>
  <property fmtid="{D5CDD505-2E9C-101B-9397-08002B2CF9AE}" pid="3" name="KSOProductBuildVer">
    <vt:lpwstr>2052-12.1.0.16120</vt:lpwstr>
  </property>
</Properties>
</file>