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2024年黑龙江农垦职业学院高职单招（英语／数学／语文）笔试历年真题摘选含答案解析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“逝者如斯”一语出自（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A.《醉翁亭记》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B.《前赤壁赋》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C.《论语?子罕》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下列作品中，同属于人物传记的是（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A.《张中丞传后叙》《陈情表》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B.《五代史伶官传序》《马伶传》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C.《李将军列传》《冯谖客孟尝君》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孟子在本文中阐述的政治主张是（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A.以法治国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B.无为而治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C.王道仁政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D.选贤与能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《论快乐》一文提出精神的炼金术能（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A.比一切宗教信仰更有效力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B.使肉体痛苦都变成快乐的资料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C.教人学会休息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D.洗涤灵魂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中国文学史上的“小李杜”是指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https://d.book118.com/466035101134010101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66035101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