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RSB-A型耐硫低温变换催化剂项目建设总纲及方案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7" w:history="1">
        <w:r>
          <w:rPr>
            <w:rFonts w:ascii="仿宋" w:eastAsia="仿宋" w:hAnsi="仿宋" w:cs="仿宋" w:hint="eastAsia"/>
            <w:lang w:eastAsia="zh-CN"/>
          </w:rPr>
          <w:t>前言</w:t>
        </w:r>
        <w:r>
          <w:tab/>
        </w:r>
        <w:r>
          <w:fldChar w:fldCharType="begin"/>
        </w:r>
        <w:r>
          <w:instrText xml:space="preserve"> PAGEREF _Toc647 \h </w:instrText>
        </w:r>
        <w:r>
          <w:fldChar w:fldCharType="separate"/>
        </w:r>
        <w:r>
          <w:t>3</w:t>
        </w:r>
        <w:r>
          <w:fldChar w:fldCharType="end"/>
        </w:r>
      </w:hyperlink>
    </w:p>
    <w:p>
      <w:pPr>
        <w:pStyle w:val="TOC1"/>
        <w:tabs>
          <w:tab w:val="right" w:leader="dot" w:pos="8306"/>
        </w:tabs>
      </w:pPr>
      <w:hyperlink w:anchor="_Toc31588" w:history="1">
        <w:r>
          <w:rPr>
            <w:rFonts w:ascii="仿宋" w:eastAsia="仿宋" w:hAnsi="仿宋" w:cs="仿宋" w:hint="eastAsia"/>
            <w:lang w:eastAsia="zh-CN"/>
          </w:rPr>
          <w:t>一、社会影响分析</w:t>
        </w:r>
        <w:r>
          <w:tab/>
        </w:r>
        <w:r>
          <w:fldChar w:fldCharType="begin"/>
        </w:r>
        <w:r>
          <w:instrText xml:space="preserve"> PAGEREF _Toc31588 \h </w:instrText>
        </w:r>
        <w:r>
          <w:fldChar w:fldCharType="separate"/>
        </w:r>
        <w:r>
          <w:t>3</w:t>
        </w:r>
        <w:r>
          <w:fldChar w:fldCharType="end"/>
        </w:r>
      </w:hyperlink>
    </w:p>
    <w:p>
      <w:pPr>
        <w:pStyle w:val="TOC2"/>
        <w:tabs>
          <w:tab w:val="right" w:leader="dot" w:pos="8306"/>
        </w:tabs>
      </w:pPr>
      <w:hyperlink w:anchor="_Toc4286" w:history="1">
        <w:r>
          <w:rPr>
            <w:rFonts w:ascii="仿宋" w:eastAsia="仿宋" w:hAnsi="仿宋" w:cs="仿宋" w:hint="eastAsia"/>
            <w:lang w:eastAsia="zh-CN"/>
          </w:rPr>
          <w:t>(一)、社会影响效果分析</w:t>
        </w:r>
        <w:r>
          <w:tab/>
        </w:r>
        <w:r>
          <w:fldChar w:fldCharType="begin"/>
        </w:r>
        <w:r>
          <w:instrText xml:space="preserve"> PAGEREF _Toc4286 \h </w:instrText>
        </w:r>
        <w:r>
          <w:fldChar w:fldCharType="separate"/>
        </w:r>
        <w:r>
          <w:t>3</w:t>
        </w:r>
        <w:r>
          <w:fldChar w:fldCharType="end"/>
        </w:r>
      </w:hyperlink>
    </w:p>
    <w:p>
      <w:pPr>
        <w:pStyle w:val="TOC2"/>
        <w:tabs>
          <w:tab w:val="right" w:leader="dot" w:pos="8306"/>
        </w:tabs>
      </w:pPr>
      <w:hyperlink w:anchor="_Toc18381" w:history="1">
        <w:r>
          <w:rPr>
            <w:rFonts w:ascii="仿宋" w:eastAsia="仿宋" w:hAnsi="仿宋" w:cs="仿宋" w:hint="eastAsia"/>
            <w:lang w:eastAsia="zh-CN"/>
          </w:rPr>
          <w:t>(二)、社会适应性分析</w:t>
        </w:r>
        <w:r>
          <w:tab/>
        </w:r>
        <w:r>
          <w:fldChar w:fldCharType="begin"/>
        </w:r>
        <w:r>
          <w:instrText xml:space="preserve"> PAGEREF _Toc18381 \h </w:instrText>
        </w:r>
        <w:r>
          <w:fldChar w:fldCharType="separate"/>
        </w:r>
        <w:r>
          <w:t>6</w:t>
        </w:r>
        <w:r>
          <w:fldChar w:fldCharType="end"/>
        </w:r>
      </w:hyperlink>
    </w:p>
    <w:p>
      <w:pPr>
        <w:pStyle w:val="TOC2"/>
        <w:tabs>
          <w:tab w:val="right" w:leader="dot" w:pos="8306"/>
        </w:tabs>
      </w:pPr>
      <w:hyperlink w:anchor="_Toc6266" w:history="1">
        <w:r>
          <w:rPr>
            <w:rFonts w:ascii="仿宋" w:eastAsia="仿宋" w:hAnsi="仿宋" w:cs="仿宋" w:hint="eastAsia"/>
            <w:lang w:eastAsia="zh-CN"/>
          </w:rPr>
          <w:t>(三)、社会风险及对策分析</w:t>
        </w:r>
        <w:r>
          <w:tab/>
        </w:r>
        <w:r>
          <w:fldChar w:fldCharType="begin"/>
        </w:r>
        <w:r>
          <w:instrText xml:space="preserve"> PAGEREF _Toc6266 \h </w:instrText>
        </w:r>
        <w:r>
          <w:fldChar w:fldCharType="separate"/>
        </w:r>
        <w:r>
          <w:t>7</w:t>
        </w:r>
        <w:r>
          <w:fldChar w:fldCharType="end"/>
        </w:r>
      </w:hyperlink>
    </w:p>
    <w:p>
      <w:pPr>
        <w:pStyle w:val="TOC1"/>
        <w:tabs>
          <w:tab w:val="right" w:leader="dot" w:pos="8306"/>
        </w:tabs>
      </w:pPr>
      <w:hyperlink w:anchor="_Toc29528" w:history="1">
        <w:r>
          <w:rPr>
            <w:rFonts w:ascii="仿宋" w:eastAsia="仿宋" w:hAnsi="仿宋" w:cs="仿宋" w:hint="eastAsia"/>
            <w:lang w:eastAsia="zh-CN"/>
          </w:rPr>
          <w:t>二、RSB-A型耐硫低温变换催化剂项目概论</w:t>
        </w:r>
        <w:r>
          <w:tab/>
        </w:r>
        <w:r>
          <w:fldChar w:fldCharType="begin"/>
        </w:r>
        <w:r>
          <w:instrText xml:space="preserve"> PAGEREF _Toc29528 \h </w:instrText>
        </w:r>
        <w:r>
          <w:fldChar w:fldCharType="separate"/>
        </w:r>
        <w:r>
          <w:t>10</w:t>
        </w:r>
        <w:r>
          <w:fldChar w:fldCharType="end"/>
        </w:r>
      </w:hyperlink>
    </w:p>
    <w:p>
      <w:pPr>
        <w:pStyle w:val="TOC2"/>
        <w:tabs>
          <w:tab w:val="right" w:leader="dot" w:pos="8306"/>
        </w:tabs>
      </w:pPr>
      <w:hyperlink w:anchor="_Toc12479" w:history="1">
        <w:r>
          <w:rPr>
            <w:rFonts w:ascii="仿宋" w:eastAsia="仿宋" w:hAnsi="仿宋" w:cs="仿宋" w:hint="eastAsia"/>
            <w:lang w:eastAsia="zh-CN"/>
          </w:rPr>
          <w:t>(一)、项目申报单位概况</w:t>
        </w:r>
        <w:r>
          <w:tab/>
        </w:r>
        <w:r>
          <w:fldChar w:fldCharType="begin"/>
        </w:r>
        <w:r>
          <w:instrText xml:space="preserve"> PAGEREF _Toc12479 \h </w:instrText>
        </w:r>
        <w:r>
          <w:fldChar w:fldCharType="separate"/>
        </w:r>
        <w:r>
          <w:t>10</w:t>
        </w:r>
        <w:r>
          <w:fldChar w:fldCharType="end"/>
        </w:r>
      </w:hyperlink>
    </w:p>
    <w:p>
      <w:pPr>
        <w:pStyle w:val="TOC2"/>
        <w:tabs>
          <w:tab w:val="right" w:leader="dot" w:pos="8306"/>
        </w:tabs>
      </w:pPr>
      <w:hyperlink w:anchor="_Toc12411" w:history="1">
        <w:r>
          <w:rPr>
            <w:rFonts w:ascii="仿宋" w:eastAsia="仿宋" w:hAnsi="仿宋" w:cs="仿宋" w:hint="eastAsia"/>
            <w:lang w:eastAsia="zh-CN"/>
          </w:rPr>
          <w:t>(二)、项目概况</w:t>
        </w:r>
        <w:r>
          <w:tab/>
        </w:r>
        <w:r>
          <w:fldChar w:fldCharType="begin"/>
        </w:r>
        <w:r>
          <w:instrText xml:space="preserve"> PAGEREF _Toc12411 \h </w:instrText>
        </w:r>
        <w:r>
          <w:fldChar w:fldCharType="separate"/>
        </w:r>
        <w:r>
          <w:t>12</w:t>
        </w:r>
        <w:r>
          <w:fldChar w:fldCharType="end"/>
        </w:r>
      </w:hyperlink>
    </w:p>
    <w:p>
      <w:pPr>
        <w:pStyle w:val="TOC1"/>
        <w:tabs>
          <w:tab w:val="right" w:leader="dot" w:pos="8306"/>
        </w:tabs>
      </w:pPr>
      <w:hyperlink w:anchor="_Toc25507" w:history="1">
        <w:r>
          <w:rPr>
            <w:rFonts w:ascii="仿宋" w:eastAsia="仿宋" w:hAnsi="仿宋" w:cs="仿宋" w:hint="eastAsia"/>
            <w:lang w:eastAsia="zh-CN"/>
          </w:rPr>
          <w:t>三、背景、必要性分析</w:t>
        </w:r>
        <w:r>
          <w:tab/>
        </w:r>
        <w:r>
          <w:fldChar w:fldCharType="begin"/>
        </w:r>
        <w:r>
          <w:instrText xml:space="preserve"> PAGEREF _Toc25507 \h </w:instrText>
        </w:r>
        <w:r>
          <w:fldChar w:fldCharType="separate"/>
        </w:r>
        <w:r>
          <w:t>15</w:t>
        </w:r>
        <w:r>
          <w:fldChar w:fldCharType="end"/>
        </w:r>
      </w:hyperlink>
    </w:p>
    <w:p>
      <w:pPr>
        <w:pStyle w:val="TOC2"/>
        <w:tabs>
          <w:tab w:val="right" w:leader="dot" w:pos="8306"/>
        </w:tabs>
      </w:pPr>
      <w:hyperlink w:anchor="_Toc25729" w:history="1">
        <w:r>
          <w:rPr>
            <w:rFonts w:ascii="仿宋" w:eastAsia="仿宋" w:hAnsi="仿宋" w:cs="仿宋" w:hint="eastAsia"/>
            <w:lang w:eastAsia="zh-CN"/>
          </w:rPr>
          <w:t>(一)、项目建设背景</w:t>
        </w:r>
        <w:r>
          <w:tab/>
        </w:r>
        <w:r>
          <w:fldChar w:fldCharType="begin"/>
        </w:r>
        <w:r>
          <w:instrText xml:space="preserve"> PAGEREF _Toc25729 \h </w:instrText>
        </w:r>
        <w:r>
          <w:fldChar w:fldCharType="separate"/>
        </w:r>
        <w:r>
          <w:t>15</w:t>
        </w:r>
        <w:r>
          <w:fldChar w:fldCharType="end"/>
        </w:r>
      </w:hyperlink>
    </w:p>
    <w:p>
      <w:pPr>
        <w:pStyle w:val="TOC2"/>
        <w:tabs>
          <w:tab w:val="right" w:leader="dot" w:pos="8306"/>
        </w:tabs>
      </w:pPr>
      <w:hyperlink w:anchor="_Toc16018" w:history="1">
        <w:r>
          <w:rPr>
            <w:rFonts w:ascii="仿宋" w:eastAsia="仿宋" w:hAnsi="仿宋" w:cs="仿宋" w:hint="eastAsia"/>
            <w:lang w:eastAsia="zh-CN"/>
          </w:rPr>
          <w:t>(二)、必要性分析</w:t>
        </w:r>
        <w:r>
          <w:tab/>
        </w:r>
        <w:r>
          <w:fldChar w:fldCharType="begin"/>
        </w:r>
        <w:r>
          <w:instrText xml:space="preserve"> PAGEREF _Toc16018 \h </w:instrText>
        </w:r>
        <w:r>
          <w:fldChar w:fldCharType="separate"/>
        </w:r>
        <w:r>
          <w:t>16</w:t>
        </w:r>
        <w:r>
          <w:fldChar w:fldCharType="end"/>
        </w:r>
      </w:hyperlink>
    </w:p>
    <w:p>
      <w:pPr>
        <w:pStyle w:val="TOC2"/>
        <w:tabs>
          <w:tab w:val="right" w:leader="dot" w:pos="8306"/>
        </w:tabs>
      </w:pPr>
      <w:hyperlink w:anchor="_Toc22352" w:history="1">
        <w:r>
          <w:rPr>
            <w:rFonts w:ascii="仿宋" w:eastAsia="仿宋" w:hAnsi="仿宋" w:cs="仿宋" w:hint="eastAsia"/>
            <w:lang w:eastAsia="zh-CN"/>
          </w:rPr>
          <w:t>(三)、项目建设有利条件</w:t>
        </w:r>
        <w:r>
          <w:tab/>
        </w:r>
        <w:r>
          <w:fldChar w:fldCharType="begin"/>
        </w:r>
        <w:r>
          <w:instrText xml:space="preserve"> PAGEREF _Toc22352 \h </w:instrText>
        </w:r>
        <w:r>
          <w:fldChar w:fldCharType="separate"/>
        </w:r>
        <w:r>
          <w:t>17</w:t>
        </w:r>
        <w:r>
          <w:fldChar w:fldCharType="end"/>
        </w:r>
      </w:hyperlink>
    </w:p>
    <w:p>
      <w:pPr>
        <w:pStyle w:val="TOC1"/>
        <w:tabs>
          <w:tab w:val="right" w:leader="dot" w:pos="8306"/>
        </w:tabs>
      </w:pPr>
      <w:hyperlink w:anchor="_Toc8566" w:history="1">
        <w:r>
          <w:rPr>
            <w:rFonts w:ascii="仿宋" w:eastAsia="仿宋" w:hAnsi="仿宋" w:cs="仿宋" w:hint="eastAsia"/>
            <w:lang w:eastAsia="zh-CN"/>
          </w:rPr>
          <w:t>四、建设风险评估分析</w:t>
        </w:r>
        <w:r>
          <w:tab/>
        </w:r>
        <w:r>
          <w:fldChar w:fldCharType="begin"/>
        </w:r>
        <w:r>
          <w:instrText xml:space="preserve"> PAGEREF _Toc8566 \h </w:instrText>
        </w:r>
        <w:r>
          <w:fldChar w:fldCharType="separate"/>
        </w:r>
        <w:r>
          <w:t>19</w:t>
        </w:r>
        <w:r>
          <w:fldChar w:fldCharType="end"/>
        </w:r>
      </w:hyperlink>
    </w:p>
    <w:p>
      <w:pPr>
        <w:pStyle w:val="TOC2"/>
        <w:tabs>
          <w:tab w:val="right" w:leader="dot" w:pos="8306"/>
        </w:tabs>
      </w:pPr>
      <w:hyperlink w:anchor="_Toc10840" w:history="1">
        <w:r>
          <w:rPr>
            <w:rFonts w:ascii="仿宋" w:eastAsia="仿宋" w:hAnsi="仿宋" w:cs="仿宋" w:hint="eastAsia"/>
            <w:lang w:eastAsia="zh-CN"/>
          </w:rPr>
          <w:t>(一)、政策风险分析</w:t>
        </w:r>
        <w:r>
          <w:tab/>
        </w:r>
        <w:r>
          <w:fldChar w:fldCharType="begin"/>
        </w:r>
        <w:r>
          <w:instrText xml:space="preserve"> PAGEREF _Toc10840 \h </w:instrText>
        </w:r>
        <w:r>
          <w:fldChar w:fldCharType="separate"/>
        </w:r>
        <w:r>
          <w:t>19</w:t>
        </w:r>
        <w:r>
          <w:fldChar w:fldCharType="end"/>
        </w:r>
      </w:hyperlink>
    </w:p>
    <w:p>
      <w:pPr>
        <w:pStyle w:val="TOC2"/>
        <w:tabs>
          <w:tab w:val="right" w:leader="dot" w:pos="8306"/>
        </w:tabs>
      </w:pPr>
      <w:hyperlink w:anchor="_Toc11362" w:history="1">
        <w:r>
          <w:rPr>
            <w:rFonts w:ascii="仿宋" w:eastAsia="仿宋" w:hAnsi="仿宋" w:cs="仿宋" w:hint="eastAsia"/>
            <w:lang w:eastAsia="zh-CN"/>
          </w:rPr>
          <w:t>(二)、社会风险分析</w:t>
        </w:r>
        <w:r>
          <w:tab/>
        </w:r>
        <w:r>
          <w:fldChar w:fldCharType="begin"/>
        </w:r>
        <w:r>
          <w:instrText xml:space="preserve"> PAGEREF _Toc11362 \h </w:instrText>
        </w:r>
        <w:r>
          <w:fldChar w:fldCharType="separate"/>
        </w:r>
        <w:r>
          <w:t>20</w:t>
        </w:r>
        <w:r>
          <w:fldChar w:fldCharType="end"/>
        </w:r>
      </w:hyperlink>
    </w:p>
    <w:p>
      <w:pPr>
        <w:pStyle w:val="TOC2"/>
        <w:tabs>
          <w:tab w:val="right" w:leader="dot" w:pos="8306"/>
        </w:tabs>
      </w:pPr>
      <w:hyperlink w:anchor="_Toc6178" w:history="1">
        <w:r>
          <w:rPr>
            <w:rFonts w:ascii="仿宋" w:eastAsia="仿宋" w:hAnsi="仿宋" w:cs="仿宋" w:hint="eastAsia"/>
            <w:lang w:eastAsia="zh-CN"/>
          </w:rPr>
          <w:t>(三)、市场风险分析</w:t>
        </w:r>
        <w:r>
          <w:tab/>
        </w:r>
        <w:r>
          <w:fldChar w:fldCharType="begin"/>
        </w:r>
        <w:r>
          <w:instrText xml:space="preserve"> PAGEREF _Toc6178 \h </w:instrText>
        </w:r>
        <w:r>
          <w:fldChar w:fldCharType="separate"/>
        </w:r>
        <w:r>
          <w:t>21</w:t>
        </w:r>
        <w:r>
          <w:fldChar w:fldCharType="end"/>
        </w:r>
      </w:hyperlink>
    </w:p>
    <w:p>
      <w:pPr>
        <w:pStyle w:val="TOC2"/>
        <w:tabs>
          <w:tab w:val="right" w:leader="dot" w:pos="8306"/>
        </w:tabs>
      </w:pPr>
      <w:hyperlink w:anchor="_Toc26492" w:history="1">
        <w:r>
          <w:rPr>
            <w:rFonts w:ascii="仿宋" w:eastAsia="仿宋" w:hAnsi="仿宋" w:cs="仿宋" w:hint="eastAsia"/>
            <w:lang w:eastAsia="zh-CN"/>
          </w:rPr>
          <w:t>(四)、资金风险分析</w:t>
        </w:r>
        <w:r>
          <w:tab/>
        </w:r>
        <w:r>
          <w:fldChar w:fldCharType="begin"/>
        </w:r>
        <w:r>
          <w:instrText xml:space="preserve"> PAGEREF _Toc26492 \h </w:instrText>
        </w:r>
        <w:r>
          <w:fldChar w:fldCharType="separate"/>
        </w:r>
        <w:r>
          <w:t>22</w:t>
        </w:r>
        <w:r>
          <w:fldChar w:fldCharType="end"/>
        </w:r>
      </w:hyperlink>
    </w:p>
    <w:p>
      <w:pPr>
        <w:pStyle w:val="TOC2"/>
        <w:tabs>
          <w:tab w:val="right" w:leader="dot" w:pos="8306"/>
        </w:tabs>
      </w:pPr>
      <w:hyperlink w:anchor="_Toc18700" w:history="1">
        <w:r>
          <w:rPr>
            <w:rFonts w:ascii="仿宋" w:eastAsia="仿宋" w:hAnsi="仿宋" w:cs="仿宋" w:hint="eastAsia"/>
            <w:lang w:eastAsia="zh-CN"/>
          </w:rPr>
          <w:t>(五)、技术风险分析</w:t>
        </w:r>
        <w:r>
          <w:tab/>
        </w:r>
        <w:r>
          <w:fldChar w:fldCharType="begin"/>
        </w:r>
        <w:r>
          <w:instrText xml:space="preserve"> PAGEREF _Toc18700 \h </w:instrText>
        </w:r>
        <w:r>
          <w:fldChar w:fldCharType="separate"/>
        </w:r>
        <w:r>
          <w:t>23</w:t>
        </w:r>
        <w:r>
          <w:fldChar w:fldCharType="end"/>
        </w:r>
      </w:hyperlink>
    </w:p>
    <w:p>
      <w:pPr>
        <w:pStyle w:val="TOC2"/>
        <w:tabs>
          <w:tab w:val="right" w:leader="dot" w:pos="8306"/>
        </w:tabs>
      </w:pPr>
      <w:hyperlink w:anchor="_Toc24368" w:history="1">
        <w:r>
          <w:rPr>
            <w:rFonts w:ascii="仿宋" w:eastAsia="仿宋" w:hAnsi="仿宋" w:cs="仿宋" w:hint="eastAsia"/>
            <w:lang w:eastAsia="zh-CN"/>
          </w:rPr>
          <w:t>(六)、财务风险分析</w:t>
        </w:r>
        <w:r>
          <w:tab/>
        </w:r>
        <w:r>
          <w:fldChar w:fldCharType="begin"/>
        </w:r>
        <w:r>
          <w:instrText xml:space="preserve"> PAGEREF _Toc24368 \h </w:instrText>
        </w:r>
        <w:r>
          <w:fldChar w:fldCharType="separate"/>
        </w:r>
        <w:r>
          <w:t>25</w:t>
        </w:r>
        <w:r>
          <w:fldChar w:fldCharType="end"/>
        </w:r>
      </w:hyperlink>
    </w:p>
    <w:p>
      <w:pPr>
        <w:pStyle w:val="TOC2"/>
        <w:tabs>
          <w:tab w:val="right" w:leader="dot" w:pos="8306"/>
        </w:tabs>
      </w:pPr>
      <w:hyperlink w:anchor="_Toc12090" w:history="1">
        <w:r>
          <w:rPr>
            <w:rFonts w:ascii="仿宋" w:eastAsia="仿宋" w:hAnsi="仿宋" w:cs="仿宋" w:hint="eastAsia"/>
            <w:lang w:eastAsia="zh-CN"/>
          </w:rPr>
          <w:t>(七)、管理风险分析</w:t>
        </w:r>
        <w:r>
          <w:tab/>
        </w:r>
        <w:r>
          <w:fldChar w:fldCharType="begin"/>
        </w:r>
        <w:r>
          <w:instrText xml:space="preserve"> PAGEREF _Toc12090 \h </w:instrText>
        </w:r>
        <w:r>
          <w:fldChar w:fldCharType="separate"/>
        </w:r>
        <w:r>
          <w:t>26</w:t>
        </w:r>
        <w:r>
          <w:fldChar w:fldCharType="end"/>
        </w:r>
      </w:hyperlink>
    </w:p>
    <w:p>
      <w:pPr>
        <w:pStyle w:val="TOC2"/>
        <w:tabs>
          <w:tab w:val="right" w:leader="dot" w:pos="8306"/>
        </w:tabs>
      </w:pPr>
      <w:hyperlink w:anchor="_Toc32494" w:history="1">
        <w:r>
          <w:rPr>
            <w:rFonts w:ascii="仿宋" w:eastAsia="仿宋" w:hAnsi="仿宋" w:cs="仿宋" w:hint="eastAsia"/>
            <w:lang w:eastAsia="zh-CN"/>
          </w:rPr>
          <w:t>(八)、其它风险分析</w:t>
        </w:r>
        <w:r>
          <w:tab/>
        </w:r>
        <w:r>
          <w:fldChar w:fldCharType="begin"/>
        </w:r>
        <w:r>
          <w:instrText xml:space="preserve"> PAGEREF _Toc32494 \h </w:instrText>
        </w:r>
        <w:r>
          <w:fldChar w:fldCharType="separate"/>
        </w:r>
        <w:r>
          <w:t>28</w:t>
        </w:r>
        <w:r>
          <w:fldChar w:fldCharType="end"/>
        </w:r>
      </w:hyperlink>
    </w:p>
    <w:p>
      <w:pPr>
        <w:pStyle w:val="TOC2"/>
        <w:tabs>
          <w:tab w:val="right" w:leader="dot" w:pos="8306"/>
        </w:tabs>
      </w:pPr>
      <w:hyperlink w:anchor="_Toc10952" w:history="1">
        <w:r>
          <w:rPr>
            <w:rFonts w:ascii="仿宋" w:eastAsia="仿宋" w:hAnsi="仿宋" w:cs="仿宋" w:hint="eastAsia"/>
            <w:lang w:eastAsia="zh-CN"/>
          </w:rPr>
          <w:t>(九)、社会影响评估</w:t>
        </w:r>
        <w:r>
          <w:tab/>
        </w:r>
        <w:r>
          <w:fldChar w:fldCharType="begin"/>
        </w:r>
        <w:r>
          <w:instrText xml:space="preserve"> PAGEREF _Toc10952 \h </w:instrText>
        </w:r>
        <w:r>
          <w:fldChar w:fldCharType="separate"/>
        </w:r>
        <w:r>
          <w:t>29</w:t>
        </w:r>
        <w:r>
          <w:fldChar w:fldCharType="end"/>
        </w:r>
      </w:hyperlink>
    </w:p>
    <w:p>
      <w:pPr>
        <w:pStyle w:val="TOC1"/>
        <w:tabs>
          <w:tab w:val="right" w:leader="dot" w:pos="8306"/>
        </w:tabs>
      </w:pPr>
      <w:hyperlink w:anchor="_Toc1805" w:history="1">
        <w:r>
          <w:rPr>
            <w:rFonts w:ascii="仿宋" w:eastAsia="仿宋" w:hAnsi="仿宋" w:cs="仿宋" w:hint="eastAsia"/>
            <w:lang w:eastAsia="zh-CN"/>
          </w:rPr>
          <w:t>五、项目选址研究</w:t>
        </w:r>
        <w:r>
          <w:tab/>
        </w:r>
        <w:r>
          <w:fldChar w:fldCharType="begin"/>
        </w:r>
        <w:r>
          <w:instrText xml:space="preserve"> PAGEREF _Toc1805 \h </w:instrText>
        </w:r>
        <w:r>
          <w:fldChar w:fldCharType="separate"/>
        </w:r>
        <w:r>
          <w:t>31</w:t>
        </w:r>
        <w:r>
          <w:fldChar w:fldCharType="end"/>
        </w:r>
      </w:hyperlink>
    </w:p>
    <w:p>
      <w:pPr>
        <w:pStyle w:val="TOC2"/>
        <w:tabs>
          <w:tab w:val="right" w:leader="dot" w:pos="8306"/>
        </w:tabs>
      </w:pPr>
      <w:hyperlink w:anchor="_Toc182" w:history="1">
        <w:r>
          <w:rPr>
            <w:rFonts w:ascii="仿宋" w:eastAsia="仿宋" w:hAnsi="仿宋" w:cs="仿宋" w:hint="eastAsia"/>
            <w:lang w:eastAsia="zh-CN"/>
          </w:rPr>
          <w:t>(一)、项目选址原则</w:t>
        </w:r>
        <w:r>
          <w:tab/>
        </w:r>
        <w:r>
          <w:fldChar w:fldCharType="begin"/>
        </w:r>
        <w:r>
          <w:instrText xml:space="preserve"> PAGEREF _Toc182 \h </w:instrText>
        </w:r>
        <w:r>
          <w:fldChar w:fldCharType="separate"/>
        </w:r>
        <w:r>
          <w:t>31</w:t>
        </w:r>
        <w:r>
          <w:fldChar w:fldCharType="end"/>
        </w:r>
      </w:hyperlink>
    </w:p>
    <w:p>
      <w:pPr>
        <w:pStyle w:val="TOC2"/>
        <w:tabs>
          <w:tab w:val="right" w:leader="dot" w:pos="8306"/>
        </w:tabs>
      </w:pPr>
      <w:hyperlink w:anchor="_Toc7810" w:history="1">
        <w:r>
          <w:rPr>
            <w:rFonts w:ascii="仿宋" w:eastAsia="仿宋" w:hAnsi="仿宋" w:cs="仿宋" w:hint="eastAsia"/>
            <w:lang w:eastAsia="zh-CN"/>
          </w:rPr>
          <w:t>(二)、项目选址</w:t>
        </w:r>
        <w:r>
          <w:tab/>
        </w:r>
        <w:r>
          <w:fldChar w:fldCharType="begin"/>
        </w:r>
        <w:r>
          <w:instrText xml:space="preserve"> PAGEREF _Toc7810 \h </w:instrText>
        </w:r>
        <w:r>
          <w:fldChar w:fldCharType="separate"/>
        </w:r>
        <w:r>
          <w:t>34</w:t>
        </w:r>
        <w:r>
          <w:fldChar w:fldCharType="end"/>
        </w:r>
      </w:hyperlink>
    </w:p>
    <w:p>
      <w:pPr>
        <w:pStyle w:val="TOC2"/>
        <w:tabs>
          <w:tab w:val="right" w:leader="dot" w:pos="8306"/>
        </w:tabs>
      </w:pPr>
      <w:hyperlink w:anchor="_Toc16948" w:history="1">
        <w:r>
          <w:rPr>
            <w:rFonts w:ascii="仿宋" w:eastAsia="仿宋" w:hAnsi="仿宋" w:cs="仿宋" w:hint="eastAsia"/>
            <w:lang w:eastAsia="zh-CN"/>
          </w:rPr>
          <w:t>(三)、建设条件分析</w:t>
        </w:r>
        <w:r>
          <w:tab/>
        </w:r>
        <w:r>
          <w:fldChar w:fldCharType="begin"/>
        </w:r>
        <w:r>
          <w:instrText xml:space="preserve"> PAGEREF _Toc16948 \h </w:instrText>
        </w:r>
        <w:r>
          <w:fldChar w:fldCharType="separate"/>
        </w:r>
        <w:r>
          <w:t>37</w:t>
        </w:r>
        <w:r>
          <w:fldChar w:fldCharType="end"/>
        </w:r>
      </w:hyperlink>
    </w:p>
    <w:p>
      <w:pPr>
        <w:pStyle w:val="TOC2"/>
        <w:tabs>
          <w:tab w:val="right" w:leader="dot" w:pos="8306"/>
        </w:tabs>
      </w:pPr>
      <w:hyperlink w:anchor="_Toc18316" w:history="1">
        <w:r>
          <w:rPr>
            <w:rFonts w:ascii="仿宋" w:eastAsia="仿宋" w:hAnsi="仿宋" w:cs="仿宋" w:hint="eastAsia"/>
            <w:lang w:eastAsia="zh-CN"/>
          </w:rPr>
          <w:t>(四)、用地控制指标</w:t>
        </w:r>
        <w:r>
          <w:tab/>
        </w:r>
        <w:r>
          <w:fldChar w:fldCharType="begin"/>
        </w:r>
        <w:r>
          <w:instrText xml:space="preserve"> PAGEREF _Toc18316 \h </w:instrText>
        </w:r>
        <w:r>
          <w:fldChar w:fldCharType="separate"/>
        </w:r>
        <w:r>
          <w:t>38</w:t>
        </w:r>
        <w:r>
          <w:fldChar w:fldCharType="end"/>
        </w:r>
      </w:hyperlink>
    </w:p>
    <w:p>
      <w:pPr>
        <w:pStyle w:val="TOC2"/>
        <w:tabs>
          <w:tab w:val="right" w:leader="dot" w:pos="8306"/>
        </w:tabs>
      </w:pPr>
      <w:hyperlink w:anchor="_Toc28460" w:history="1">
        <w:r>
          <w:rPr>
            <w:rFonts w:ascii="仿宋" w:eastAsia="仿宋" w:hAnsi="仿宋" w:cs="仿宋" w:hint="eastAsia"/>
            <w:lang w:eastAsia="zh-CN"/>
          </w:rPr>
          <w:t>(五)、地总体要求</w:t>
        </w:r>
        <w:r>
          <w:tab/>
        </w:r>
        <w:r>
          <w:fldChar w:fldCharType="begin"/>
        </w:r>
        <w:r>
          <w:instrText xml:space="preserve"> PAGEREF _Toc28460 \h </w:instrText>
        </w:r>
        <w:r>
          <w:fldChar w:fldCharType="separate"/>
        </w:r>
        <w:r>
          <w:t>39</w:t>
        </w:r>
        <w:r>
          <w:fldChar w:fldCharType="end"/>
        </w:r>
      </w:hyperlink>
    </w:p>
    <w:p>
      <w:pPr>
        <w:pStyle w:val="TOC2"/>
        <w:tabs>
          <w:tab w:val="right" w:leader="dot" w:pos="8306"/>
        </w:tabs>
      </w:pPr>
      <w:hyperlink w:anchor="_Toc30341" w:history="1">
        <w:r>
          <w:rPr>
            <w:rFonts w:ascii="仿宋" w:eastAsia="仿宋" w:hAnsi="仿宋" w:cs="仿宋" w:hint="eastAsia"/>
            <w:lang w:eastAsia="zh-CN"/>
          </w:rPr>
          <w:t>(六)、节约用地措施</w:t>
        </w:r>
        <w:r>
          <w:tab/>
        </w:r>
        <w:r>
          <w:fldChar w:fldCharType="begin"/>
        </w:r>
        <w:r>
          <w:instrText xml:space="preserve"> PAGEREF _Toc30341 \h </w:instrText>
        </w:r>
        <w:r>
          <w:fldChar w:fldCharType="separate"/>
        </w:r>
        <w:r>
          <w:t>41</w:t>
        </w:r>
        <w:r>
          <w:fldChar w:fldCharType="end"/>
        </w:r>
      </w:hyperlink>
    </w:p>
    <w:p>
      <w:pPr>
        <w:pStyle w:val="TOC2"/>
        <w:tabs>
          <w:tab w:val="right" w:leader="dot" w:pos="8306"/>
        </w:tabs>
      </w:pPr>
      <w:hyperlink w:anchor="_Toc13886" w:history="1">
        <w:r>
          <w:rPr>
            <w:rFonts w:ascii="仿宋" w:eastAsia="仿宋" w:hAnsi="仿宋" w:cs="仿宋" w:hint="eastAsia"/>
            <w:lang w:eastAsia="zh-CN"/>
          </w:rPr>
          <w:t>(七)、选址综合评价</w:t>
        </w:r>
        <w:r>
          <w:tab/>
        </w:r>
        <w:r>
          <w:fldChar w:fldCharType="begin"/>
        </w:r>
        <w:r>
          <w:instrText xml:space="preserve"> PAGEREF _Toc13886 \h </w:instrText>
        </w:r>
        <w:r>
          <w:fldChar w:fldCharType="separate"/>
        </w:r>
        <w:r>
          <w:t>42</w:t>
        </w:r>
        <w:r>
          <w:fldChar w:fldCharType="end"/>
        </w:r>
      </w:hyperlink>
    </w:p>
    <w:p>
      <w:pPr>
        <w:pStyle w:val="TOC1"/>
        <w:tabs>
          <w:tab w:val="right" w:leader="dot" w:pos="8306"/>
        </w:tabs>
      </w:pPr>
      <w:hyperlink w:anchor="_Toc17527" w:history="1">
        <w:r>
          <w:rPr>
            <w:rFonts w:ascii="仿宋" w:eastAsia="仿宋" w:hAnsi="仿宋" w:cs="仿宋" w:hint="eastAsia"/>
            <w:lang w:eastAsia="zh-CN"/>
          </w:rPr>
          <w:t>六、资源开发及综合利用分析</w:t>
        </w:r>
        <w:r>
          <w:tab/>
        </w:r>
        <w:r>
          <w:fldChar w:fldCharType="begin"/>
        </w:r>
        <w:r>
          <w:instrText xml:space="preserve"> PAGEREF _Toc17527 \h </w:instrText>
        </w:r>
        <w:r>
          <w:fldChar w:fldCharType="separate"/>
        </w:r>
        <w:r>
          <w:t>43</w:t>
        </w:r>
        <w:r>
          <w:fldChar w:fldCharType="end"/>
        </w:r>
      </w:hyperlink>
    </w:p>
    <w:p>
      <w:pPr>
        <w:pStyle w:val="TOC2"/>
        <w:tabs>
          <w:tab w:val="right" w:leader="dot" w:pos="8306"/>
        </w:tabs>
      </w:pPr>
      <w:hyperlink w:anchor="_Toc1424" w:history="1">
        <w:r>
          <w:rPr>
            <w:rFonts w:ascii="仿宋" w:eastAsia="仿宋" w:hAnsi="仿宋" w:cs="仿宋" w:hint="eastAsia"/>
            <w:lang w:eastAsia="zh-CN"/>
          </w:rPr>
          <w:t>(一)、资源开发方案</w:t>
        </w:r>
        <w:r>
          <w:tab/>
        </w:r>
        <w:r>
          <w:fldChar w:fldCharType="begin"/>
        </w:r>
        <w:r>
          <w:instrText xml:space="preserve"> PAGEREF _Toc1424 \h </w:instrText>
        </w:r>
        <w:r>
          <w:fldChar w:fldCharType="separate"/>
        </w:r>
        <w:r>
          <w:t>43</w:t>
        </w:r>
        <w:r>
          <w:fldChar w:fldCharType="end"/>
        </w:r>
      </w:hyperlink>
    </w:p>
    <w:p>
      <w:pPr>
        <w:pStyle w:val="TOC2"/>
        <w:tabs>
          <w:tab w:val="right" w:leader="dot" w:pos="8306"/>
        </w:tabs>
      </w:pPr>
      <w:hyperlink w:anchor="_Toc17194" w:history="1">
        <w:r>
          <w:rPr>
            <w:rFonts w:ascii="仿宋" w:eastAsia="仿宋" w:hAnsi="仿宋" w:cs="仿宋" w:hint="eastAsia"/>
            <w:lang w:eastAsia="zh-CN"/>
          </w:rPr>
          <w:t>(二)、资源利用方案</w:t>
        </w:r>
        <w:r>
          <w:tab/>
        </w:r>
        <w:r>
          <w:fldChar w:fldCharType="begin"/>
        </w:r>
        <w:r>
          <w:instrText xml:space="preserve"> PAGEREF _Toc17194 \h </w:instrText>
        </w:r>
        <w:r>
          <w:fldChar w:fldCharType="separate"/>
        </w:r>
        <w:r>
          <w:t>44</w:t>
        </w:r>
        <w:r>
          <w:fldChar w:fldCharType="end"/>
        </w:r>
      </w:hyperlink>
    </w:p>
    <w:p>
      <w:pPr>
        <w:pStyle w:val="TOC2"/>
        <w:tabs>
          <w:tab w:val="right" w:leader="dot" w:pos="8306"/>
        </w:tabs>
      </w:pPr>
      <w:hyperlink w:anchor="_Toc31514" w:history="1">
        <w:r>
          <w:rPr>
            <w:rFonts w:ascii="仿宋" w:eastAsia="仿宋" w:hAnsi="仿宋" w:cs="仿宋" w:hint="eastAsia"/>
            <w:lang w:eastAsia="zh-CN"/>
          </w:rPr>
          <w:t>(三)、资源节约措施</w:t>
        </w:r>
        <w:r>
          <w:tab/>
        </w:r>
        <w:r>
          <w:fldChar w:fldCharType="begin"/>
        </w:r>
        <w:r>
          <w:instrText xml:space="preserve"> PAGEREF _Toc31514 \h </w:instrText>
        </w:r>
        <w:r>
          <w:fldChar w:fldCharType="separate"/>
        </w:r>
        <w:r>
          <w:t>45</w:t>
        </w:r>
        <w:r>
          <w:fldChar w:fldCharType="end"/>
        </w:r>
      </w:hyperlink>
    </w:p>
    <w:p>
      <w:pPr>
        <w:pStyle w:val="TOC1"/>
        <w:tabs>
          <w:tab w:val="right" w:leader="dot" w:pos="8306"/>
        </w:tabs>
      </w:pPr>
      <w:hyperlink w:anchor="_Toc26305" w:history="1">
        <w:r>
          <w:rPr>
            <w:rFonts w:ascii="仿宋" w:eastAsia="仿宋" w:hAnsi="仿宋" w:cs="仿宋" w:hint="eastAsia"/>
            <w:lang w:eastAsia="zh-CN"/>
          </w:rPr>
          <w:t>七、项目实施与管理方案</w:t>
        </w:r>
        <w:r>
          <w:tab/>
        </w:r>
        <w:r>
          <w:fldChar w:fldCharType="begin"/>
        </w:r>
        <w:r>
          <w:instrText xml:space="preserve"> PAGEREF _Toc26305 \h </w:instrText>
        </w:r>
        <w:r>
          <w:fldChar w:fldCharType="separate"/>
        </w:r>
        <w:r>
          <w:t>46</w:t>
        </w:r>
        <w:r>
          <w:fldChar w:fldCharType="end"/>
        </w:r>
      </w:hyperlink>
    </w:p>
    <w:p>
      <w:pPr>
        <w:pStyle w:val="TOC2"/>
        <w:tabs>
          <w:tab w:val="right" w:leader="dot" w:pos="8306"/>
        </w:tabs>
      </w:pPr>
      <w:hyperlink w:anchor="_Toc30808" w:history="1">
        <w:r>
          <w:rPr>
            <w:rFonts w:ascii="仿宋" w:eastAsia="仿宋" w:hAnsi="仿宋" w:cs="仿宋" w:hint="eastAsia"/>
            <w:lang w:eastAsia="zh-CN"/>
          </w:rPr>
          <w:t>(一)、项目实施计划</w:t>
        </w:r>
        <w:r>
          <w:tab/>
        </w:r>
        <w:r>
          <w:fldChar w:fldCharType="begin"/>
        </w:r>
        <w:r>
          <w:instrText xml:space="preserve"> PAGEREF _Toc30808 \h </w:instrText>
        </w:r>
        <w:r>
          <w:fldChar w:fldCharType="separate"/>
        </w:r>
        <w:r>
          <w:t>46</w:t>
        </w:r>
        <w:r>
          <w:fldChar w:fldCharType="end"/>
        </w:r>
      </w:hyperlink>
    </w:p>
    <w:p>
      <w:pPr>
        <w:pStyle w:val="TOC2"/>
        <w:tabs>
          <w:tab w:val="right" w:leader="dot" w:pos="8306"/>
        </w:tabs>
      </w:pPr>
      <w:hyperlink w:anchor="_Toc22818" w:history="1">
        <w:r>
          <w:rPr>
            <w:rFonts w:ascii="仿宋" w:eastAsia="仿宋" w:hAnsi="仿宋" w:cs="仿宋" w:hint="eastAsia"/>
            <w:lang w:eastAsia="zh-CN"/>
          </w:rPr>
          <w:t>(二)、项目组织机构与职责</w:t>
        </w:r>
        <w:r>
          <w:tab/>
        </w:r>
        <w:r>
          <w:fldChar w:fldCharType="begin"/>
        </w:r>
        <w:r>
          <w:instrText xml:space="preserve"> PAGEREF _Toc22818 \h </w:instrText>
        </w:r>
        <w:r>
          <w:fldChar w:fldCharType="separate"/>
        </w:r>
        <w:r>
          <w:t>48</w:t>
        </w:r>
        <w:r>
          <w:fldChar w:fldCharType="end"/>
        </w:r>
      </w:hyperlink>
    </w:p>
    <w:p>
      <w:pPr>
        <w:pStyle w:val="TOC2"/>
        <w:tabs>
          <w:tab w:val="right" w:leader="dot" w:pos="8306"/>
        </w:tabs>
      </w:pPr>
      <w:hyperlink w:anchor="_Toc31879" w:history="1">
        <w:r>
          <w:rPr>
            <w:rFonts w:ascii="仿宋" w:eastAsia="仿宋" w:hAnsi="仿宋" w:cs="仿宋" w:hint="eastAsia"/>
            <w:lang w:eastAsia="zh-CN"/>
          </w:rPr>
          <w:t>(三)、项目管理与监控体系</w:t>
        </w:r>
        <w:r>
          <w:tab/>
        </w:r>
        <w:r>
          <w:fldChar w:fldCharType="begin"/>
        </w:r>
        <w:r>
          <w:instrText xml:space="preserve"> PAGEREF _Toc31879 \h </w:instrText>
        </w:r>
        <w:r>
          <w:fldChar w:fldCharType="separate"/>
        </w:r>
        <w:r>
          <w:t>50</w:t>
        </w:r>
        <w:r>
          <w:fldChar w:fldCharType="end"/>
        </w:r>
      </w:hyperlink>
    </w:p>
    <w:p>
      <w:pPr>
        <w:pStyle w:val="TOC1"/>
        <w:tabs>
          <w:tab w:val="right" w:leader="dot" w:pos="8306"/>
        </w:tabs>
      </w:pPr>
      <w:hyperlink w:anchor="_Toc28092" w:history="1">
        <w:r>
          <w:rPr>
            <w:rFonts w:ascii="仿宋" w:eastAsia="仿宋" w:hAnsi="仿宋" w:cs="仿宋" w:hint="eastAsia"/>
            <w:lang w:eastAsia="zh-CN"/>
          </w:rPr>
          <w:t>八、环境保护与绿色发展</w:t>
        </w:r>
        <w:r>
          <w:tab/>
        </w:r>
        <w:r>
          <w:fldChar w:fldCharType="begin"/>
        </w:r>
        <w:r>
          <w:instrText xml:space="preserve"> PAGEREF _Toc28092 \h </w:instrText>
        </w:r>
        <w:r>
          <w:fldChar w:fldCharType="separate"/>
        </w:r>
        <w:r>
          <w:t>52</w:t>
        </w:r>
        <w:r>
          <w:fldChar w:fldCharType="end"/>
        </w:r>
      </w:hyperlink>
    </w:p>
    <w:p>
      <w:pPr>
        <w:pStyle w:val="TOC2"/>
        <w:tabs>
          <w:tab w:val="right" w:leader="dot" w:pos="8306"/>
        </w:tabs>
      </w:pPr>
      <w:hyperlink w:anchor="_Toc16861" w:history="1">
        <w:r>
          <w:rPr>
            <w:rFonts w:ascii="仿宋" w:eastAsia="仿宋" w:hAnsi="仿宋" w:cs="仿宋" w:hint="eastAsia"/>
            <w:lang w:eastAsia="zh-CN"/>
          </w:rPr>
          <w:t>(一)、环境保护措施</w:t>
        </w:r>
        <w:r>
          <w:tab/>
        </w:r>
        <w:r>
          <w:fldChar w:fldCharType="begin"/>
        </w:r>
        <w:r>
          <w:instrText xml:space="preserve"> PAGEREF _Toc16861 \h </w:instrText>
        </w:r>
        <w:r>
          <w:fldChar w:fldCharType="separate"/>
        </w:r>
        <w:r>
          <w:t>52</w:t>
        </w:r>
        <w:r>
          <w:fldChar w:fldCharType="end"/>
        </w:r>
      </w:hyperlink>
    </w:p>
    <w:p>
      <w:pPr>
        <w:pStyle w:val="TOC2"/>
        <w:tabs>
          <w:tab w:val="right" w:leader="dot" w:pos="8306"/>
        </w:tabs>
      </w:pPr>
      <w:hyperlink w:anchor="_Toc24684" w:history="1">
        <w:r>
          <w:rPr>
            <w:rFonts w:ascii="仿宋" w:eastAsia="仿宋" w:hAnsi="仿宋" w:cs="仿宋" w:hint="eastAsia"/>
            <w:lang w:eastAsia="zh-CN"/>
          </w:rPr>
          <w:t>(二)、绿色发展与可持续发展策略</w:t>
        </w:r>
        <w:r>
          <w:tab/>
        </w:r>
        <w:r>
          <w:fldChar w:fldCharType="begin"/>
        </w:r>
        <w:r>
          <w:instrText xml:space="preserve"> PAGEREF _Toc24684 \h </w:instrText>
        </w:r>
        <w:r>
          <w:fldChar w:fldCharType="separate"/>
        </w:r>
        <w:r>
          <w:t>54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01" w:history="1">
        <w:r>
          <w:rPr>
            <w:rFonts w:ascii="仿宋" w:eastAsia="仿宋" w:hAnsi="仿宋" w:cs="仿宋" w:hint="eastAsia"/>
            <w:lang w:eastAsia="zh-CN"/>
          </w:rPr>
          <w:t>九、环境保护与治理方案</w:t>
        </w:r>
        <w:r>
          <w:tab/>
        </w:r>
        <w:r>
          <w:fldChar w:fldCharType="begin"/>
        </w:r>
        <w:r>
          <w:instrText xml:space="preserve"> PAGEREF _Toc15701 \h </w:instrText>
        </w:r>
        <w:r>
          <w:fldChar w:fldCharType="separate"/>
        </w:r>
        <w:r>
          <w:t>55</w:t>
        </w:r>
        <w:r>
          <w:fldChar w:fldCharType="end"/>
        </w:r>
      </w:hyperlink>
    </w:p>
    <w:p>
      <w:pPr>
        <w:pStyle w:val="TOC2"/>
        <w:tabs>
          <w:tab w:val="right" w:leader="dot" w:pos="8306"/>
        </w:tabs>
      </w:pPr>
      <w:hyperlink w:anchor="_Toc8332" w:history="1">
        <w:r>
          <w:rPr>
            <w:rFonts w:ascii="仿宋" w:eastAsia="仿宋" w:hAnsi="仿宋" w:cs="仿宋" w:hint="eastAsia"/>
            <w:lang w:eastAsia="zh-CN"/>
          </w:rPr>
          <w:t>(一)、项目环境影响评估</w:t>
        </w:r>
        <w:r>
          <w:tab/>
        </w:r>
        <w:r>
          <w:fldChar w:fldCharType="begin"/>
        </w:r>
        <w:r>
          <w:instrText xml:space="preserve"> PAGEREF _Toc8332 \h </w:instrText>
        </w:r>
        <w:r>
          <w:fldChar w:fldCharType="separate"/>
        </w:r>
        <w:r>
          <w:t>55</w:t>
        </w:r>
        <w:r>
          <w:fldChar w:fldCharType="end"/>
        </w:r>
      </w:hyperlink>
    </w:p>
    <w:p>
      <w:pPr>
        <w:pStyle w:val="TOC2"/>
        <w:tabs>
          <w:tab w:val="right" w:leader="dot" w:pos="8306"/>
        </w:tabs>
      </w:pPr>
      <w:hyperlink w:anchor="_Toc24069" w:history="1">
        <w:r>
          <w:rPr>
            <w:rFonts w:ascii="仿宋" w:eastAsia="仿宋" w:hAnsi="仿宋" w:cs="仿宋" w:hint="eastAsia"/>
            <w:lang w:eastAsia="zh-CN"/>
          </w:rPr>
          <w:t>(二)、环境保护措施与治理方案</w:t>
        </w:r>
        <w:r>
          <w:tab/>
        </w:r>
        <w:r>
          <w:fldChar w:fldCharType="begin"/>
        </w:r>
        <w:r>
          <w:instrText xml:space="preserve"> PAGEREF _Toc24069 \h </w:instrText>
        </w:r>
        <w:r>
          <w:fldChar w:fldCharType="separate"/>
        </w:r>
        <w:r>
          <w:t>56</w:t>
        </w:r>
        <w:r>
          <w:fldChar w:fldCharType="end"/>
        </w:r>
      </w:hyperlink>
    </w:p>
    <w:p>
      <w:pPr>
        <w:pStyle w:val="TOC1"/>
        <w:tabs>
          <w:tab w:val="right" w:leader="dot" w:pos="8306"/>
        </w:tabs>
      </w:pPr>
      <w:hyperlink w:anchor="_Toc12655" w:history="1">
        <w:r>
          <w:rPr>
            <w:rFonts w:ascii="仿宋" w:eastAsia="仿宋" w:hAnsi="仿宋" w:cs="仿宋" w:hint="eastAsia"/>
            <w:lang w:eastAsia="zh-CN"/>
          </w:rPr>
          <w:t>十、项目变更管理</w:t>
        </w:r>
        <w:r>
          <w:tab/>
        </w:r>
        <w:r>
          <w:fldChar w:fldCharType="begin"/>
        </w:r>
        <w:r>
          <w:instrText xml:space="preserve"> PAGEREF _Toc12655 \h </w:instrText>
        </w:r>
        <w:r>
          <w:fldChar w:fldCharType="separate"/>
        </w:r>
        <w:r>
          <w:t>56</w:t>
        </w:r>
        <w:r>
          <w:fldChar w:fldCharType="end"/>
        </w:r>
      </w:hyperlink>
    </w:p>
    <w:p>
      <w:pPr>
        <w:pStyle w:val="TOC2"/>
        <w:tabs>
          <w:tab w:val="right" w:leader="dot" w:pos="8306"/>
        </w:tabs>
      </w:pPr>
      <w:hyperlink w:anchor="_Toc4132" w:history="1">
        <w:r>
          <w:rPr>
            <w:rFonts w:ascii="仿宋" w:eastAsia="仿宋" w:hAnsi="仿宋" w:cs="仿宋" w:hint="eastAsia"/>
            <w:lang w:eastAsia="zh-CN"/>
          </w:rPr>
          <w:t>(一)、变更控制流程</w:t>
        </w:r>
        <w:r>
          <w:tab/>
        </w:r>
        <w:r>
          <w:fldChar w:fldCharType="begin"/>
        </w:r>
        <w:r>
          <w:instrText xml:space="preserve"> PAGEREF _Toc4132 \h </w:instrText>
        </w:r>
        <w:r>
          <w:fldChar w:fldCharType="separate"/>
        </w:r>
        <w:r>
          <w:t>56</w:t>
        </w:r>
        <w:r>
          <w:fldChar w:fldCharType="end"/>
        </w:r>
      </w:hyperlink>
    </w:p>
    <w:p>
      <w:pPr>
        <w:pStyle w:val="TOC2"/>
        <w:tabs>
          <w:tab w:val="right" w:leader="dot" w:pos="8306"/>
        </w:tabs>
      </w:pPr>
      <w:hyperlink w:anchor="_Toc13276" w:history="1">
        <w:r>
          <w:rPr>
            <w:rFonts w:ascii="仿宋" w:eastAsia="仿宋" w:hAnsi="仿宋" w:cs="仿宋" w:hint="eastAsia"/>
            <w:lang w:eastAsia="zh-CN"/>
          </w:rPr>
          <w:t>(二)、影响评估与处理</w:t>
        </w:r>
        <w:r>
          <w:tab/>
        </w:r>
        <w:r>
          <w:fldChar w:fldCharType="begin"/>
        </w:r>
        <w:r>
          <w:instrText xml:space="preserve"> PAGEREF _Toc13276 \h </w:instrText>
        </w:r>
        <w:r>
          <w:fldChar w:fldCharType="separate"/>
        </w:r>
        <w:r>
          <w:t>57</w:t>
        </w:r>
        <w:r>
          <w:fldChar w:fldCharType="end"/>
        </w:r>
      </w:hyperlink>
    </w:p>
    <w:p>
      <w:pPr>
        <w:pStyle w:val="TOC2"/>
        <w:tabs>
          <w:tab w:val="right" w:leader="dot" w:pos="8306"/>
        </w:tabs>
      </w:pPr>
      <w:hyperlink w:anchor="_Toc26911" w:history="1">
        <w:r>
          <w:rPr>
            <w:rFonts w:ascii="仿宋" w:eastAsia="仿宋" w:hAnsi="仿宋" w:cs="仿宋" w:hint="eastAsia"/>
            <w:lang w:eastAsia="zh-CN"/>
          </w:rPr>
          <w:t>(三)、变更记录与追踪</w:t>
        </w:r>
        <w:r>
          <w:tab/>
        </w:r>
        <w:r>
          <w:fldChar w:fldCharType="begin"/>
        </w:r>
        <w:r>
          <w:instrText xml:space="preserve"> PAGEREF _Toc26911 \h </w:instrText>
        </w:r>
        <w:r>
          <w:fldChar w:fldCharType="separate"/>
        </w:r>
        <w:r>
          <w:t>59</w:t>
        </w:r>
        <w:r>
          <w:fldChar w:fldCharType="end"/>
        </w:r>
      </w:hyperlink>
    </w:p>
    <w:p>
      <w:pPr>
        <w:pStyle w:val="TOC2"/>
        <w:tabs>
          <w:tab w:val="right" w:leader="dot" w:pos="8306"/>
        </w:tabs>
      </w:pPr>
      <w:hyperlink w:anchor="_Toc2118" w:history="1">
        <w:r>
          <w:rPr>
            <w:rFonts w:ascii="仿宋" w:eastAsia="仿宋" w:hAnsi="仿宋" w:cs="仿宋" w:hint="eastAsia"/>
            <w:lang w:eastAsia="zh-CN"/>
          </w:rPr>
          <w:t>(四)、变更管理策略</w:t>
        </w:r>
        <w:r>
          <w:tab/>
        </w:r>
        <w:r>
          <w:fldChar w:fldCharType="begin"/>
        </w:r>
        <w:r>
          <w:instrText xml:space="preserve"> PAGEREF _Toc2118 \h </w:instrText>
        </w:r>
        <w:r>
          <w:fldChar w:fldCharType="separate"/>
        </w:r>
        <w:r>
          <w:t>60</w:t>
        </w:r>
        <w:r>
          <w:fldChar w:fldCharType="end"/>
        </w:r>
      </w:hyperlink>
    </w:p>
    <w:p>
      <w:pPr>
        <w:pStyle w:val="TOC1"/>
        <w:tabs>
          <w:tab w:val="right" w:leader="dot" w:pos="8306"/>
        </w:tabs>
      </w:pPr>
      <w:hyperlink w:anchor="_Toc19822" w:history="1">
        <w:r>
          <w:rPr>
            <w:rFonts w:ascii="仿宋" w:eastAsia="仿宋" w:hAnsi="仿宋" w:cs="仿宋" w:hint="eastAsia"/>
            <w:lang w:eastAsia="zh-CN"/>
          </w:rPr>
          <w:t>十一、技术创新与产业升级</w:t>
        </w:r>
        <w:r>
          <w:tab/>
        </w:r>
        <w:r>
          <w:fldChar w:fldCharType="begin"/>
        </w:r>
        <w:r>
          <w:instrText xml:space="preserve"> PAGEREF _Toc19822 \h </w:instrText>
        </w:r>
        <w:r>
          <w:fldChar w:fldCharType="separate"/>
        </w:r>
        <w:r>
          <w:t>62</w:t>
        </w:r>
        <w:r>
          <w:fldChar w:fldCharType="end"/>
        </w:r>
      </w:hyperlink>
    </w:p>
    <w:p>
      <w:pPr>
        <w:pStyle w:val="TOC2"/>
        <w:tabs>
          <w:tab w:val="right" w:leader="dot" w:pos="8306"/>
        </w:tabs>
      </w:pPr>
      <w:hyperlink w:anchor="_Toc14287" w:history="1">
        <w:r>
          <w:rPr>
            <w:rFonts w:ascii="仿宋" w:eastAsia="仿宋" w:hAnsi="仿宋" w:cs="仿宋" w:hint="eastAsia"/>
            <w:lang w:eastAsia="zh-CN"/>
          </w:rPr>
          <w:t>(一)、技术创新方向与目标</w:t>
        </w:r>
        <w:r>
          <w:tab/>
        </w:r>
        <w:r>
          <w:fldChar w:fldCharType="begin"/>
        </w:r>
        <w:r>
          <w:instrText xml:space="preserve"> PAGEREF _Toc14287 \h </w:instrText>
        </w:r>
        <w:r>
          <w:fldChar w:fldCharType="separate"/>
        </w:r>
        <w:r>
          <w:t>62</w:t>
        </w:r>
        <w:r>
          <w:fldChar w:fldCharType="end"/>
        </w:r>
      </w:hyperlink>
    </w:p>
    <w:p>
      <w:pPr>
        <w:pStyle w:val="TOC2"/>
        <w:tabs>
          <w:tab w:val="right" w:leader="dot" w:pos="8306"/>
        </w:tabs>
      </w:pPr>
      <w:hyperlink w:anchor="_Toc9742" w:history="1">
        <w:r>
          <w:rPr>
            <w:rFonts w:ascii="仿宋" w:eastAsia="仿宋" w:hAnsi="仿宋" w:cs="仿宋" w:hint="eastAsia"/>
            <w:lang w:eastAsia="zh-CN"/>
          </w:rPr>
          <w:t>(二)、产业升级路径与措施</w:t>
        </w:r>
        <w:r>
          <w:tab/>
        </w:r>
        <w:r>
          <w:fldChar w:fldCharType="begin"/>
        </w:r>
        <w:r>
          <w:instrText xml:space="preserve"> PAGEREF _Toc9742 \h </w:instrText>
        </w:r>
        <w:r>
          <w:fldChar w:fldCharType="separate"/>
        </w:r>
        <w:r>
          <w:t>63</w:t>
        </w:r>
        <w:r>
          <w:fldChar w:fldCharType="end"/>
        </w:r>
      </w:hyperlink>
    </w:p>
    <w:p>
      <w:pPr>
        <w:pStyle w:val="TOC1"/>
        <w:tabs>
          <w:tab w:val="right" w:leader="dot" w:pos="8306"/>
        </w:tabs>
      </w:pPr>
      <w:hyperlink w:anchor="_Toc603" w:history="1">
        <w:r>
          <w:rPr>
            <w:rFonts w:ascii="仿宋" w:eastAsia="仿宋" w:hAnsi="仿宋" w:cs="仿宋" w:hint="eastAsia"/>
            <w:lang w:eastAsia="zh-CN"/>
          </w:rPr>
          <w:t>十二、资金管理与财务规划</w:t>
        </w:r>
        <w:r>
          <w:tab/>
        </w:r>
        <w:r>
          <w:fldChar w:fldCharType="begin"/>
        </w:r>
        <w:r>
          <w:instrText xml:space="preserve"> PAGEREF _Toc603 \h </w:instrText>
        </w:r>
        <w:r>
          <w:fldChar w:fldCharType="separate"/>
        </w:r>
        <w:r>
          <w:t>65</w:t>
        </w:r>
        <w:r>
          <w:fldChar w:fldCharType="end"/>
        </w:r>
      </w:hyperlink>
    </w:p>
    <w:p>
      <w:pPr>
        <w:pStyle w:val="TOC2"/>
        <w:tabs>
          <w:tab w:val="right" w:leader="dot" w:pos="8306"/>
        </w:tabs>
      </w:pPr>
      <w:hyperlink w:anchor="_Toc8761" w:history="1">
        <w:r>
          <w:rPr>
            <w:rFonts w:ascii="仿宋" w:eastAsia="仿宋" w:hAnsi="仿宋" w:cs="仿宋" w:hint="eastAsia"/>
            <w:lang w:eastAsia="zh-CN"/>
          </w:rPr>
          <w:t>(一)、项目资金来源与筹措</w:t>
        </w:r>
        <w:r>
          <w:tab/>
        </w:r>
        <w:r>
          <w:fldChar w:fldCharType="begin"/>
        </w:r>
        <w:r>
          <w:instrText xml:space="preserve"> PAGEREF _Toc8761 \h </w:instrText>
        </w:r>
        <w:r>
          <w:fldChar w:fldCharType="separate"/>
        </w:r>
        <w:r>
          <w:t>65</w:t>
        </w:r>
        <w:r>
          <w:fldChar w:fldCharType="end"/>
        </w:r>
      </w:hyperlink>
    </w:p>
    <w:p>
      <w:pPr>
        <w:pStyle w:val="TOC2"/>
        <w:tabs>
          <w:tab w:val="right" w:leader="dot" w:pos="8306"/>
        </w:tabs>
      </w:pPr>
      <w:hyperlink w:anchor="_Toc12202" w:history="1">
        <w:r>
          <w:rPr>
            <w:rFonts w:ascii="仿宋" w:eastAsia="仿宋" w:hAnsi="仿宋" w:cs="仿宋" w:hint="eastAsia"/>
            <w:lang w:eastAsia="zh-CN"/>
          </w:rPr>
          <w:t>(二)、资金使用与监管</w:t>
        </w:r>
        <w:r>
          <w:tab/>
        </w:r>
        <w:r>
          <w:fldChar w:fldCharType="begin"/>
        </w:r>
        <w:r>
          <w:instrText xml:space="preserve"> PAGEREF _Toc12202 \h </w:instrText>
        </w:r>
        <w:r>
          <w:fldChar w:fldCharType="separate"/>
        </w:r>
        <w:r>
          <w:t>66</w:t>
        </w:r>
        <w:r>
          <w:fldChar w:fldCharType="end"/>
        </w:r>
      </w:hyperlink>
    </w:p>
    <w:p>
      <w:pPr>
        <w:pStyle w:val="TOC2"/>
        <w:tabs>
          <w:tab w:val="right" w:leader="dot" w:pos="8306"/>
        </w:tabs>
      </w:pPr>
      <w:hyperlink w:anchor="_Toc6711" w:history="1">
        <w:r>
          <w:rPr>
            <w:rFonts w:ascii="仿宋" w:eastAsia="仿宋" w:hAnsi="仿宋" w:cs="仿宋" w:hint="eastAsia"/>
            <w:lang w:eastAsia="zh-CN"/>
          </w:rPr>
          <w:t>(三)、财务规划与预测</w:t>
        </w:r>
        <w:r>
          <w:tab/>
        </w:r>
        <w:r>
          <w:fldChar w:fldCharType="begin"/>
        </w:r>
        <w:r>
          <w:instrText xml:space="preserve"> PAGEREF _Toc6711 \h </w:instrText>
        </w:r>
        <w:r>
          <w:fldChar w:fldCharType="separate"/>
        </w:r>
        <w:r>
          <w:t>67</w:t>
        </w:r>
        <w:r>
          <w:fldChar w:fldCharType="end"/>
        </w:r>
      </w:hyperlink>
    </w:p>
    <w:p>
      <w:pPr>
        <w:pStyle w:val="TOC1"/>
        <w:tabs>
          <w:tab w:val="right" w:leader="dot" w:pos="8306"/>
        </w:tabs>
      </w:pPr>
      <w:hyperlink w:anchor="_Toc5988" w:history="1">
        <w:r>
          <w:rPr>
            <w:rFonts w:ascii="仿宋" w:eastAsia="仿宋" w:hAnsi="仿宋" w:cs="仿宋" w:hint="eastAsia"/>
            <w:lang w:eastAsia="zh-CN"/>
          </w:rPr>
          <w:t>十三、质量管理与控制</w:t>
        </w:r>
        <w:r>
          <w:tab/>
        </w:r>
        <w:r>
          <w:fldChar w:fldCharType="begin"/>
        </w:r>
        <w:r>
          <w:instrText xml:space="preserve"> PAGEREF _Toc5988 \h </w:instrText>
        </w:r>
        <w:r>
          <w:fldChar w:fldCharType="separate"/>
        </w:r>
        <w:r>
          <w:t>68</w:t>
        </w:r>
        <w:r>
          <w:fldChar w:fldCharType="end"/>
        </w:r>
      </w:hyperlink>
    </w:p>
    <w:p>
      <w:pPr>
        <w:pStyle w:val="TOC2"/>
        <w:tabs>
          <w:tab w:val="right" w:leader="dot" w:pos="8306"/>
        </w:tabs>
      </w:pPr>
      <w:hyperlink w:anchor="_Toc18704" w:history="1">
        <w:r>
          <w:rPr>
            <w:rFonts w:ascii="仿宋" w:eastAsia="仿宋" w:hAnsi="仿宋" w:cs="仿宋" w:hint="eastAsia"/>
            <w:lang w:eastAsia="zh-CN"/>
          </w:rPr>
          <w:t>(一)、质量管理体系建设</w:t>
        </w:r>
        <w:r>
          <w:tab/>
        </w:r>
        <w:r>
          <w:fldChar w:fldCharType="begin"/>
        </w:r>
        <w:r>
          <w:instrText xml:space="preserve"> PAGEREF _Toc18704 \h </w:instrText>
        </w:r>
        <w:r>
          <w:fldChar w:fldCharType="separate"/>
        </w:r>
        <w:r>
          <w:t>68</w:t>
        </w:r>
        <w:r>
          <w:fldChar w:fldCharType="end"/>
        </w:r>
      </w:hyperlink>
    </w:p>
    <w:p>
      <w:pPr>
        <w:pStyle w:val="TOC2"/>
        <w:tabs>
          <w:tab w:val="right" w:leader="dot" w:pos="8306"/>
        </w:tabs>
      </w:pPr>
      <w:hyperlink w:anchor="_Toc22883" w:history="1">
        <w:r>
          <w:rPr>
            <w:rFonts w:ascii="仿宋" w:eastAsia="仿宋" w:hAnsi="仿宋" w:cs="仿宋" w:hint="eastAsia"/>
            <w:lang w:eastAsia="zh-CN"/>
          </w:rPr>
          <w:t>(二)、质量控制措施</w:t>
        </w:r>
        <w:r>
          <w:tab/>
        </w:r>
        <w:r>
          <w:fldChar w:fldCharType="begin"/>
        </w:r>
        <w:r>
          <w:instrText xml:space="preserve"> PAGEREF _Toc22883 \h </w:instrText>
        </w:r>
        <w:r>
          <w:fldChar w:fldCharType="separate"/>
        </w:r>
        <w:r>
          <w:t>70</w:t>
        </w:r>
        <w:r>
          <w:fldChar w:fldCharType="end"/>
        </w:r>
      </w:hyperlink>
    </w:p>
    <w:p>
      <w:pPr>
        <w:pStyle w:val="TOC1"/>
        <w:tabs>
          <w:tab w:val="right" w:leader="dot" w:pos="8306"/>
        </w:tabs>
      </w:pPr>
      <w:hyperlink w:anchor="_Toc5528" w:history="1">
        <w:r>
          <w:rPr>
            <w:rFonts w:ascii="仿宋" w:eastAsia="仿宋" w:hAnsi="仿宋" w:cs="仿宋" w:hint="eastAsia"/>
            <w:lang w:eastAsia="zh-CN"/>
          </w:rPr>
          <w:t>十四、创新驱动与持续发展</w:t>
        </w:r>
        <w:r>
          <w:tab/>
        </w:r>
        <w:r>
          <w:fldChar w:fldCharType="begin"/>
        </w:r>
        <w:r>
          <w:instrText xml:space="preserve"> PAGEREF _Toc5528 \h </w:instrText>
        </w:r>
        <w:r>
          <w:fldChar w:fldCharType="separate"/>
        </w:r>
        <w:r>
          <w:t>71</w:t>
        </w:r>
        <w:r>
          <w:fldChar w:fldCharType="end"/>
        </w:r>
      </w:hyperlink>
    </w:p>
    <w:p>
      <w:pPr>
        <w:pStyle w:val="TOC2"/>
        <w:tabs>
          <w:tab w:val="right" w:leader="dot" w:pos="8306"/>
        </w:tabs>
      </w:pPr>
      <w:hyperlink w:anchor="_Toc16859" w:history="1">
        <w:r>
          <w:rPr>
            <w:rFonts w:ascii="仿宋" w:eastAsia="仿宋" w:hAnsi="仿宋" w:cs="仿宋" w:hint="eastAsia"/>
            <w:lang w:eastAsia="zh-CN"/>
          </w:rPr>
          <w:t>(一)、创新驱动战略实施</w:t>
        </w:r>
        <w:r>
          <w:tab/>
        </w:r>
        <w:r>
          <w:fldChar w:fldCharType="begin"/>
        </w:r>
        <w:r>
          <w:instrText xml:space="preserve"> PAGEREF _Toc16859 \h </w:instrText>
        </w:r>
        <w:r>
          <w:fldChar w:fldCharType="separate"/>
        </w:r>
        <w:r>
          <w:t>71</w:t>
        </w:r>
        <w:r>
          <w:fldChar w:fldCharType="end"/>
        </w:r>
      </w:hyperlink>
    </w:p>
    <w:p>
      <w:pPr>
        <w:pStyle w:val="TOC2"/>
        <w:tabs>
          <w:tab w:val="right" w:leader="dot" w:pos="8306"/>
        </w:tabs>
      </w:pPr>
      <w:hyperlink w:anchor="_Toc24861" w:history="1">
        <w:r>
          <w:rPr>
            <w:rFonts w:ascii="仿宋" w:eastAsia="仿宋" w:hAnsi="仿宋" w:cs="仿宋" w:hint="eastAsia"/>
            <w:lang w:eastAsia="zh-CN"/>
          </w:rPr>
          <w:t>(二)、持续发展路径探索</w:t>
        </w:r>
        <w:r>
          <w:tab/>
        </w:r>
        <w:r>
          <w:fldChar w:fldCharType="begin"/>
        </w:r>
        <w:r>
          <w:instrText xml:space="preserve"> PAGEREF _Toc24861 \h </w:instrText>
        </w:r>
        <w:r>
          <w:fldChar w:fldCharType="separate"/>
        </w:r>
        <w:r>
          <w:t>73</w:t>
        </w:r>
        <w:r>
          <w:fldChar w:fldCharType="end"/>
        </w:r>
      </w:hyperlink>
    </w:p>
    <w:p>
      <w:pPr>
        <w:pStyle w:val="TOC1"/>
        <w:tabs>
          <w:tab w:val="right" w:leader="dot" w:pos="8306"/>
        </w:tabs>
      </w:pPr>
      <w:hyperlink w:anchor="_Toc808" w:history="1">
        <w:r>
          <w:rPr>
            <w:rFonts w:ascii="仿宋" w:eastAsia="仿宋" w:hAnsi="仿宋" w:cs="仿宋" w:hint="eastAsia"/>
            <w:lang w:eastAsia="zh-CN"/>
          </w:rPr>
          <w:t>十五、知识产权管理与保护</w:t>
        </w:r>
        <w:r>
          <w:tab/>
        </w:r>
        <w:r>
          <w:fldChar w:fldCharType="begin"/>
        </w:r>
        <w:r>
          <w:instrText xml:space="preserve"> PAGEREF _Toc808 \h </w:instrText>
        </w:r>
        <w:r>
          <w:fldChar w:fldCharType="separate"/>
        </w:r>
        <w:r>
          <w:t>77</w:t>
        </w:r>
        <w:r>
          <w:fldChar w:fldCharType="end"/>
        </w:r>
      </w:hyperlink>
    </w:p>
    <w:p>
      <w:pPr>
        <w:pStyle w:val="TOC2"/>
        <w:tabs>
          <w:tab w:val="right" w:leader="dot" w:pos="8306"/>
        </w:tabs>
      </w:pPr>
      <w:hyperlink w:anchor="_Toc6596" w:history="1">
        <w:r>
          <w:rPr>
            <w:rFonts w:ascii="仿宋" w:eastAsia="仿宋" w:hAnsi="仿宋" w:cs="仿宋" w:hint="eastAsia"/>
            <w:lang w:eastAsia="zh-CN"/>
          </w:rPr>
          <w:t>(一)、知识产权管理体系建设</w:t>
        </w:r>
        <w:r>
          <w:tab/>
        </w:r>
        <w:r>
          <w:fldChar w:fldCharType="begin"/>
        </w:r>
        <w:r>
          <w:instrText xml:space="preserve"> PAGEREF _Toc6596 \h </w:instrText>
        </w:r>
        <w:r>
          <w:fldChar w:fldCharType="separate"/>
        </w:r>
        <w:r>
          <w:t>77</w:t>
        </w:r>
        <w:r>
          <w:fldChar w:fldCharType="end"/>
        </w:r>
      </w:hyperlink>
    </w:p>
    <w:p>
      <w:pPr>
        <w:pStyle w:val="TOC2"/>
        <w:tabs>
          <w:tab w:val="right" w:leader="dot" w:pos="8306"/>
        </w:tabs>
      </w:pPr>
      <w:hyperlink w:anchor="_Toc11049" w:history="1">
        <w:r>
          <w:rPr>
            <w:rFonts w:ascii="仿宋" w:eastAsia="仿宋" w:hAnsi="仿宋" w:cs="仿宋" w:hint="eastAsia"/>
            <w:lang w:eastAsia="zh-CN"/>
          </w:rPr>
          <w:t>(二)、知识产权保护措施</w:t>
        </w:r>
        <w:r>
          <w:tab/>
        </w:r>
        <w:r>
          <w:fldChar w:fldCharType="begin"/>
        </w:r>
        <w:r>
          <w:instrText xml:space="preserve"> PAGEREF _Toc11049 \h </w:instrText>
        </w:r>
        <w:r>
          <w:fldChar w:fldCharType="separate"/>
        </w:r>
        <w:r>
          <w:t>77</w:t>
        </w:r>
        <w:r>
          <w:fldChar w:fldCharType="end"/>
        </w:r>
      </w:hyperlink>
    </w:p>
    <w:p>
      <w:pPr>
        <w:pStyle w:val="TOC1"/>
        <w:tabs>
          <w:tab w:val="right" w:leader="dot" w:pos="8306"/>
        </w:tabs>
      </w:pPr>
      <w:hyperlink w:anchor="_Toc21751" w:history="1">
        <w:r>
          <w:rPr>
            <w:rFonts w:ascii="仿宋" w:eastAsia="仿宋" w:hAnsi="仿宋" w:cs="仿宋" w:hint="eastAsia"/>
            <w:lang w:eastAsia="zh-CN"/>
          </w:rPr>
          <w:t>十六、企业合规与伦理</w:t>
        </w:r>
        <w:r>
          <w:tab/>
        </w:r>
        <w:r>
          <w:fldChar w:fldCharType="begin"/>
        </w:r>
        <w:r>
          <w:instrText xml:space="preserve"> PAGEREF _Toc21751 \h </w:instrText>
        </w:r>
        <w:r>
          <w:fldChar w:fldCharType="separate"/>
        </w:r>
        <w:r>
          <w:t>79</w:t>
        </w:r>
        <w:r>
          <w:fldChar w:fldCharType="end"/>
        </w:r>
      </w:hyperlink>
    </w:p>
    <w:p>
      <w:pPr>
        <w:pStyle w:val="TOC2"/>
        <w:tabs>
          <w:tab w:val="right" w:leader="dot" w:pos="8306"/>
        </w:tabs>
      </w:pPr>
      <w:hyperlink w:anchor="_Toc25735" w:history="1">
        <w:r>
          <w:rPr>
            <w:rFonts w:ascii="仿宋" w:eastAsia="仿宋" w:hAnsi="仿宋" w:cs="仿宋" w:hint="eastAsia"/>
            <w:lang w:eastAsia="zh-CN"/>
          </w:rPr>
          <w:t>(一)、合规政策与程序</w:t>
        </w:r>
        <w:r>
          <w:tab/>
        </w:r>
        <w:r>
          <w:fldChar w:fldCharType="begin"/>
        </w:r>
        <w:r>
          <w:instrText xml:space="preserve"> PAGEREF _Toc25735 \h </w:instrText>
        </w:r>
        <w:r>
          <w:fldChar w:fldCharType="separate"/>
        </w:r>
        <w:r>
          <w:t>79</w:t>
        </w:r>
        <w:r>
          <w:fldChar w:fldCharType="end"/>
        </w:r>
      </w:hyperlink>
    </w:p>
    <w:p>
      <w:pPr>
        <w:pStyle w:val="TOC2"/>
        <w:tabs>
          <w:tab w:val="right" w:leader="dot" w:pos="8306"/>
        </w:tabs>
      </w:pPr>
      <w:hyperlink w:anchor="_Toc23070" w:history="1">
        <w:r>
          <w:rPr>
            <w:rFonts w:ascii="仿宋" w:eastAsia="仿宋" w:hAnsi="仿宋" w:cs="仿宋" w:hint="eastAsia"/>
            <w:lang w:eastAsia="zh-CN"/>
          </w:rPr>
          <w:t>(二)、伦理规范与培训</w:t>
        </w:r>
        <w:r>
          <w:tab/>
        </w:r>
        <w:r>
          <w:fldChar w:fldCharType="begin"/>
        </w:r>
        <w:r>
          <w:instrText xml:space="preserve"> PAGEREF _Toc23070 \h </w:instrText>
        </w:r>
        <w:r>
          <w:fldChar w:fldCharType="separate"/>
        </w:r>
        <w:r>
          <w:t>80</w:t>
        </w:r>
        <w:r>
          <w:fldChar w:fldCharType="end"/>
        </w:r>
      </w:hyperlink>
    </w:p>
    <w:p>
      <w:pPr>
        <w:pStyle w:val="TOC2"/>
        <w:tabs>
          <w:tab w:val="right" w:leader="dot" w:pos="8306"/>
        </w:tabs>
      </w:pPr>
      <w:hyperlink w:anchor="_Toc27385" w:history="1">
        <w:r>
          <w:rPr>
            <w:rFonts w:ascii="仿宋" w:eastAsia="仿宋" w:hAnsi="仿宋" w:cs="仿宋" w:hint="eastAsia"/>
            <w:lang w:eastAsia="zh-CN"/>
          </w:rPr>
          <w:t>(三)、合规风险评估</w:t>
        </w:r>
        <w:r>
          <w:tab/>
        </w:r>
        <w:r>
          <w:fldChar w:fldCharType="begin"/>
        </w:r>
        <w:r>
          <w:instrText xml:space="preserve"> PAGEREF _Toc27385 \h </w:instrText>
        </w:r>
        <w:r>
          <w:fldChar w:fldCharType="separate"/>
        </w:r>
        <w:r>
          <w:t>81</w:t>
        </w:r>
        <w:r>
          <w:fldChar w:fldCharType="end"/>
        </w:r>
      </w:hyperlink>
    </w:p>
    <w:p>
      <w:pPr>
        <w:pStyle w:val="TOC2"/>
        <w:tabs>
          <w:tab w:val="right" w:leader="dot" w:pos="8306"/>
        </w:tabs>
      </w:pPr>
      <w:hyperlink w:anchor="_Toc2098" w:history="1">
        <w:r>
          <w:rPr>
            <w:rFonts w:ascii="仿宋" w:eastAsia="仿宋" w:hAnsi="仿宋" w:cs="仿宋" w:hint="eastAsia"/>
            <w:lang w:eastAsia="zh-CN"/>
          </w:rPr>
          <w:t>(四)、合规监督与执行</w:t>
        </w:r>
        <w:r>
          <w:tab/>
        </w:r>
        <w:r>
          <w:fldChar w:fldCharType="begin"/>
        </w:r>
        <w:r>
          <w:instrText xml:space="preserve"> PAGEREF _Toc2098 \h </w:instrText>
        </w:r>
        <w:r>
          <w:fldChar w:fldCharType="separate"/>
        </w:r>
        <w:r>
          <w:t>83</w:t>
        </w:r>
        <w:r>
          <w:fldChar w:fldCharType="end"/>
        </w:r>
      </w:hyperlink>
    </w:p>
    <w:p>
      <w:pPr>
        <w:pStyle w:val="TOC1"/>
        <w:tabs>
          <w:tab w:val="right" w:leader="dot" w:pos="8306"/>
        </w:tabs>
      </w:pPr>
      <w:hyperlink w:anchor="_Toc4885" w:history="1">
        <w:r>
          <w:rPr>
            <w:rFonts w:ascii="仿宋" w:eastAsia="仿宋" w:hAnsi="仿宋" w:cs="仿宋" w:hint="eastAsia"/>
            <w:lang w:eastAsia="zh-CN"/>
          </w:rPr>
          <w:t>十七、合作与交流机制建立</w:t>
        </w:r>
        <w:r>
          <w:tab/>
        </w:r>
        <w:r>
          <w:fldChar w:fldCharType="begin"/>
        </w:r>
        <w:r>
          <w:instrText xml:space="preserve"> PAGEREF _Toc4885 \h </w:instrText>
        </w:r>
        <w:r>
          <w:fldChar w:fldCharType="separate"/>
        </w:r>
        <w:r>
          <w:t>83</w:t>
        </w:r>
        <w:r>
          <w:fldChar w:fldCharType="end"/>
        </w:r>
      </w:hyperlink>
    </w:p>
    <w:p>
      <w:pPr>
        <w:pStyle w:val="TOC2"/>
        <w:tabs>
          <w:tab w:val="right" w:leader="dot" w:pos="8306"/>
        </w:tabs>
      </w:pPr>
      <w:hyperlink w:anchor="_Toc5367" w:history="1">
        <w:r>
          <w:rPr>
            <w:rFonts w:ascii="仿宋" w:eastAsia="仿宋" w:hAnsi="仿宋" w:cs="仿宋" w:hint="eastAsia"/>
            <w:lang w:eastAsia="zh-CN"/>
          </w:rPr>
          <w:t>(一)、合作伙伴选择与合作方式</w:t>
        </w:r>
        <w:r>
          <w:tab/>
        </w:r>
        <w:r>
          <w:fldChar w:fldCharType="begin"/>
        </w:r>
        <w:r>
          <w:instrText xml:space="preserve"> PAGEREF _Toc5367 \h </w:instrText>
        </w:r>
        <w:r>
          <w:fldChar w:fldCharType="separate"/>
        </w:r>
        <w:r>
          <w:t>83</w:t>
        </w:r>
        <w:r>
          <w:fldChar w:fldCharType="end"/>
        </w:r>
      </w:hyperlink>
    </w:p>
    <w:p>
      <w:pPr>
        <w:pStyle w:val="TOC2"/>
        <w:tabs>
          <w:tab w:val="right" w:leader="dot" w:pos="8306"/>
        </w:tabs>
      </w:pPr>
      <w:hyperlink w:anchor="_Toc2340" w:history="1">
        <w:r>
          <w:rPr>
            <w:rFonts w:ascii="仿宋" w:eastAsia="仿宋" w:hAnsi="仿宋" w:cs="仿宋" w:hint="eastAsia"/>
            <w:lang w:eastAsia="zh-CN"/>
          </w:rPr>
          <w:t>(二)、交流与合作平台搭建</w:t>
        </w:r>
        <w:r>
          <w:tab/>
        </w:r>
        <w:r>
          <w:fldChar w:fldCharType="begin"/>
        </w:r>
        <w:r>
          <w:instrText xml:space="preserve"> PAGEREF _Toc2340 \h </w:instrText>
        </w:r>
        <w:r>
          <w:fldChar w:fldCharType="separate"/>
        </w:r>
        <w:r>
          <w:t>85</w:t>
        </w:r>
        <w:r>
          <w:fldChar w:fldCharType="end"/>
        </w:r>
      </w:hyperlink>
    </w:p>
    <w:p>
      <w:pPr>
        <w:pStyle w:val="TOC1"/>
        <w:tabs>
          <w:tab w:val="right" w:leader="dot" w:pos="8306"/>
        </w:tabs>
      </w:pPr>
      <w:hyperlink w:anchor="_Toc23252" w:history="1">
        <w:r>
          <w:rPr>
            <w:rFonts w:ascii="仿宋" w:eastAsia="仿宋" w:hAnsi="仿宋" w:cs="仿宋" w:hint="eastAsia"/>
            <w:lang w:eastAsia="zh-CN"/>
          </w:rPr>
          <w:t>十八、项目施工方案</w:t>
        </w:r>
        <w:r>
          <w:tab/>
        </w:r>
        <w:r>
          <w:fldChar w:fldCharType="begin"/>
        </w:r>
        <w:r>
          <w:instrText xml:space="preserve"> PAGEREF _Toc23252 \h </w:instrText>
        </w:r>
        <w:r>
          <w:fldChar w:fldCharType="separate"/>
        </w:r>
        <w:r>
          <w:t>86</w:t>
        </w:r>
        <w:r>
          <w:fldChar w:fldCharType="end"/>
        </w:r>
      </w:hyperlink>
    </w:p>
    <w:p>
      <w:pPr>
        <w:pStyle w:val="TOC2"/>
        <w:tabs>
          <w:tab w:val="right" w:leader="dot" w:pos="8306"/>
        </w:tabs>
      </w:pPr>
      <w:hyperlink w:anchor="_Toc18448" w:history="1">
        <w:r>
          <w:rPr>
            <w:rFonts w:ascii="仿宋" w:eastAsia="仿宋" w:hAnsi="仿宋" w:cs="仿宋" w:hint="eastAsia"/>
            <w:lang w:eastAsia="zh-CN"/>
          </w:rPr>
          <w:t>(一)、施工组织设计</w:t>
        </w:r>
        <w:r>
          <w:tab/>
        </w:r>
        <w:r>
          <w:fldChar w:fldCharType="begin"/>
        </w:r>
        <w:r>
          <w:instrText xml:space="preserve"> PAGEREF _Toc18448 \h </w:instrText>
        </w:r>
        <w:r>
          <w:fldChar w:fldCharType="separate"/>
        </w:r>
        <w:r>
          <w:t>86</w:t>
        </w:r>
        <w:r>
          <w:fldChar w:fldCharType="end"/>
        </w:r>
      </w:hyperlink>
    </w:p>
    <w:p>
      <w:pPr>
        <w:pStyle w:val="TOC2"/>
        <w:tabs>
          <w:tab w:val="right" w:leader="dot" w:pos="8306"/>
        </w:tabs>
      </w:pPr>
      <w:hyperlink w:anchor="_Toc21158" w:history="1">
        <w:r>
          <w:rPr>
            <w:rFonts w:ascii="仿宋" w:eastAsia="仿宋" w:hAnsi="仿宋" w:cs="仿宋" w:hint="eastAsia"/>
            <w:lang w:eastAsia="zh-CN"/>
          </w:rPr>
          <w:t>(二)、施工工艺与技术路线</w:t>
        </w:r>
        <w:r>
          <w:tab/>
        </w:r>
        <w:r>
          <w:fldChar w:fldCharType="begin"/>
        </w:r>
        <w:r>
          <w:instrText xml:space="preserve"> PAGEREF _Toc21158 \h </w:instrText>
        </w:r>
        <w:r>
          <w:fldChar w:fldCharType="separate"/>
        </w:r>
        <w:r>
          <w:t>88</w:t>
        </w:r>
        <w:r>
          <w:fldChar w:fldCharType="end"/>
        </w:r>
      </w:hyperlink>
    </w:p>
    <w:p>
      <w:pPr>
        <w:pStyle w:val="TOC2"/>
        <w:tabs>
          <w:tab w:val="right" w:leader="dot" w:pos="8306"/>
        </w:tabs>
      </w:pPr>
      <w:hyperlink w:anchor="_Toc4212" w:history="1">
        <w:r>
          <w:rPr>
            <w:rFonts w:ascii="仿宋" w:eastAsia="仿宋" w:hAnsi="仿宋" w:cs="仿宋" w:hint="eastAsia"/>
            <w:lang w:eastAsia="zh-CN"/>
          </w:rPr>
          <w:t>(三)、关键节点施工计划</w:t>
        </w:r>
        <w:r>
          <w:tab/>
        </w:r>
        <w:r>
          <w:fldChar w:fldCharType="begin"/>
        </w:r>
        <w:r>
          <w:instrText xml:space="preserve"> PAGEREF _Toc4212 \h </w:instrText>
        </w:r>
        <w:r>
          <w:fldChar w:fldCharType="separate"/>
        </w:r>
        <w:r>
          <w:t>89</w:t>
        </w:r>
        <w:r>
          <w:fldChar w:fldCharType="end"/>
        </w:r>
      </w:hyperlink>
    </w:p>
    <w:p>
      <w:pPr>
        <w:pStyle w:val="TOC2"/>
        <w:tabs>
          <w:tab w:val="right" w:leader="dot" w:pos="8306"/>
        </w:tabs>
      </w:pPr>
      <w:hyperlink w:anchor="_Toc264" w:history="1">
        <w:r>
          <w:rPr>
            <w:rFonts w:ascii="仿宋" w:eastAsia="仿宋" w:hAnsi="仿宋" w:cs="仿宋" w:hint="eastAsia"/>
            <w:lang w:eastAsia="zh-CN"/>
          </w:rPr>
          <w:t>(四)、施工现场管理</w:t>
        </w:r>
        <w:r>
          <w:tab/>
        </w:r>
        <w:r>
          <w:fldChar w:fldCharType="begin"/>
        </w:r>
        <w:r>
          <w:instrText xml:space="preserve"> PAGEREF _Toc264 \h </w:instrText>
        </w:r>
        <w:r>
          <w:fldChar w:fldCharType="separate"/>
        </w:r>
        <w:r>
          <w:t>90</w:t>
        </w:r>
        <w:r>
          <w:fldChar w:fldCharType="end"/>
        </w:r>
      </w:hyperlink>
    </w:p>
    <w:p>
      <w:pPr>
        <w:pStyle w:val="TOC1"/>
        <w:tabs>
          <w:tab w:val="right" w:leader="dot" w:pos="8306"/>
        </w:tabs>
      </w:pPr>
      <w:hyperlink w:anchor="_Toc10563" w:history="1">
        <w:r>
          <w:rPr>
            <w:rFonts w:ascii="仿宋" w:eastAsia="仿宋" w:hAnsi="仿宋" w:cs="仿宋" w:hint="eastAsia"/>
            <w:lang w:eastAsia="zh-CN"/>
          </w:rPr>
          <w:t>十九、产业协同与集群发展</w:t>
        </w:r>
        <w:r>
          <w:tab/>
        </w:r>
        <w:r>
          <w:fldChar w:fldCharType="begin"/>
        </w:r>
        <w:r>
          <w:instrText xml:space="preserve"> PAGEREF _Toc10563 \h </w:instrText>
        </w:r>
        <w:r>
          <w:fldChar w:fldCharType="separate"/>
        </w:r>
        <w:r>
          <w:t>93</w:t>
        </w:r>
        <w:r>
          <w:fldChar w:fldCharType="end"/>
        </w:r>
      </w:hyperlink>
    </w:p>
    <w:p>
      <w:pPr>
        <w:pStyle w:val="TOC2"/>
        <w:tabs>
          <w:tab w:val="right" w:leader="dot" w:pos="8306"/>
        </w:tabs>
      </w:pPr>
      <w:hyperlink w:anchor="_Toc6875" w:history="1">
        <w:r>
          <w:rPr>
            <w:rFonts w:ascii="仿宋" w:eastAsia="仿宋" w:hAnsi="仿宋" w:cs="仿宋" w:hint="eastAsia"/>
            <w:lang w:eastAsia="zh-CN"/>
          </w:rPr>
          <w:t>(一)、产业协同机制建设</w:t>
        </w:r>
        <w:r>
          <w:tab/>
        </w:r>
        <w:r>
          <w:fldChar w:fldCharType="begin"/>
        </w:r>
        <w:r>
          <w:instrText xml:space="preserve"> PAGEREF _Toc6875 \h </w:instrText>
        </w:r>
        <w:r>
          <w:fldChar w:fldCharType="separate"/>
        </w:r>
        <w:r>
          <w:t>93</w:t>
        </w:r>
        <w:r>
          <w:fldChar w:fldCharType="end"/>
        </w:r>
      </w:hyperlink>
    </w:p>
    <w:p>
      <w:pPr>
        <w:pStyle w:val="TOC2"/>
        <w:tabs>
          <w:tab w:val="right" w:leader="dot" w:pos="8306"/>
        </w:tabs>
      </w:pPr>
      <w:hyperlink w:anchor="_Toc16045" w:history="1">
        <w:r>
          <w:rPr>
            <w:rFonts w:ascii="仿宋" w:eastAsia="仿宋" w:hAnsi="仿宋" w:cs="仿宋" w:hint="eastAsia"/>
            <w:lang w:eastAsia="zh-CN"/>
          </w:rPr>
          <w:t>(二)、产业集群培育与发展</w:t>
        </w:r>
        <w:r>
          <w:tab/>
        </w:r>
        <w:r>
          <w:fldChar w:fldCharType="begin"/>
        </w:r>
        <w:r>
          <w:instrText xml:space="preserve"> PAGEREF _Toc16045 \h </w:instrText>
        </w:r>
        <w:r>
          <w:fldChar w:fldCharType="separate"/>
        </w:r>
        <w:r>
          <w:t>94</w:t>
        </w:r>
        <w:r>
          <w:fldChar w:fldCharType="end"/>
        </w:r>
      </w:hyperlink>
    </w:p>
    <w:p>
      <w:pPr>
        <w:pStyle w:val="TOC1"/>
        <w:tabs>
          <w:tab w:val="right" w:leader="dot" w:pos="8306"/>
        </w:tabs>
      </w:pPr>
      <w:hyperlink w:anchor="_Toc791" w:history="1">
        <w:r>
          <w:rPr>
            <w:rFonts w:ascii="仿宋" w:eastAsia="仿宋" w:hAnsi="仿宋" w:cs="仿宋" w:hint="eastAsia"/>
            <w:lang w:eastAsia="zh-CN"/>
          </w:rPr>
          <w:t>二十、人力资源管理与开发</w:t>
        </w:r>
        <w:r>
          <w:tab/>
        </w:r>
        <w:r>
          <w:fldChar w:fldCharType="begin"/>
        </w:r>
        <w:r>
          <w:instrText xml:space="preserve"> PAGEREF _Toc791 \h </w:instrText>
        </w:r>
        <w:r>
          <w:fldChar w:fldCharType="separate"/>
        </w:r>
        <w:r>
          <w:t>95</w:t>
        </w:r>
        <w:r>
          <w:fldChar w:fldCharType="end"/>
        </w:r>
      </w:hyperlink>
    </w:p>
    <w:p>
      <w:pPr>
        <w:pStyle w:val="TOC2"/>
        <w:tabs>
          <w:tab w:val="right" w:leader="dot" w:pos="8306"/>
        </w:tabs>
      </w:pPr>
      <w:hyperlink w:anchor="_Toc6442" w:history="1">
        <w:r>
          <w:rPr>
            <w:rFonts w:ascii="仿宋" w:eastAsia="仿宋" w:hAnsi="仿宋" w:cs="仿宋" w:hint="eastAsia"/>
            <w:lang w:eastAsia="zh-CN"/>
          </w:rPr>
          <w:t>(一)、人力资源规划</w:t>
        </w:r>
        <w:r>
          <w:tab/>
        </w:r>
        <w:r>
          <w:fldChar w:fldCharType="begin"/>
        </w:r>
        <w:r>
          <w:instrText xml:space="preserve"> PAGEREF _Toc6442 \h </w:instrText>
        </w:r>
        <w:r>
          <w:fldChar w:fldCharType="separate"/>
        </w:r>
        <w:r>
          <w:t>95</w:t>
        </w:r>
        <w:r>
          <w:fldChar w:fldCharType="end"/>
        </w:r>
      </w:hyperlink>
    </w:p>
    <w:p>
      <w:pPr>
        <w:pStyle w:val="TOC2"/>
        <w:tabs>
          <w:tab w:val="right" w:leader="dot" w:pos="8306"/>
        </w:tabs>
      </w:pPr>
      <w:hyperlink w:anchor="_Toc5168" w:history="1">
        <w:r>
          <w:rPr>
            <w:rFonts w:ascii="仿宋" w:eastAsia="仿宋" w:hAnsi="仿宋" w:cs="仿宋" w:hint="eastAsia"/>
            <w:lang w:eastAsia="zh-CN"/>
          </w:rPr>
          <w:t>(二)、人力资源开发与培训</w:t>
        </w:r>
        <w:r>
          <w:tab/>
        </w:r>
        <w:r>
          <w:fldChar w:fldCharType="begin"/>
        </w:r>
        <w:r>
          <w:instrText xml:space="preserve"> PAGEREF _Toc5168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58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428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RSB-A型耐硫低温变换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RSB-A型耐硫低温变换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RSB-A型耐硫低温变换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RSB-A型耐硫低温变换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RSB-A型耐硫低温变换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RSB-A型耐硫低温变换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838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为了融入当地社区，RSB-A型耐硫低温变换催化剂项目需深入理解当地的文化特色和社会习俗。例如，项目在设计广告和市场推广活动时，应考虑使用当地语言和符合地方文化的表达方式。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RSB-A型耐硫低温变换催化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26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为了确保RSB-A型耐硫低温变换催化剂项目的成功并最大限度地减轻潜在的社会风险，详细的风险分析和具体的应对策略至关重要。以下是针对项目可能面临的具体社会风险及相应对策的分析：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风险描述：RSB-A型耐硫低温变换催化剂项目可能遭遇社区抵制，尤其如果社区成员认为项目会破坏他们的生活环境或忽略他们的意见。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风险描述：RSB-A型耐硫低温变换催化剂项目的商业实践可能与当地的文化和价值观存在冲突，导致社会紧张和文化冲突。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风险描述：RSB-A型耐硫低温变换催化剂项目可能会增加对公共资源和基础设施的需求，给当地带来额外压力，例如在水资源、能源供应和交通系统方面。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风险描述：RSB-A型耐硫低温变换催化剂项目可能会引起当地社会结构和动态的变化，例如改变社区的人口组成和社交模式。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风险描述：在RSB-A型耐硫低温变换催化剂项目运营过程中，可能涉及大量个人和商业敏感信息，存在信息安全和隐私保护的风险。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528"/>
      <w:r>
        <w:rPr>
          <w:rFonts w:ascii="仿宋" w:eastAsia="仿宋" w:hAnsi="仿宋" w:cs="仿宋" w:hint="eastAsia"/>
          <w:sz w:val="28"/>
          <w:lang w:eastAsia="zh-CN"/>
        </w:rPr>
        <w:t>二、RSB-A型耐硫低温变换催化剂项目概论</w:t>
      </w:r>
      <w:bookmarkEnd w:id="6"/>
    </w:p>
    <w:p>
      <w:pPr>
        <w:pStyle w:val="Heading2"/>
        <w:rPr>
          <w:rFonts w:ascii="仿宋" w:eastAsia="仿宋" w:hAnsi="仿宋" w:cs="仿宋" w:hint="eastAsia"/>
          <w:lang w:eastAsia="zh-CN"/>
        </w:rPr>
      </w:pPr>
      <w:bookmarkStart w:id="7" w:name="_Toc12479"/>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的申报单位是“XXX实业发展公司”，这是一家在其所处行业内备受尊敬的企业。公司自成立以来，通过其在RSB-A型耐硫低温变换催化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RSB-A型耐硫低温变换催化剂项目及其他多个行业领域中都有着显著的贡献。秦XX以其出色的领导才能和敏锐的商业洞察力，带领公司在RSB-A型耐硫低温变换催化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RSB-A型耐硫低温变换催化剂项目的重要合作伙伴。公司专注于[行业名称]领域，以创新作为驱动力，不断推动技术进步和市场扩张。在RSB-A型耐硫低温变换催化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RSB-A型耐硫低温变换催化剂项目中展现了强劲的增长和稳定的财务表现。公司通过有效的策略，在RSB-A型耐硫低温变换催化剂项目中扩大了其市场份额并增强了盈利能力。同时，公司积极承担社会责任，参与各类社会公益项目，增强了其在RSB-A型耐硫低温变换催化剂项目中的品牌形象和社会影响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https://d.book118.com/466040231152010044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075569"/>
    <w:rsid w:val="0C0755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604023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2024-02-01T22:01:00Z</dcterms:created>
  <dcterms:modified xsi:type="dcterms:W3CDTF">2024-02-01T22:01:47Z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C971F67A94864AADA354313908022DBC_11</vt:lpwstr>
  </property>
  <property fmtid="{D5CDD505-2E9C-101B-9397-08002B2CF9AE}" pid="3" name="KSOProductBuildVer">
    <vt:lpwstr>2052-12.1.0.16250</vt:lpwstr>
  </property>
</Properties>
</file>