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家用水表项目计划设计方案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33" w:history="1">
        <w:r>
          <w:rPr>
            <w:rFonts w:ascii="仿宋" w:eastAsia="仿宋" w:hAnsi="仿宋" w:cs="仿宋" w:hint="eastAsia"/>
            <w:lang w:eastAsia="zh-CN"/>
          </w:rPr>
          <w:t>概论</w:t>
        </w:r>
        <w:r>
          <w:tab/>
        </w:r>
        <w:r>
          <w:fldChar w:fldCharType="begin"/>
        </w:r>
        <w:r>
          <w:instrText xml:space="preserve"> PAGEREF _Toc25733 \h </w:instrText>
        </w:r>
        <w:r>
          <w:fldChar w:fldCharType="separate"/>
        </w:r>
        <w:r>
          <w:t>3</w:t>
        </w:r>
        <w:r>
          <w:fldChar w:fldCharType="end"/>
        </w:r>
      </w:hyperlink>
    </w:p>
    <w:p>
      <w:pPr>
        <w:pStyle w:val="TOC1"/>
        <w:tabs>
          <w:tab w:val="right" w:leader="dot" w:pos="8306"/>
        </w:tabs>
      </w:pPr>
      <w:hyperlink w:anchor="_Toc30339" w:history="1">
        <w:r>
          <w:rPr>
            <w:rFonts w:ascii="仿宋" w:eastAsia="仿宋" w:hAnsi="仿宋" w:cs="仿宋" w:hint="eastAsia"/>
            <w:lang w:eastAsia="zh-CN"/>
          </w:rPr>
          <w:t>一、工艺说明</w:t>
        </w:r>
        <w:r>
          <w:tab/>
        </w:r>
        <w:r>
          <w:fldChar w:fldCharType="begin"/>
        </w:r>
        <w:r>
          <w:instrText xml:space="preserve"> PAGEREF _Toc30339 \h </w:instrText>
        </w:r>
        <w:r>
          <w:fldChar w:fldCharType="separate"/>
        </w:r>
        <w:r>
          <w:t>3</w:t>
        </w:r>
        <w:r>
          <w:fldChar w:fldCharType="end"/>
        </w:r>
      </w:hyperlink>
    </w:p>
    <w:p>
      <w:pPr>
        <w:pStyle w:val="TOC2"/>
        <w:tabs>
          <w:tab w:val="right" w:leader="dot" w:pos="8306"/>
        </w:tabs>
      </w:pPr>
      <w:hyperlink w:anchor="_Toc10538" w:history="1">
        <w:r>
          <w:rPr>
            <w:rFonts w:ascii="仿宋" w:eastAsia="仿宋" w:hAnsi="仿宋" w:cs="仿宋" w:hint="eastAsia"/>
            <w:lang w:eastAsia="zh-CN"/>
          </w:rPr>
          <w:t>(一)、技术管理特点</w:t>
        </w:r>
        <w:r>
          <w:tab/>
        </w:r>
        <w:r>
          <w:fldChar w:fldCharType="begin"/>
        </w:r>
        <w:r>
          <w:instrText xml:space="preserve"> PAGEREF _Toc10538 \h </w:instrText>
        </w:r>
        <w:r>
          <w:fldChar w:fldCharType="separate"/>
        </w:r>
        <w:r>
          <w:t>3</w:t>
        </w:r>
        <w:r>
          <w:fldChar w:fldCharType="end"/>
        </w:r>
      </w:hyperlink>
    </w:p>
    <w:p>
      <w:pPr>
        <w:pStyle w:val="TOC2"/>
        <w:tabs>
          <w:tab w:val="right" w:leader="dot" w:pos="8306"/>
        </w:tabs>
      </w:pPr>
      <w:hyperlink w:anchor="_Toc23042" w:history="1">
        <w:r>
          <w:rPr>
            <w:rFonts w:ascii="仿宋" w:eastAsia="仿宋" w:hAnsi="仿宋" w:cs="仿宋" w:hint="eastAsia"/>
            <w:lang w:eastAsia="zh-CN"/>
          </w:rPr>
          <w:t>(二)、家用水表项目工艺技术设计方案</w:t>
        </w:r>
        <w:r>
          <w:tab/>
        </w:r>
        <w:r>
          <w:fldChar w:fldCharType="begin"/>
        </w:r>
        <w:r>
          <w:instrText xml:space="preserve"> PAGEREF _Toc23042 \h </w:instrText>
        </w:r>
        <w:r>
          <w:fldChar w:fldCharType="separate"/>
        </w:r>
        <w:r>
          <w:t>4</w:t>
        </w:r>
        <w:r>
          <w:fldChar w:fldCharType="end"/>
        </w:r>
      </w:hyperlink>
    </w:p>
    <w:p>
      <w:pPr>
        <w:pStyle w:val="TOC2"/>
        <w:tabs>
          <w:tab w:val="right" w:leader="dot" w:pos="8306"/>
        </w:tabs>
      </w:pPr>
      <w:hyperlink w:anchor="_Toc9474" w:history="1">
        <w:r>
          <w:rPr>
            <w:rFonts w:ascii="仿宋" w:eastAsia="仿宋" w:hAnsi="仿宋" w:cs="仿宋" w:hint="eastAsia"/>
            <w:lang w:eastAsia="zh-CN"/>
          </w:rPr>
          <w:t>(三)、设备选型方案</w:t>
        </w:r>
        <w:r>
          <w:tab/>
        </w:r>
        <w:r>
          <w:fldChar w:fldCharType="begin"/>
        </w:r>
        <w:r>
          <w:instrText xml:space="preserve"> PAGEREF _Toc9474 \h </w:instrText>
        </w:r>
        <w:r>
          <w:fldChar w:fldCharType="separate"/>
        </w:r>
        <w:r>
          <w:t>5</w:t>
        </w:r>
        <w:r>
          <w:fldChar w:fldCharType="end"/>
        </w:r>
      </w:hyperlink>
    </w:p>
    <w:p>
      <w:pPr>
        <w:pStyle w:val="TOC1"/>
        <w:tabs>
          <w:tab w:val="right" w:leader="dot" w:pos="8306"/>
        </w:tabs>
      </w:pPr>
      <w:hyperlink w:anchor="_Toc17306" w:history="1">
        <w:r>
          <w:rPr>
            <w:rFonts w:ascii="仿宋" w:eastAsia="仿宋" w:hAnsi="仿宋" w:cs="仿宋" w:hint="eastAsia"/>
            <w:lang w:eastAsia="zh-CN"/>
          </w:rPr>
          <w:t>二、家用水表项目概论</w:t>
        </w:r>
        <w:r>
          <w:tab/>
        </w:r>
        <w:r>
          <w:fldChar w:fldCharType="begin"/>
        </w:r>
        <w:r>
          <w:instrText xml:space="preserve"> PAGEREF _Toc17306 \h </w:instrText>
        </w:r>
        <w:r>
          <w:fldChar w:fldCharType="separate"/>
        </w:r>
        <w:r>
          <w:t>7</w:t>
        </w:r>
        <w:r>
          <w:fldChar w:fldCharType="end"/>
        </w:r>
      </w:hyperlink>
    </w:p>
    <w:p>
      <w:pPr>
        <w:pStyle w:val="TOC2"/>
        <w:tabs>
          <w:tab w:val="right" w:leader="dot" w:pos="8306"/>
        </w:tabs>
      </w:pPr>
      <w:hyperlink w:anchor="_Toc24698" w:history="1">
        <w:r>
          <w:rPr>
            <w:rFonts w:ascii="仿宋" w:eastAsia="仿宋" w:hAnsi="仿宋" w:cs="仿宋" w:hint="eastAsia"/>
            <w:lang w:eastAsia="zh-CN"/>
          </w:rPr>
          <w:t>(一)、家用水表项目概况</w:t>
        </w:r>
        <w:r>
          <w:tab/>
        </w:r>
        <w:r>
          <w:fldChar w:fldCharType="begin"/>
        </w:r>
        <w:r>
          <w:instrText xml:space="preserve"> PAGEREF _Toc24698 \h </w:instrText>
        </w:r>
        <w:r>
          <w:fldChar w:fldCharType="separate"/>
        </w:r>
        <w:r>
          <w:t>7</w:t>
        </w:r>
        <w:r>
          <w:fldChar w:fldCharType="end"/>
        </w:r>
      </w:hyperlink>
    </w:p>
    <w:p>
      <w:pPr>
        <w:pStyle w:val="TOC2"/>
        <w:tabs>
          <w:tab w:val="right" w:leader="dot" w:pos="8306"/>
        </w:tabs>
      </w:pPr>
      <w:hyperlink w:anchor="_Toc31115" w:history="1">
        <w:r>
          <w:rPr>
            <w:rFonts w:ascii="仿宋" w:eastAsia="仿宋" w:hAnsi="仿宋" w:cs="仿宋" w:hint="eastAsia"/>
            <w:lang w:eastAsia="zh-CN"/>
          </w:rPr>
          <w:t>(二)、家用水表项目目标</w:t>
        </w:r>
        <w:r>
          <w:tab/>
        </w:r>
        <w:r>
          <w:fldChar w:fldCharType="begin"/>
        </w:r>
        <w:r>
          <w:instrText xml:space="preserve"> PAGEREF _Toc31115 \h </w:instrText>
        </w:r>
        <w:r>
          <w:fldChar w:fldCharType="separate"/>
        </w:r>
        <w:r>
          <w:t>9</w:t>
        </w:r>
        <w:r>
          <w:fldChar w:fldCharType="end"/>
        </w:r>
      </w:hyperlink>
    </w:p>
    <w:p>
      <w:pPr>
        <w:pStyle w:val="TOC2"/>
        <w:tabs>
          <w:tab w:val="right" w:leader="dot" w:pos="8306"/>
        </w:tabs>
      </w:pPr>
      <w:hyperlink w:anchor="_Toc4665" w:history="1">
        <w:r>
          <w:rPr>
            <w:rFonts w:ascii="仿宋" w:eastAsia="仿宋" w:hAnsi="仿宋" w:cs="仿宋" w:hint="eastAsia"/>
            <w:lang w:eastAsia="zh-CN"/>
          </w:rPr>
          <w:t>(三)、家用水表项目提出的理由</w:t>
        </w:r>
        <w:r>
          <w:tab/>
        </w:r>
        <w:r>
          <w:fldChar w:fldCharType="begin"/>
        </w:r>
        <w:r>
          <w:instrText xml:space="preserve"> PAGEREF _Toc4665 \h </w:instrText>
        </w:r>
        <w:r>
          <w:fldChar w:fldCharType="separate"/>
        </w:r>
        <w:r>
          <w:t>10</w:t>
        </w:r>
        <w:r>
          <w:fldChar w:fldCharType="end"/>
        </w:r>
      </w:hyperlink>
    </w:p>
    <w:p>
      <w:pPr>
        <w:pStyle w:val="TOC2"/>
        <w:tabs>
          <w:tab w:val="right" w:leader="dot" w:pos="8306"/>
        </w:tabs>
      </w:pPr>
      <w:hyperlink w:anchor="_Toc17342" w:history="1">
        <w:r>
          <w:rPr>
            <w:rFonts w:ascii="仿宋" w:eastAsia="仿宋" w:hAnsi="仿宋" w:cs="仿宋" w:hint="eastAsia"/>
            <w:lang w:eastAsia="zh-CN"/>
          </w:rPr>
          <w:t>(四)、家用水表项目意义</w:t>
        </w:r>
        <w:r>
          <w:tab/>
        </w:r>
        <w:r>
          <w:fldChar w:fldCharType="begin"/>
        </w:r>
        <w:r>
          <w:instrText xml:space="preserve"> PAGEREF _Toc17342 \h </w:instrText>
        </w:r>
        <w:r>
          <w:fldChar w:fldCharType="separate"/>
        </w:r>
        <w:r>
          <w:t>11</w:t>
        </w:r>
        <w:r>
          <w:fldChar w:fldCharType="end"/>
        </w:r>
      </w:hyperlink>
    </w:p>
    <w:p>
      <w:pPr>
        <w:pStyle w:val="TOC2"/>
        <w:tabs>
          <w:tab w:val="right" w:leader="dot" w:pos="8306"/>
        </w:tabs>
      </w:pPr>
      <w:hyperlink w:anchor="_Toc1777" w:history="1">
        <w:r>
          <w:rPr>
            <w:rFonts w:ascii="仿宋" w:eastAsia="仿宋" w:hAnsi="仿宋" w:cs="仿宋" w:hint="eastAsia"/>
            <w:lang w:eastAsia="zh-CN"/>
          </w:rPr>
          <w:t>(五)、家用水表项目背景</w:t>
        </w:r>
        <w:r>
          <w:tab/>
        </w:r>
        <w:r>
          <w:fldChar w:fldCharType="begin"/>
        </w:r>
        <w:r>
          <w:instrText xml:space="preserve"> PAGEREF _Toc1777 \h </w:instrText>
        </w:r>
        <w:r>
          <w:fldChar w:fldCharType="separate"/>
        </w:r>
        <w:r>
          <w:t>12</w:t>
        </w:r>
        <w:r>
          <w:fldChar w:fldCharType="end"/>
        </w:r>
      </w:hyperlink>
    </w:p>
    <w:p>
      <w:pPr>
        <w:pStyle w:val="TOC1"/>
        <w:tabs>
          <w:tab w:val="right" w:leader="dot" w:pos="8306"/>
        </w:tabs>
      </w:pPr>
      <w:hyperlink w:anchor="_Toc5829" w:history="1">
        <w:r>
          <w:rPr>
            <w:rFonts w:ascii="仿宋" w:eastAsia="仿宋" w:hAnsi="仿宋" w:cs="仿宋" w:hint="eastAsia"/>
            <w:lang w:eastAsia="zh-CN"/>
          </w:rPr>
          <w:t>三、家用水表项目建设背景及必要性分析</w:t>
        </w:r>
        <w:r>
          <w:tab/>
        </w:r>
        <w:r>
          <w:fldChar w:fldCharType="begin"/>
        </w:r>
        <w:r>
          <w:instrText xml:space="preserve"> PAGEREF _Toc5829 \h </w:instrText>
        </w:r>
        <w:r>
          <w:fldChar w:fldCharType="separate"/>
        </w:r>
        <w:r>
          <w:t>13</w:t>
        </w:r>
        <w:r>
          <w:fldChar w:fldCharType="end"/>
        </w:r>
      </w:hyperlink>
    </w:p>
    <w:p>
      <w:pPr>
        <w:pStyle w:val="TOC2"/>
        <w:tabs>
          <w:tab w:val="right" w:leader="dot" w:pos="8306"/>
        </w:tabs>
      </w:pPr>
      <w:hyperlink w:anchor="_Toc30958" w:history="1">
        <w:r>
          <w:rPr>
            <w:rFonts w:ascii="仿宋" w:eastAsia="仿宋" w:hAnsi="仿宋" w:cs="仿宋" w:hint="eastAsia"/>
            <w:lang w:eastAsia="zh-CN"/>
          </w:rPr>
          <w:t>(一)、家用水表项目背景分析</w:t>
        </w:r>
        <w:r>
          <w:tab/>
        </w:r>
        <w:r>
          <w:fldChar w:fldCharType="begin"/>
        </w:r>
        <w:r>
          <w:instrText xml:space="preserve"> PAGEREF _Toc30958 \h </w:instrText>
        </w:r>
        <w:r>
          <w:fldChar w:fldCharType="separate"/>
        </w:r>
        <w:r>
          <w:t>13</w:t>
        </w:r>
        <w:r>
          <w:fldChar w:fldCharType="end"/>
        </w:r>
      </w:hyperlink>
    </w:p>
    <w:p>
      <w:pPr>
        <w:pStyle w:val="TOC2"/>
        <w:tabs>
          <w:tab w:val="right" w:leader="dot" w:pos="8306"/>
        </w:tabs>
      </w:pPr>
      <w:hyperlink w:anchor="_Toc952" w:history="1">
        <w:r>
          <w:rPr>
            <w:rFonts w:ascii="仿宋" w:eastAsia="仿宋" w:hAnsi="仿宋" w:cs="仿宋" w:hint="eastAsia"/>
            <w:lang w:eastAsia="zh-CN"/>
          </w:rPr>
          <w:t>(二)、家用水表项目建设必要性分析</w:t>
        </w:r>
        <w:r>
          <w:tab/>
        </w:r>
        <w:r>
          <w:fldChar w:fldCharType="begin"/>
        </w:r>
        <w:r>
          <w:instrText xml:space="preserve"> PAGEREF _Toc952 \h </w:instrText>
        </w:r>
        <w:r>
          <w:fldChar w:fldCharType="separate"/>
        </w:r>
        <w:r>
          <w:t>15</w:t>
        </w:r>
        <w:r>
          <w:fldChar w:fldCharType="end"/>
        </w:r>
      </w:hyperlink>
    </w:p>
    <w:p>
      <w:pPr>
        <w:pStyle w:val="TOC1"/>
        <w:tabs>
          <w:tab w:val="right" w:leader="dot" w:pos="8306"/>
        </w:tabs>
      </w:pPr>
      <w:hyperlink w:anchor="_Toc23804" w:history="1">
        <w:r>
          <w:rPr>
            <w:rFonts w:ascii="仿宋" w:eastAsia="仿宋" w:hAnsi="仿宋" w:cs="仿宋" w:hint="eastAsia"/>
            <w:lang w:eastAsia="zh-CN"/>
          </w:rPr>
          <w:t>四、市场分析、调研</w:t>
        </w:r>
        <w:r>
          <w:tab/>
        </w:r>
        <w:r>
          <w:fldChar w:fldCharType="begin"/>
        </w:r>
        <w:r>
          <w:instrText xml:space="preserve"> PAGEREF _Toc23804 \h </w:instrText>
        </w:r>
        <w:r>
          <w:fldChar w:fldCharType="separate"/>
        </w:r>
        <w:r>
          <w:t>16</w:t>
        </w:r>
        <w:r>
          <w:fldChar w:fldCharType="end"/>
        </w:r>
      </w:hyperlink>
    </w:p>
    <w:p>
      <w:pPr>
        <w:pStyle w:val="TOC2"/>
        <w:tabs>
          <w:tab w:val="right" w:leader="dot" w:pos="8306"/>
        </w:tabs>
      </w:pPr>
      <w:hyperlink w:anchor="_Toc31736" w:history="1">
        <w:r>
          <w:rPr>
            <w:rFonts w:ascii="仿宋" w:eastAsia="仿宋" w:hAnsi="仿宋" w:cs="仿宋" w:hint="eastAsia"/>
            <w:lang w:eastAsia="zh-CN"/>
          </w:rPr>
          <w:t>(一)、家用水表行业分析</w:t>
        </w:r>
        <w:r>
          <w:tab/>
        </w:r>
        <w:r>
          <w:fldChar w:fldCharType="begin"/>
        </w:r>
        <w:r>
          <w:instrText xml:space="preserve"> PAGEREF _Toc31736 \h </w:instrText>
        </w:r>
        <w:r>
          <w:fldChar w:fldCharType="separate"/>
        </w:r>
        <w:r>
          <w:t>16</w:t>
        </w:r>
        <w:r>
          <w:fldChar w:fldCharType="end"/>
        </w:r>
      </w:hyperlink>
    </w:p>
    <w:p>
      <w:pPr>
        <w:pStyle w:val="TOC2"/>
        <w:tabs>
          <w:tab w:val="right" w:leader="dot" w:pos="8306"/>
        </w:tabs>
      </w:pPr>
      <w:hyperlink w:anchor="_Toc6042" w:history="1">
        <w:r>
          <w:rPr>
            <w:rFonts w:ascii="仿宋" w:eastAsia="仿宋" w:hAnsi="仿宋" w:cs="仿宋" w:hint="eastAsia"/>
            <w:lang w:eastAsia="zh-CN"/>
          </w:rPr>
          <w:t>(二)、家用水表市场分析预测</w:t>
        </w:r>
        <w:r>
          <w:tab/>
        </w:r>
        <w:r>
          <w:fldChar w:fldCharType="begin"/>
        </w:r>
        <w:r>
          <w:instrText xml:space="preserve"> PAGEREF _Toc6042 \h </w:instrText>
        </w:r>
        <w:r>
          <w:fldChar w:fldCharType="separate"/>
        </w:r>
        <w:r>
          <w:t>17</w:t>
        </w:r>
        <w:r>
          <w:fldChar w:fldCharType="end"/>
        </w:r>
      </w:hyperlink>
    </w:p>
    <w:p>
      <w:pPr>
        <w:pStyle w:val="TOC1"/>
        <w:tabs>
          <w:tab w:val="right" w:leader="dot" w:pos="8306"/>
        </w:tabs>
      </w:pPr>
      <w:hyperlink w:anchor="_Toc12328" w:history="1">
        <w:r>
          <w:rPr>
            <w:rFonts w:ascii="仿宋" w:eastAsia="仿宋" w:hAnsi="仿宋" w:cs="仿宋" w:hint="eastAsia"/>
            <w:lang w:eastAsia="zh-CN"/>
          </w:rPr>
          <w:t>五、家用水表项目绩效评估</w:t>
        </w:r>
        <w:r>
          <w:tab/>
        </w:r>
        <w:r>
          <w:fldChar w:fldCharType="begin"/>
        </w:r>
        <w:r>
          <w:instrText xml:space="preserve"> PAGEREF _Toc12328 \h </w:instrText>
        </w:r>
        <w:r>
          <w:fldChar w:fldCharType="separate"/>
        </w:r>
        <w:r>
          <w:t>18</w:t>
        </w:r>
        <w:r>
          <w:fldChar w:fldCharType="end"/>
        </w:r>
      </w:hyperlink>
    </w:p>
    <w:p>
      <w:pPr>
        <w:pStyle w:val="TOC2"/>
        <w:tabs>
          <w:tab w:val="right" w:leader="dot" w:pos="8306"/>
        </w:tabs>
      </w:pPr>
      <w:hyperlink w:anchor="_Toc25741" w:history="1">
        <w:r>
          <w:rPr>
            <w:rFonts w:ascii="仿宋" w:eastAsia="仿宋" w:hAnsi="仿宋" w:cs="仿宋" w:hint="eastAsia"/>
            <w:lang w:eastAsia="zh-CN"/>
          </w:rPr>
          <w:t>(一)、绩效评估指标</w:t>
        </w:r>
        <w:r>
          <w:tab/>
        </w:r>
        <w:r>
          <w:fldChar w:fldCharType="begin"/>
        </w:r>
        <w:r>
          <w:instrText xml:space="preserve"> PAGEREF _Toc25741 \h </w:instrText>
        </w:r>
        <w:r>
          <w:fldChar w:fldCharType="separate"/>
        </w:r>
        <w:r>
          <w:t>18</w:t>
        </w:r>
        <w:r>
          <w:fldChar w:fldCharType="end"/>
        </w:r>
      </w:hyperlink>
    </w:p>
    <w:p>
      <w:pPr>
        <w:pStyle w:val="TOC2"/>
        <w:tabs>
          <w:tab w:val="right" w:leader="dot" w:pos="8306"/>
        </w:tabs>
      </w:pPr>
      <w:hyperlink w:anchor="_Toc19424" w:history="1">
        <w:r>
          <w:rPr>
            <w:rFonts w:ascii="仿宋" w:eastAsia="仿宋" w:hAnsi="仿宋" w:cs="仿宋" w:hint="eastAsia"/>
            <w:lang w:eastAsia="zh-CN"/>
          </w:rPr>
          <w:t>(二)、绩效评估方法</w:t>
        </w:r>
        <w:r>
          <w:tab/>
        </w:r>
        <w:r>
          <w:fldChar w:fldCharType="begin"/>
        </w:r>
        <w:r>
          <w:instrText xml:space="preserve"> PAGEREF _Toc19424 \h </w:instrText>
        </w:r>
        <w:r>
          <w:fldChar w:fldCharType="separate"/>
        </w:r>
        <w:r>
          <w:t>19</w:t>
        </w:r>
        <w:r>
          <w:fldChar w:fldCharType="end"/>
        </w:r>
      </w:hyperlink>
    </w:p>
    <w:p>
      <w:pPr>
        <w:pStyle w:val="TOC2"/>
        <w:tabs>
          <w:tab w:val="right" w:leader="dot" w:pos="8306"/>
        </w:tabs>
      </w:pPr>
      <w:hyperlink w:anchor="_Toc19541" w:history="1">
        <w:r>
          <w:rPr>
            <w:rFonts w:ascii="仿宋" w:eastAsia="仿宋" w:hAnsi="仿宋" w:cs="仿宋" w:hint="eastAsia"/>
            <w:lang w:eastAsia="zh-CN"/>
          </w:rPr>
          <w:t>(三)、绩效评估周期</w:t>
        </w:r>
        <w:r>
          <w:tab/>
        </w:r>
        <w:r>
          <w:fldChar w:fldCharType="begin"/>
        </w:r>
        <w:r>
          <w:instrText xml:space="preserve"> PAGEREF _Toc19541 \h </w:instrText>
        </w:r>
        <w:r>
          <w:fldChar w:fldCharType="separate"/>
        </w:r>
        <w:r>
          <w:t>20</w:t>
        </w:r>
        <w:r>
          <w:fldChar w:fldCharType="end"/>
        </w:r>
      </w:hyperlink>
    </w:p>
    <w:p>
      <w:pPr>
        <w:pStyle w:val="TOC1"/>
        <w:tabs>
          <w:tab w:val="right" w:leader="dot" w:pos="8306"/>
        </w:tabs>
      </w:pPr>
      <w:hyperlink w:anchor="_Toc7128" w:history="1">
        <w:r>
          <w:rPr>
            <w:rFonts w:ascii="仿宋" w:eastAsia="仿宋" w:hAnsi="仿宋" w:cs="仿宋" w:hint="eastAsia"/>
            <w:lang w:eastAsia="zh-CN"/>
          </w:rPr>
          <w:t>六、家用水表项目土建工程</w:t>
        </w:r>
        <w:r>
          <w:tab/>
        </w:r>
        <w:r>
          <w:fldChar w:fldCharType="begin"/>
        </w:r>
        <w:r>
          <w:instrText xml:space="preserve"> PAGEREF _Toc7128 \h </w:instrText>
        </w:r>
        <w:r>
          <w:fldChar w:fldCharType="separate"/>
        </w:r>
        <w:r>
          <w:t>21</w:t>
        </w:r>
        <w:r>
          <w:fldChar w:fldCharType="end"/>
        </w:r>
      </w:hyperlink>
    </w:p>
    <w:p>
      <w:pPr>
        <w:pStyle w:val="TOC2"/>
        <w:tabs>
          <w:tab w:val="right" w:leader="dot" w:pos="8306"/>
        </w:tabs>
      </w:pPr>
      <w:hyperlink w:anchor="_Toc7706" w:history="1">
        <w:r>
          <w:rPr>
            <w:rFonts w:ascii="仿宋" w:eastAsia="仿宋" w:hAnsi="仿宋" w:cs="仿宋" w:hint="eastAsia"/>
            <w:lang w:eastAsia="zh-CN"/>
          </w:rPr>
          <w:t>(一)、建筑工程设计原则</w:t>
        </w:r>
        <w:r>
          <w:tab/>
        </w:r>
        <w:r>
          <w:fldChar w:fldCharType="begin"/>
        </w:r>
        <w:r>
          <w:instrText xml:space="preserve"> PAGEREF _Toc7706 \h </w:instrText>
        </w:r>
        <w:r>
          <w:fldChar w:fldCharType="separate"/>
        </w:r>
        <w:r>
          <w:t>21</w:t>
        </w:r>
        <w:r>
          <w:fldChar w:fldCharType="end"/>
        </w:r>
      </w:hyperlink>
    </w:p>
    <w:p>
      <w:pPr>
        <w:pStyle w:val="TOC2"/>
        <w:tabs>
          <w:tab w:val="right" w:leader="dot" w:pos="8306"/>
        </w:tabs>
      </w:pPr>
      <w:hyperlink w:anchor="_Toc23206" w:history="1">
        <w:r>
          <w:rPr>
            <w:rFonts w:ascii="仿宋" w:eastAsia="仿宋" w:hAnsi="仿宋" w:cs="仿宋" w:hint="eastAsia"/>
            <w:lang w:eastAsia="zh-CN"/>
          </w:rPr>
          <w:t>(二)、土建工程设计年限及安全等级</w:t>
        </w:r>
        <w:r>
          <w:tab/>
        </w:r>
        <w:r>
          <w:fldChar w:fldCharType="begin"/>
        </w:r>
        <w:r>
          <w:instrText xml:space="preserve"> PAGEREF _Toc23206 \h </w:instrText>
        </w:r>
        <w:r>
          <w:fldChar w:fldCharType="separate"/>
        </w:r>
        <w:r>
          <w:t>22</w:t>
        </w:r>
        <w:r>
          <w:fldChar w:fldCharType="end"/>
        </w:r>
      </w:hyperlink>
    </w:p>
    <w:p>
      <w:pPr>
        <w:pStyle w:val="TOC2"/>
        <w:tabs>
          <w:tab w:val="right" w:leader="dot" w:pos="8306"/>
        </w:tabs>
      </w:pPr>
      <w:hyperlink w:anchor="_Toc23033" w:history="1">
        <w:r>
          <w:rPr>
            <w:rFonts w:ascii="仿宋" w:eastAsia="仿宋" w:hAnsi="仿宋" w:cs="仿宋" w:hint="eastAsia"/>
            <w:lang w:eastAsia="zh-CN"/>
          </w:rPr>
          <w:t>(三)、建筑工程设计总体要求</w:t>
        </w:r>
        <w:r>
          <w:tab/>
        </w:r>
        <w:r>
          <w:fldChar w:fldCharType="begin"/>
        </w:r>
        <w:r>
          <w:instrText xml:space="preserve"> PAGEREF _Toc23033 \h </w:instrText>
        </w:r>
        <w:r>
          <w:fldChar w:fldCharType="separate"/>
        </w:r>
        <w:r>
          <w:t>23</w:t>
        </w:r>
        <w:r>
          <w:fldChar w:fldCharType="end"/>
        </w:r>
      </w:hyperlink>
    </w:p>
    <w:p>
      <w:pPr>
        <w:pStyle w:val="TOC2"/>
        <w:tabs>
          <w:tab w:val="right" w:leader="dot" w:pos="8306"/>
        </w:tabs>
      </w:pPr>
      <w:hyperlink w:anchor="_Toc74" w:history="1">
        <w:r>
          <w:rPr>
            <w:rFonts w:ascii="仿宋" w:eastAsia="仿宋" w:hAnsi="仿宋" w:cs="仿宋" w:hint="eastAsia"/>
            <w:lang w:eastAsia="zh-CN"/>
          </w:rPr>
          <w:t>(四)、土建工程建设指标</w:t>
        </w:r>
        <w:r>
          <w:tab/>
        </w:r>
        <w:r>
          <w:fldChar w:fldCharType="begin"/>
        </w:r>
        <w:r>
          <w:instrText xml:space="preserve"> PAGEREF _Toc74 \h </w:instrText>
        </w:r>
        <w:r>
          <w:fldChar w:fldCharType="separate"/>
        </w:r>
        <w:r>
          <w:t>24</w:t>
        </w:r>
        <w:r>
          <w:fldChar w:fldCharType="end"/>
        </w:r>
      </w:hyperlink>
    </w:p>
    <w:p>
      <w:pPr>
        <w:pStyle w:val="TOC1"/>
        <w:tabs>
          <w:tab w:val="right" w:leader="dot" w:pos="8306"/>
        </w:tabs>
      </w:pPr>
      <w:hyperlink w:anchor="_Toc5864" w:history="1">
        <w:r>
          <w:rPr>
            <w:rFonts w:ascii="仿宋" w:eastAsia="仿宋" w:hAnsi="仿宋" w:cs="仿宋" w:hint="eastAsia"/>
            <w:lang w:eastAsia="zh-CN"/>
          </w:rPr>
          <w:t>七、家用水表项目技术管理</w:t>
        </w:r>
        <w:r>
          <w:tab/>
        </w:r>
        <w:r>
          <w:fldChar w:fldCharType="begin"/>
        </w:r>
        <w:r>
          <w:instrText xml:space="preserve"> PAGEREF _Toc5864 \h </w:instrText>
        </w:r>
        <w:r>
          <w:fldChar w:fldCharType="separate"/>
        </w:r>
        <w:r>
          <w:t>24</w:t>
        </w:r>
        <w:r>
          <w:fldChar w:fldCharType="end"/>
        </w:r>
      </w:hyperlink>
    </w:p>
    <w:p>
      <w:pPr>
        <w:pStyle w:val="TOC2"/>
        <w:tabs>
          <w:tab w:val="right" w:leader="dot" w:pos="8306"/>
        </w:tabs>
      </w:pPr>
      <w:hyperlink w:anchor="_Toc4879" w:history="1">
        <w:r>
          <w:rPr>
            <w:rFonts w:ascii="仿宋" w:eastAsia="仿宋" w:hAnsi="仿宋" w:cs="仿宋" w:hint="eastAsia"/>
            <w:lang w:eastAsia="zh-CN"/>
          </w:rPr>
          <w:t>(一)、技术方案选用方向</w:t>
        </w:r>
        <w:r>
          <w:tab/>
        </w:r>
        <w:r>
          <w:fldChar w:fldCharType="begin"/>
        </w:r>
        <w:r>
          <w:instrText xml:space="preserve"> PAGEREF _Toc4879 \h </w:instrText>
        </w:r>
        <w:r>
          <w:fldChar w:fldCharType="separate"/>
        </w:r>
        <w:r>
          <w:t>24</w:t>
        </w:r>
        <w:r>
          <w:fldChar w:fldCharType="end"/>
        </w:r>
      </w:hyperlink>
    </w:p>
    <w:p>
      <w:pPr>
        <w:pStyle w:val="TOC2"/>
        <w:tabs>
          <w:tab w:val="right" w:leader="dot" w:pos="8306"/>
        </w:tabs>
      </w:pPr>
      <w:hyperlink w:anchor="_Toc2181" w:history="1">
        <w:r>
          <w:rPr>
            <w:rFonts w:ascii="仿宋" w:eastAsia="仿宋" w:hAnsi="仿宋" w:cs="仿宋" w:hint="eastAsia"/>
            <w:lang w:eastAsia="zh-CN"/>
          </w:rPr>
          <w:t>(二)、工艺技术方案选用原则</w:t>
        </w:r>
        <w:r>
          <w:tab/>
        </w:r>
        <w:r>
          <w:fldChar w:fldCharType="begin"/>
        </w:r>
        <w:r>
          <w:instrText xml:space="preserve"> PAGEREF _Toc2181 \h </w:instrText>
        </w:r>
        <w:r>
          <w:fldChar w:fldCharType="separate"/>
        </w:r>
        <w:r>
          <w:t>26</w:t>
        </w:r>
        <w:r>
          <w:fldChar w:fldCharType="end"/>
        </w:r>
      </w:hyperlink>
    </w:p>
    <w:p>
      <w:pPr>
        <w:pStyle w:val="TOC2"/>
        <w:tabs>
          <w:tab w:val="right" w:leader="dot" w:pos="8306"/>
        </w:tabs>
      </w:pPr>
      <w:hyperlink w:anchor="_Toc11411" w:history="1">
        <w:r>
          <w:rPr>
            <w:rFonts w:ascii="仿宋" w:eastAsia="仿宋" w:hAnsi="仿宋" w:cs="仿宋" w:hint="eastAsia"/>
            <w:lang w:eastAsia="zh-CN"/>
          </w:rPr>
          <w:t>(三)、工艺技术方案要求</w:t>
        </w:r>
        <w:r>
          <w:tab/>
        </w:r>
        <w:r>
          <w:fldChar w:fldCharType="begin"/>
        </w:r>
        <w:r>
          <w:instrText xml:space="preserve"> PAGEREF _Toc11411 \h </w:instrText>
        </w:r>
        <w:r>
          <w:fldChar w:fldCharType="separate"/>
        </w:r>
        <w:r>
          <w:t>28</w:t>
        </w:r>
        <w:r>
          <w:fldChar w:fldCharType="end"/>
        </w:r>
      </w:hyperlink>
    </w:p>
    <w:p>
      <w:pPr>
        <w:pStyle w:val="TOC1"/>
        <w:tabs>
          <w:tab w:val="right" w:leader="dot" w:pos="8306"/>
        </w:tabs>
      </w:pPr>
      <w:hyperlink w:anchor="_Toc11401" w:history="1">
        <w:r>
          <w:rPr>
            <w:rFonts w:ascii="仿宋" w:eastAsia="仿宋" w:hAnsi="仿宋" w:cs="仿宋" w:hint="eastAsia"/>
            <w:lang w:eastAsia="zh-CN"/>
          </w:rPr>
          <w:t>八、家用水表项目人力资源管理</w:t>
        </w:r>
        <w:r>
          <w:tab/>
        </w:r>
        <w:r>
          <w:fldChar w:fldCharType="begin"/>
        </w:r>
        <w:r>
          <w:instrText xml:space="preserve"> PAGEREF _Toc11401 \h </w:instrText>
        </w:r>
        <w:r>
          <w:fldChar w:fldCharType="separate"/>
        </w:r>
        <w:r>
          <w:t>30</w:t>
        </w:r>
        <w:r>
          <w:fldChar w:fldCharType="end"/>
        </w:r>
      </w:hyperlink>
    </w:p>
    <w:p>
      <w:pPr>
        <w:pStyle w:val="TOC2"/>
        <w:tabs>
          <w:tab w:val="right" w:leader="dot" w:pos="8306"/>
        </w:tabs>
      </w:pPr>
      <w:hyperlink w:anchor="_Toc15348" w:history="1">
        <w:r>
          <w:rPr>
            <w:rFonts w:ascii="仿宋" w:eastAsia="仿宋" w:hAnsi="仿宋" w:cs="仿宋" w:hint="eastAsia"/>
            <w:lang w:eastAsia="zh-CN"/>
          </w:rPr>
          <w:t>(一)、建立健全的预算管理制度</w:t>
        </w:r>
        <w:r>
          <w:tab/>
        </w:r>
        <w:r>
          <w:fldChar w:fldCharType="begin"/>
        </w:r>
        <w:r>
          <w:instrText xml:space="preserve"> PAGEREF _Toc15348 \h </w:instrText>
        </w:r>
        <w:r>
          <w:fldChar w:fldCharType="separate"/>
        </w:r>
        <w:r>
          <w:t>30</w:t>
        </w:r>
        <w:r>
          <w:fldChar w:fldCharType="end"/>
        </w:r>
      </w:hyperlink>
    </w:p>
    <w:p>
      <w:pPr>
        <w:pStyle w:val="TOC2"/>
        <w:tabs>
          <w:tab w:val="right" w:leader="dot" w:pos="8306"/>
        </w:tabs>
      </w:pPr>
      <w:hyperlink w:anchor="_Toc9407" w:history="1">
        <w:r>
          <w:rPr>
            <w:rFonts w:ascii="仿宋" w:eastAsia="仿宋" w:hAnsi="仿宋" w:cs="仿宋" w:hint="eastAsia"/>
            <w:lang w:eastAsia="zh-CN"/>
          </w:rPr>
          <w:t>(二)、加强资金流动监控</w:t>
        </w:r>
        <w:r>
          <w:tab/>
        </w:r>
        <w:r>
          <w:fldChar w:fldCharType="begin"/>
        </w:r>
        <w:r>
          <w:instrText xml:space="preserve"> PAGEREF _Toc9407 \h </w:instrText>
        </w:r>
        <w:r>
          <w:fldChar w:fldCharType="separate"/>
        </w:r>
        <w:r>
          <w:t>32</w:t>
        </w:r>
        <w:r>
          <w:fldChar w:fldCharType="end"/>
        </w:r>
      </w:hyperlink>
    </w:p>
    <w:p>
      <w:pPr>
        <w:pStyle w:val="TOC2"/>
        <w:tabs>
          <w:tab w:val="right" w:leader="dot" w:pos="8306"/>
        </w:tabs>
      </w:pPr>
      <w:hyperlink w:anchor="_Toc5740" w:history="1">
        <w:r>
          <w:rPr>
            <w:rFonts w:ascii="仿宋" w:eastAsia="仿宋" w:hAnsi="仿宋" w:cs="仿宋" w:hint="eastAsia"/>
            <w:lang w:eastAsia="zh-CN"/>
          </w:rPr>
          <w:t>(三)、制定完善的风险控制机制</w:t>
        </w:r>
        <w:r>
          <w:tab/>
        </w:r>
        <w:r>
          <w:fldChar w:fldCharType="begin"/>
        </w:r>
        <w:r>
          <w:instrText xml:space="preserve"> PAGEREF _Toc5740 \h </w:instrText>
        </w:r>
        <w:r>
          <w:fldChar w:fldCharType="separate"/>
        </w:r>
        <w:r>
          <w:t>33</w:t>
        </w:r>
        <w:r>
          <w:fldChar w:fldCharType="end"/>
        </w:r>
      </w:hyperlink>
    </w:p>
    <w:p>
      <w:pPr>
        <w:pStyle w:val="TOC2"/>
        <w:tabs>
          <w:tab w:val="right" w:leader="dot" w:pos="8306"/>
        </w:tabs>
      </w:pPr>
      <w:hyperlink w:anchor="_Toc10660" w:history="1">
        <w:r>
          <w:rPr>
            <w:rFonts w:ascii="仿宋" w:eastAsia="仿宋" w:hAnsi="仿宋" w:cs="仿宋" w:hint="eastAsia"/>
            <w:lang w:eastAsia="zh-CN"/>
          </w:rPr>
          <w:t>(四)、优化成本管理</w:t>
        </w:r>
        <w:r>
          <w:tab/>
        </w:r>
        <w:r>
          <w:fldChar w:fldCharType="begin"/>
        </w:r>
        <w:r>
          <w:instrText xml:space="preserve"> PAGEREF _Toc10660 \h </w:instrText>
        </w:r>
        <w:r>
          <w:fldChar w:fldCharType="separate"/>
        </w:r>
        <w:r>
          <w:t>34</w:t>
        </w:r>
        <w:r>
          <w:fldChar w:fldCharType="end"/>
        </w:r>
      </w:hyperlink>
    </w:p>
    <w:p>
      <w:pPr>
        <w:pStyle w:val="TOC1"/>
        <w:tabs>
          <w:tab w:val="right" w:leader="dot" w:pos="8306"/>
        </w:tabs>
      </w:pPr>
      <w:hyperlink w:anchor="_Toc12786" w:history="1">
        <w:r>
          <w:rPr>
            <w:rFonts w:ascii="仿宋" w:eastAsia="仿宋" w:hAnsi="仿宋" w:cs="仿宋" w:hint="eastAsia"/>
            <w:lang w:eastAsia="zh-CN"/>
          </w:rPr>
          <w:t>九、家用水表项目风险管理</w:t>
        </w:r>
        <w:r>
          <w:tab/>
        </w:r>
        <w:r>
          <w:fldChar w:fldCharType="begin"/>
        </w:r>
        <w:r>
          <w:instrText xml:space="preserve"> PAGEREF _Toc12786 \h </w:instrText>
        </w:r>
        <w:r>
          <w:fldChar w:fldCharType="separate"/>
        </w:r>
        <w:r>
          <w:t>35</w:t>
        </w:r>
        <w:r>
          <w:fldChar w:fldCharType="end"/>
        </w:r>
      </w:hyperlink>
    </w:p>
    <w:p>
      <w:pPr>
        <w:pStyle w:val="TOC2"/>
        <w:tabs>
          <w:tab w:val="right" w:leader="dot" w:pos="8306"/>
        </w:tabs>
      </w:pPr>
      <w:hyperlink w:anchor="_Toc8990" w:history="1">
        <w:r>
          <w:rPr>
            <w:rFonts w:ascii="仿宋" w:eastAsia="仿宋" w:hAnsi="仿宋" w:cs="仿宋" w:hint="eastAsia"/>
            <w:lang w:eastAsia="zh-CN"/>
          </w:rPr>
          <w:t>(一)、风险识别与评估</w:t>
        </w:r>
        <w:r>
          <w:tab/>
        </w:r>
        <w:r>
          <w:fldChar w:fldCharType="begin"/>
        </w:r>
        <w:r>
          <w:instrText xml:space="preserve"> PAGEREF _Toc8990 \h </w:instrText>
        </w:r>
        <w:r>
          <w:fldChar w:fldCharType="separate"/>
        </w:r>
        <w:r>
          <w:t>35</w:t>
        </w:r>
        <w:r>
          <w:fldChar w:fldCharType="end"/>
        </w:r>
      </w:hyperlink>
    </w:p>
    <w:p>
      <w:pPr>
        <w:pStyle w:val="TOC2"/>
        <w:tabs>
          <w:tab w:val="right" w:leader="dot" w:pos="8306"/>
        </w:tabs>
      </w:pPr>
      <w:hyperlink w:anchor="_Toc391" w:history="1">
        <w:r>
          <w:rPr>
            <w:rFonts w:ascii="仿宋" w:eastAsia="仿宋" w:hAnsi="仿宋" w:cs="仿宋" w:hint="eastAsia"/>
            <w:lang w:eastAsia="zh-CN"/>
          </w:rPr>
          <w:t>(二)、风险应对策略</w:t>
        </w:r>
        <w:r>
          <w:tab/>
        </w:r>
        <w:r>
          <w:fldChar w:fldCharType="begin"/>
        </w:r>
        <w:r>
          <w:instrText xml:space="preserve"> PAGEREF _Toc391 \h </w:instrText>
        </w:r>
        <w:r>
          <w:fldChar w:fldCharType="separate"/>
        </w:r>
        <w:r>
          <w:t>37</w:t>
        </w:r>
        <w:r>
          <w:fldChar w:fldCharType="end"/>
        </w:r>
      </w:hyperlink>
    </w:p>
    <w:p>
      <w:pPr>
        <w:pStyle w:val="TOC2"/>
        <w:tabs>
          <w:tab w:val="right" w:leader="dot" w:pos="8306"/>
        </w:tabs>
      </w:pPr>
      <w:hyperlink w:anchor="_Toc8180" w:history="1">
        <w:r>
          <w:rPr>
            <w:rFonts w:ascii="仿宋" w:eastAsia="仿宋" w:hAnsi="仿宋" w:cs="仿宋" w:hint="eastAsia"/>
            <w:lang w:eastAsia="zh-CN"/>
          </w:rPr>
          <w:t>(三)、风险监控与控制</w:t>
        </w:r>
        <w:r>
          <w:tab/>
        </w:r>
        <w:r>
          <w:fldChar w:fldCharType="begin"/>
        </w:r>
        <w:r>
          <w:instrText xml:space="preserve"> PAGEREF _Toc8180 \h </w:instrText>
        </w:r>
        <w:r>
          <w:fldChar w:fldCharType="separate"/>
        </w:r>
        <w:r>
          <w:t>38</w:t>
        </w:r>
        <w:r>
          <w:fldChar w:fldCharType="end"/>
        </w:r>
      </w:hyperlink>
    </w:p>
    <w:p>
      <w:pPr>
        <w:pStyle w:val="TOC1"/>
        <w:tabs>
          <w:tab w:val="right" w:leader="dot" w:pos="8306"/>
        </w:tabs>
      </w:pPr>
      <w:hyperlink w:anchor="_Toc26978" w:history="1">
        <w:r>
          <w:rPr>
            <w:rFonts w:ascii="仿宋" w:eastAsia="仿宋" w:hAnsi="仿宋" w:cs="仿宋" w:hint="eastAsia"/>
            <w:lang w:eastAsia="zh-CN"/>
          </w:rPr>
          <w:t>十、家用水表项目财务管理</w:t>
        </w:r>
        <w:r>
          <w:tab/>
        </w:r>
        <w:r>
          <w:fldChar w:fldCharType="begin"/>
        </w:r>
        <w:r>
          <w:instrText xml:space="preserve"> PAGEREF _Toc26978 \h </w:instrText>
        </w:r>
        <w:r>
          <w:fldChar w:fldCharType="separate"/>
        </w:r>
        <w:r>
          <w:t>39</w:t>
        </w:r>
        <w:r>
          <w:fldChar w:fldCharType="end"/>
        </w:r>
      </w:hyperlink>
    </w:p>
    <w:p>
      <w:pPr>
        <w:pStyle w:val="TOC2"/>
        <w:tabs>
          <w:tab w:val="right" w:leader="dot" w:pos="8306"/>
        </w:tabs>
      </w:pPr>
      <w:hyperlink w:anchor="_Toc27110" w:history="1">
        <w:r>
          <w:rPr>
            <w:rFonts w:ascii="仿宋" w:eastAsia="仿宋" w:hAnsi="仿宋" w:cs="仿宋" w:hint="eastAsia"/>
            <w:lang w:eastAsia="zh-CN"/>
          </w:rPr>
          <w:t>(一)、资金需求大</w:t>
        </w:r>
        <w:r>
          <w:tab/>
        </w:r>
        <w:r>
          <w:fldChar w:fldCharType="begin"/>
        </w:r>
        <w:r>
          <w:instrText xml:space="preserve"> PAGEREF _Toc27110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75" w:history="1">
        <w:r>
          <w:rPr>
            <w:rFonts w:ascii="仿宋" w:eastAsia="仿宋" w:hAnsi="仿宋" w:cs="仿宋" w:hint="eastAsia"/>
            <w:lang w:eastAsia="zh-CN"/>
          </w:rPr>
          <w:t>(二)、研发周期长</w:t>
        </w:r>
        <w:r>
          <w:tab/>
        </w:r>
        <w:r>
          <w:fldChar w:fldCharType="begin"/>
        </w:r>
        <w:r>
          <w:instrText xml:space="preserve"> PAGEREF _Toc12575 \h </w:instrText>
        </w:r>
        <w:r>
          <w:fldChar w:fldCharType="separate"/>
        </w:r>
        <w:r>
          <w:t>40</w:t>
        </w:r>
        <w:r>
          <w:fldChar w:fldCharType="end"/>
        </w:r>
      </w:hyperlink>
    </w:p>
    <w:p>
      <w:pPr>
        <w:pStyle w:val="TOC2"/>
        <w:tabs>
          <w:tab w:val="right" w:leader="dot" w:pos="8306"/>
        </w:tabs>
      </w:pPr>
      <w:hyperlink w:anchor="_Toc9107" w:history="1">
        <w:r>
          <w:rPr>
            <w:rFonts w:ascii="仿宋" w:eastAsia="仿宋" w:hAnsi="仿宋" w:cs="仿宋" w:hint="eastAsia"/>
            <w:lang w:eastAsia="zh-CN"/>
          </w:rPr>
          <w:t>(三)、市场风险大</w:t>
        </w:r>
        <w:r>
          <w:tab/>
        </w:r>
        <w:r>
          <w:fldChar w:fldCharType="begin"/>
        </w:r>
        <w:r>
          <w:instrText xml:space="preserve"> PAGEREF _Toc9107 \h </w:instrText>
        </w:r>
        <w:r>
          <w:fldChar w:fldCharType="separate"/>
        </w:r>
        <w:r>
          <w:t>42</w:t>
        </w:r>
        <w:r>
          <w:fldChar w:fldCharType="end"/>
        </w:r>
      </w:hyperlink>
    </w:p>
    <w:p>
      <w:pPr>
        <w:pStyle w:val="TOC2"/>
        <w:tabs>
          <w:tab w:val="right" w:leader="dot" w:pos="8306"/>
        </w:tabs>
      </w:pPr>
      <w:hyperlink w:anchor="_Toc19595" w:history="1">
        <w:r>
          <w:rPr>
            <w:rFonts w:ascii="仿宋" w:eastAsia="仿宋" w:hAnsi="仿宋" w:cs="仿宋" w:hint="eastAsia"/>
            <w:lang w:eastAsia="zh-CN"/>
          </w:rPr>
          <w:t>(四)、利润率高</w:t>
        </w:r>
        <w:r>
          <w:tab/>
        </w:r>
        <w:r>
          <w:fldChar w:fldCharType="begin"/>
        </w:r>
        <w:r>
          <w:instrText xml:space="preserve"> PAGEREF _Toc19595 \h </w:instrText>
        </w:r>
        <w:r>
          <w:fldChar w:fldCharType="separate"/>
        </w:r>
        <w:r>
          <w:t>44</w:t>
        </w:r>
        <w:r>
          <w:fldChar w:fldCharType="end"/>
        </w:r>
      </w:hyperlink>
    </w:p>
    <w:p>
      <w:pPr>
        <w:pStyle w:val="TOC1"/>
        <w:tabs>
          <w:tab w:val="right" w:leader="dot" w:pos="8306"/>
        </w:tabs>
      </w:pPr>
      <w:hyperlink w:anchor="_Toc1685" w:history="1">
        <w:r>
          <w:rPr>
            <w:rFonts w:ascii="仿宋" w:eastAsia="仿宋" w:hAnsi="仿宋" w:cs="仿宋" w:hint="eastAsia"/>
            <w:lang w:eastAsia="zh-CN"/>
          </w:rPr>
          <w:t>十一、家用水表项目环境影响分析</w:t>
        </w:r>
        <w:r>
          <w:tab/>
        </w:r>
        <w:r>
          <w:fldChar w:fldCharType="begin"/>
        </w:r>
        <w:r>
          <w:instrText xml:space="preserve"> PAGEREF _Toc1685 \h </w:instrText>
        </w:r>
        <w:r>
          <w:fldChar w:fldCharType="separate"/>
        </w:r>
        <w:r>
          <w:t>46</w:t>
        </w:r>
        <w:r>
          <w:fldChar w:fldCharType="end"/>
        </w:r>
      </w:hyperlink>
    </w:p>
    <w:p>
      <w:pPr>
        <w:pStyle w:val="TOC2"/>
        <w:tabs>
          <w:tab w:val="right" w:leader="dot" w:pos="8306"/>
        </w:tabs>
      </w:pPr>
      <w:hyperlink w:anchor="_Toc22483" w:history="1">
        <w:r>
          <w:rPr>
            <w:rFonts w:ascii="仿宋" w:eastAsia="仿宋" w:hAnsi="仿宋" w:cs="仿宋" w:hint="eastAsia"/>
            <w:lang w:eastAsia="zh-CN"/>
          </w:rPr>
          <w:t>(一)、建设区域环境质量现状</w:t>
        </w:r>
        <w:r>
          <w:tab/>
        </w:r>
        <w:r>
          <w:fldChar w:fldCharType="begin"/>
        </w:r>
        <w:r>
          <w:instrText xml:space="preserve"> PAGEREF _Toc22483 \h </w:instrText>
        </w:r>
        <w:r>
          <w:fldChar w:fldCharType="separate"/>
        </w:r>
        <w:r>
          <w:t>46</w:t>
        </w:r>
        <w:r>
          <w:fldChar w:fldCharType="end"/>
        </w:r>
      </w:hyperlink>
    </w:p>
    <w:p>
      <w:pPr>
        <w:pStyle w:val="TOC2"/>
        <w:tabs>
          <w:tab w:val="right" w:leader="dot" w:pos="8306"/>
        </w:tabs>
      </w:pPr>
      <w:hyperlink w:anchor="_Toc19321" w:history="1">
        <w:r>
          <w:rPr>
            <w:rFonts w:ascii="仿宋" w:eastAsia="仿宋" w:hAnsi="仿宋" w:cs="仿宋" w:hint="eastAsia"/>
            <w:lang w:eastAsia="zh-CN"/>
          </w:rPr>
          <w:t>(二)、建设期环境保护</w:t>
        </w:r>
        <w:r>
          <w:tab/>
        </w:r>
        <w:r>
          <w:fldChar w:fldCharType="begin"/>
        </w:r>
        <w:r>
          <w:instrText xml:space="preserve"> PAGEREF _Toc19321 \h </w:instrText>
        </w:r>
        <w:r>
          <w:fldChar w:fldCharType="separate"/>
        </w:r>
        <w:r>
          <w:t>48</w:t>
        </w:r>
        <w:r>
          <w:fldChar w:fldCharType="end"/>
        </w:r>
      </w:hyperlink>
    </w:p>
    <w:p>
      <w:pPr>
        <w:pStyle w:val="TOC2"/>
        <w:tabs>
          <w:tab w:val="right" w:leader="dot" w:pos="8306"/>
        </w:tabs>
      </w:pPr>
      <w:hyperlink w:anchor="_Toc18967" w:history="1">
        <w:r>
          <w:rPr>
            <w:rFonts w:ascii="仿宋" w:eastAsia="仿宋" w:hAnsi="仿宋" w:cs="仿宋" w:hint="eastAsia"/>
            <w:lang w:eastAsia="zh-CN"/>
          </w:rPr>
          <w:t>(三)、运营期环境保护</w:t>
        </w:r>
        <w:r>
          <w:tab/>
        </w:r>
        <w:r>
          <w:fldChar w:fldCharType="begin"/>
        </w:r>
        <w:r>
          <w:instrText xml:space="preserve"> PAGEREF _Toc18967 \h </w:instrText>
        </w:r>
        <w:r>
          <w:fldChar w:fldCharType="separate"/>
        </w:r>
        <w:r>
          <w:t>49</w:t>
        </w:r>
        <w:r>
          <w:fldChar w:fldCharType="end"/>
        </w:r>
      </w:hyperlink>
    </w:p>
    <w:p>
      <w:pPr>
        <w:pStyle w:val="TOC2"/>
        <w:tabs>
          <w:tab w:val="right" w:leader="dot" w:pos="8306"/>
        </w:tabs>
      </w:pPr>
      <w:hyperlink w:anchor="_Toc21118" w:history="1">
        <w:r>
          <w:rPr>
            <w:rFonts w:ascii="仿宋" w:eastAsia="仿宋" w:hAnsi="仿宋" w:cs="仿宋" w:hint="eastAsia"/>
            <w:lang w:eastAsia="zh-CN"/>
          </w:rPr>
          <w:t>(四)、家用水表项目建设对区域经济的影响</w:t>
        </w:r>
        <w:r>
          <w:tab/>
        </w:r>
        <w:r>
          <w:fldChar w:fldCharType="begin"/>
        </w:r>
        <w:r>
          <w:instrText xml:space="preserve"> PAGEREF _Toc21118 \h </w:instrText>
        </w:r>
        <w:r>
          <w:fldChar w:fldCharType="separate"/>
        </w:r>
        <w:r>
          <w:t>50</w:t>
        </w:r>
        <w:r>
          <w:fldChar w:fldCharType="end"/>
        </w:r>
      </w:hyperlink>
    </w:p>
    <w:p>
      <w:pPr>
        <w:pStyle w:val="TOC2"/>
        <w:tabs>
          <w:tab w:val="right" w:leader="dot" w:pos="8306"/>
        </w:tabs>
      </w:pPr>
      <w:hyperlink w:anchor="_Toc14772" w:history="1">
        <w:r>
          <w:rPr>
            <w:rFonts w:ascii="仿宋" w:eastAsia="仿宋" w:hAnsi="仿宋" w:cs="仿宋" w:hint="eastAsia"/>
            <w:lang w:eastAsia="zh-CN"/>
          </w:rPr>
          <w:t>(五)、废弃物处理</w:t>
        </w:r>
        <w:r>
          <w:tab/>
        </w:r>
        <w:r>
          <w:fldChar w:fldCharType="begin"/>
        </w:r>
        <w:r>
          <w:instrText xml:space="preserve"> PAGEREF _Toc14772 \h </w:instrText>
        </w:r>
        <w:r>
          <w:fldChar w:fldCharType="separate"/>
        </w:r>
        <w:r>
          <w:t>52</w:t>
        </w:r>
        <w:r>
          <w:fldChar w:fldCharType="end"/>
        </w:r>
      </w:hyperlink>
    </w:p>
    <w:p>
      <w:pPr>
        <w:pStyle w:val="TOC2"/>
        <w:tabs>
          <w:tab w:val="right" w:leader="dot" w:pos="8306"/>
        </w:tabs>
      </w:pPr>
      <w:hyperlink w:anchor="_Toc6975" w:history="1">
        <w:r>
          <w:rPr>
            <w:rFonts w:ascii="仿宋" w:eastAsia="仿宋" w:hAnsi="仿宋" w:cs="仿宋" w:hint="eastAsia"/>
            <w:lang w:eastAsia="zh-CN"/>
          </w:rPr>
          <w:t>(六)、特殊环境影响分析</w:t>
        </w:r>
        <w:r>
          <w:tab/>
        </w:r>
        <w:r>
          <w:fldChar w:fldCharType="begin"/>
        </w:r>
        <w:r>
          <w:instrText xml:space="preserve"> PAGEREF _Toc6975 \h </w:instrText>
        </w:r>
        <w:r>
          <w:fldChar w:fldCharType="separate"/>
        </w:r>
        <w:r>
          <w:t>53</w:t>
        </w:r>
        <w:r>
          <w:fldChar w:fldCharType="end"/>
        </w:r>
      </w:hyperlink>
    </w:p>
    <w:p>
      <w:pPr>
        <w:pStyle w:val="TOC2"/>
        <w:tabs>
          <w:tab w:val="right" w:leader="dot" w:pos="8306"/>
        </w:tabs>
      </w:pPr>
      <w:hyperlink w:anchor="_Toc10180" w:history="1">
        <w:r>
          <w:rPr>
            <w:rFonts w:ascii="仿宋" w:eastAsia="仿宋" w:hAnsi="仿宋" w:cs="仿宋" w:hint="eastAsia"/>
            <w:lang w:eastAsia="zh-CN"/>
          </w:rPr>
          <w:t>(七)、清洁生产</w:t>
        </w:r>
        <w:r>
          <w:tab/>
        </w:r>
        <w:r>
          <w:fldChar w:fldCharType="begin"/>
        </w:r>
        <w:r>
          <w:instrText xml:space="preserve"> PAGEREF _Toc10180 \h </w:instrText>
        </w:r>
        <w:r>
          <w:fldChar w:fldCharType="separate"/>
        </w:r>
        <w:r>
          <w:t>54</w:t>
        </w:r>
        <w:r>
          <w:fldChar w:fldCharType="end"/>
        </w:r>
      </w:hyperlink>
    </w:p>
    <w:p>
      <w:pPr>
        <w:pStyle w:val="TOC2"/>
        <w:tabs>
          <w:tab w:val="right" w:leader="dot" w:pos="8306"/>
        </w:tabs>
      </w:pPr>
      <w:hyperlink w:anchor="_Toc19124" w:history="1">
        <w:r>
          <w:rPr>
            <w:rFonts w:ascii="仿宋" w:eastAsia="仿宋" w:hAnsi="仿宋" w:cs="仿宋" w:hint="eastAsia"/>
            <w:lang w:eastAsia="zh-CN"/>
          </w:rPr>
          <w:t>(八)、环境保护综合评价</w:t>
        </w:r>
        <w:r>
          <w:tab/>
        </w:r>
        <w:r>
          <w:fldChar w:fldCharType="begin"/>
        </w:r>
        <w:r>
          <w:instrText xml:space="preserve"> PAGEREF _Toc19124 \h </w:instrText>
        </w:r>
        <w:r>
          <w:fldChar w:fldCharType="separate"/>
        </w:r>
        <w:r>
          <w:t>56</w:t>
        </w:r>
        <w:r>
          <w:fldChar w:fldCharType="end"/>
        </w:r>
      </w:hyperlink>
    </w:p>
    <w:p>
      <w:pPr>
        <w:pStyle w:val="TOC1"/>
        <w:tabs>
          <w:tab w:val="right" w:leader="dot" w:pos="8306"/>
        </w:tabs>
      </w:pPr>
      <w:hyperlink w:anchor="_Toc13469" w:history="1">
        <w:r>
          <w:rPr>
            <w:rFonts w:ascii="仿宋" w:eastAsia="仿宋" w:hAnsi="仿宋" w:cs="仿宋" w:hint="eastAsia"/>
            <w:lang w:eastAsia="zh-CN"/>
          </w:rPr>
          <w:t>十二、家用水表项目创新与研发</w:t>
        </w:r>
        <w:r>
          <w:tab/>
        </w:r>
        <w:r>
          <w:fldChar w:fldCharType="begin"/>
        </w:r>
        <w:r>
          <w:instrText xml:space="preserve"> PAGEREF _Toc13469 \h </w:instrText>
        </w:r>
        <w:r>
          <w:fldChar w:fldCharType="separate"/>
        </w:r>
        <w:r>
          <w:t>57</w:t>
        </w:r>
        <w:r>
          <w:fldChar w:fldCharType="end"/>
        </w:r>
      </w:hyperlink>
    </w:p>
    <w:p>
      <w:pPr>
        <w:pStyle w:val="TOC2"/>
        <w:tabs>
          <w:tab w:val="right" w:leader="dot" w:pos="8306"/>
        </w:tabs>
      </w:pPr>
      <w:hyperlink w:anchor="_Toc14889" w:history="1">
        <w:r>
          <w:rPr>
            <w:rFonts w:ascii="仿宋" w:eastAsia="仿宋" w:hAnsi="仿宋" w:cs="仿宋" w:hint="eastAsia"/>
            <w:lang w:eastAsia="zh-CN"/>
          </w:rPr>
          <w:t>(一)、创新策略与方向</w:t>
        </w:r>
        <w:r>
          <w:tab/>
        </w:r>
        <w:r>
          <w:fldChar w:fldCharType="begin"/>
        </w:r>
        <w:r>
          <w:instrText xml:space="preserve"> PAGEREF _Toc14889 \h </w:instrText>
        </w:r>
        <w:r>
          <w:fldChar w:fldCharType="separate"/>
        </w:r>
        <w:r>
          <w:t>57</w:t>
        </w:r>
        <w:r>
          <w:fldChar w:fldCharType="end"/>
        </w:r>
      </w:hyperlink>
    </w:p>
    <w:p>
      <w:pPr>
        <w:pStyle w:val="TOC2"/>
        <w:tabs>
          <w:tab w:val="right" w:leader="dot" w:pos="8306"/>
        </w:tabs>
      </w:pPr>
      <w:hyperlink w:anchor="_Toc27996" w:history="1">
        <w:r>
          <w:rPr>
            <w:rFonts w:ascii="仿宋" w:eastAsia="仿宋" w:hAnsi="仿宋" w:cs="仿宋" w:hint="eastAsia"/>
            <w:lang w:eastAsia="zh-CN"/>
          </w:rPr>
          <w:t>(二)、研发规划与投入</w:t>
        </w:r>
        <w:r>
          <w:tab/>
        </w:r>
        <w:r>
          <w:fldChar w:fldCharType="begin"/>
        </w:r>
        <w:r>
          <w:instrText xml:space="preserve"> PAGEREF _Toc27996 \h </w:instrText>
        </w:r>
        <w:r>
          <w:fldChar w:fldCharType="separate"/>
        </w:r>
        <w:r>
          <w:t>58</w:t>
        </w:r>
        <w:r>
          <w:fldChar w:fldCharType="end"/>
        </w:r>
      </w:hyperlink>
    </w:p>
    <w:p>
      <w:pPr>
        <w:pStyle w:val="TOC1"/>
        <w:tabs>
          <w:tab w:val="right" w:leader="dot" w:pos="8306"/>
        </w:tabs>
      </w:pPr>
      <w:hyperlink w:anchor="_Toc7977" w:history="1">
        <w:r>
          <w:rPr>
            <w:rFonts w:ascii="仿宋" w:eastAsia="仿宋" w:hAnsi="仿宋" w:cs="仿宋" w:hint="eastAsia"/>
            <w:lang w:eastAsia="zh-CN"/>
          </w:rPr>
          <w:t>十三、利益相关者分析与沟通计划</w:t>
        </w:r>
        <w:r>
          <w:tab/>
        </w:r>
        <w:r>
          <w:fldChar w:fldCharType="begin"/>
        </w:r>
        <w:r>
          <w:instrText xml:space="preserve"> PAGEREF _Toc7977 \h </w:instrText>
        </w:r>
        <w:r>
          <w:fldChar w:fldCharType="separate"/>
        </w:r>
        <w:r>
          <w:t>60</w:t>
        </w:r>
        <w:r>
          <w:fldChar w:fldCharType="end"/>
        </w:r>
      </w:hyperlink>
    </w:p>
    <w:p>
      <w:pPr>
        <w:pStyle w:val="TOC2"/>
        <w:tabs>
          <w:tab w:val="right" w:leader="dot" w:pos="8306"/>
        </w:tabs>
      </w:pPr>
      <w:hyperlink w:anchor="_Toc8899" w:history="1">
        <w:r>
          <w:rPr>
            <w:rFonts w:ascii="仿宋" w:eastAsia="仿宋" w:hAnsi="仿宋" w:cs="仿宋" w:hint="eastAsia"/>
            <w:lang w:eastAsia="zh-CN"/>
          </w:rPr>
          <w:t>(一)、利益相关者分析</w:t>
        </w:r>
        <w:r>
          <w:tab/>
        </w:r>
        <w:r>
          <w:fldChar w:fldCharType="begin"/>
        </w:r>
        <w:r>
          <w:instrText xml:space="preserve"> PAGEREF _Toc8899 \h </w:instrText>
        </w:r>
        <w:r>
          <w:fldChar w:fldCharType="separate"/>
        </w:r>
        <w:r>
          <w:t>60</w:t>
        </w:r>
        <w:r>
          <w:fldChar w:fldCharType="end"/>
        </w:r>
      </w:hyperlink>
    </w:p>
    <w:p>
      <w:pPr>
        <w:pStyle w:val="TOC2"/>
        <w:tabs>
          <w:tab w:val="right" w:leader="dot" w:pos="8306"/>
        </w:tabs>
      </w:pPr>
      <w:hyperlink w:anchor="_Toc7012" w:history="1">
        <w:r>
          <w:rPr>
            <w:rFonts w:ascii="仿宋" w:eastAsia="仿宋" w:hAnsi="仿宋" w:cs="仿宋" w:hint="eastAsia"/>
            <w:lang w:eastAsia="zh-CN"/>
          </w:rPr>
          <w:t>(二)、沟通计划</w:t>
        </w:r>
        <w:r>
          <w:tab/>
        </w:r>
        <w:r>
          <w:fldChar w:fldCharType="begin"/>
        </w:r>
        <w:r>
          <w:instrText xml:space="preserve"> PAGEREF _Toc7012 \h </w:instrText>
        </w:r>
        <w:r>
          <w:fldChar w:fldCharType="separate"/>
        </w:r>
        <w:r>
          <w:t>61</w:t>
        </w:r>
        <w:r>
          <w:fldChar w:fldCharType="end"/>
        </w:r>
      </w:hyperlink>
    </w:p>
    <w:p>
      <w:pPr>
        <w:pStyle w:val="TOC1"/>
        <w:tabs>
          <w:tab w:val="right" w:leader="dot" w:pos="8306"/>
        </w:tabs>
      </w:pPr>
      <w:hyperlink w:anchor="_Toc31719" w:history="1">
        <w:r>
          <w:rPr>
            <w:rFonts w:ascii="仿宋" w:eastAsia="仿宋" w:hAnsi="仿宋" w:cs="仿宋" w:hint="eastAsia"/>
            <w:lang w:eastAsia="zh-CN"/>
          </w:rPr>
          <w:t>十四、供应链管理</w:t>
        </w:r>
        <w:r>
          <w:tab/>
        </w:r>
        <w:r>
          <w:fldChar w:fldCharType="begin"/>
        </w:r>
        <w:r>
          <w:instrText xml:space="preserve"> PAGEREF _Toc31719 \h </w:instrText>
        </w:r>
        <w:r>
          <w:fldChar w:fldCharType="separate"/>
        </w:r>
        <w:r>
          <w:t>62</w:t>
        </w:r>
        <w:r>
          <w:fldChar w:fldCharType="end"/>
        </w:r>
      </w:hyperlink>
    </w:p>
    <w:p>
      <w:pPr>
        <w:pStyle w:val="TOC2"/>
        <w:tabs>
          <w:tab w:val="right" w:leader="dot" w:pos="8306"/>
        </w:tabs>
      </w:pPr>
      <w:hyperlink w:anchor="_Toc15639" w:history="1">
        <w:r>
          <w:rPr>
            <w:rFonts w:ascii="仿宋" w:eastAsia="仿宋" w:hAnsi="仿宋" w:cs="仿宋" w:hint="eastAsia"/>
            <w:lang w:eastAsia="zh-CN"/>
          </w:rPr>
          <w:t>(一)、供应链战略规划</w:t>
        </w:r>
        <w:r>
          <w:tab/>
        </w:r>
        <w:r>
          <w:fldChar w:fldCharType="begin"/>
        </w:r>
        <w:r>
          <w:instrText xml:space="preserve"> PAGEREF _Toc15639 \h </w:instrText>
        </w:r>
        <w:r>
          <w:fldChar w:fldCharType="separate"/>
        </w:r>
        <w:r>
          <w:t>62</w:t>
        </w:r>
        <w:r>
          <w:fldChar w:fldCharType="end"/>
        </w:r>
      </w:hyperlink>
    </w:p>
    <w:p>
      <w:pPr>
        <w:pStyle w:val="TOC2"/>
        <w:tabs>
          <w:tab w:val="right" w:leader="dot" w:pos="8306"/>
        </w:tabs>
      </w:pPr>
      <w:hyperlink w:anchor="_Toc19340" w:history="1">
        <w:r>
          <w:rPr>
            <w:rFonts w:ascii="仿宋" w:eastAsia="仿宋" w:hAnsi="仿宋" w:cs="仿宋" w:hint="eastAsia"/>
            <w:lang w:eastAsia="zh-CN"/>
          </w:rPr>
          <w:t>(二)、供应商选择与合作</w:t>
        </w:r>
        <w:r>
          <w:tab/>
        </w:r>
        <w:r>
          <w:fldChar w:fldCharType="begin"/>
        </w:r>
        <w:r>
          <w:instrText xml:space="preserve"> PAGEREF _Toc19340 \h </w:instrText>
        </w:r>
        <w:r>
          <w:fldChar w:fldCharType="separate"/>
        </w:r>
        <w:r>
          <w:t>64</w:t>
        </w:r>
        <w:r>
          <w:fldChar w:fldCharType="end"/>
        </w:r>
      </w:hyperlink>
    </w:p>
    <w:p>
      <w:pPr>
        <w:pStyle w:val="TOC2"/>
        <w:tabs>
          <w:tab w:val="right" w:leader="dot" w:pos="8306"/>
        </w:tabs>
      </w:pPr>
      <w:hyperlink w:anchor="_Toc31628" w:history="1">
        <w:r>
          <w:rPr>
            <w:rFonts w:ascii="仿宋" w:eastAsia="仿宋" w:hAnsi="仿宋" w:cs="仿宋" w:hint="eastAsia"/>
            <w:lang w:eastAsia="zh-CN"/>
          </w:rPr>
          <w:t>(三)、物流与库存管理</w:t>
        </w:r>
        <w:r>
          <w:tab/>
        </w:r>
        <w:r>
          <w:fldChar w:fldCharType="begin"/>
        </w:r>
        <w:r>
          <w:instrText xml:space="preserve"> PAGEREF _Toc31628 \h </w:instrText>
        </w:r>
        <w:r>
          <w:fldChar w:fldCharType="separate"/>
        </w:r>
        <w:r>
          <w:t>65</w:t>
        </w:r>
        <w:r>
          <w:fldChar w:fldCharType="end"/>
        </w:r>
      </w:hyperlink>
    </w:p>
    <w:p>
      <w:pPr>
        <w:pStyle w:val="TOC1"/>
        <w:tabs>
          <w:tab w:val="right" w:leader="dot" w:pos="8306"/>
        </w:tabs>
      </w:pPr>
      <w:hyperlink w:anchor="_Toc9503" w:history="1">
        <w:r>
          <w:rPr>
            <w:rFonts w:ascii="仿宋" w:eastAsia="仿宋" w:hAnsi="仿宋" w:cs="仿宋" w:hint="eastAsia"/>
            <w:lang w:eastAsia="zh-CN"/>
          </w:rPr>
          <w:t>十五、家用水表项目治理与监督</w:t>
        </w:r>
        <w:r>
          <w:tab/>
        </w:r>
        <w:r>
          <w:fldChar w:fldCharType="begin"/>
        </w:r>
        <w:r>
          <w:instrText xml:space="preserve"> PAGEREF _Toc9503 \h </w:instrText>
        </w:r>
        <w:r>
          <w:fldChar w:fldCharType="separate"/>
        </w:r>
        <w:r>
          <w:t>66</w:t>
        </w:r>
        <w:r>
          <w:fldChar w:fldCharType="end"/>
        </w:r>
      </w:hyperlink>
    </w:p>
    <w:p>
      <w:pPr>
        <w:pStyle w:val="TOC2"/>
        <w:tabs>
          <w:tab w:val="right" w:leader="dot" w:pos="8306"/>
        </w:tabs>
      </w:pPr>
      <w:hyperlink w:anchor="_Toc22687" w:history="1">
        <w:r>
          <w:rPr>
            <w:rFonts w:ascii="仿宋" w:eastAsia="仿宋" w:hAnsi="仿宋" w:cs="仿宋" w:hint="eastAsia"/>
            <w:lang w:eastAsia="zh-CN"/>
          </w:rPr>
          <w:t>(一)、家用水表项目治理结构</w:t>
        </w:r>
        <w:r>
          <w:tab/>
        </w:r>
        <w:r>
          <w:fldChar w:fldCharType="begin"/>
        </w:r>
        <w:r>
          <w:instrText xml:space="preserve"> PAGEREF _Toc22687 \h </w:instrText>
        </w:r>
        <w:r>
          <w:fldChar w:fldCharType="separate"/>
        </w:r>
        <w:r>
          <w:t>66</w:t>
        </w:r>
        <w:r>
          <w:fldChar w:fldCharType="end"/>
        </w:r>
      </w:hyperlink>
    </w:p>
    <w:p>
      <w:pPr>
        <w:pStyle w:val="TOC2"/>
        <w:tabs>
          <w:tab w:val="right" w:leader="dot" w:pos="8306"/>
        </w:tabs>
      </w:pPr>
      <w:hyperlink w:anchor="_Toc22181" w:history="1">
        <w:r>
          <w:rPr>
            <w:rFonts w:ascii="仿宋" w:eastAsia="仿宋" w:hAnsi="仿宋" w:cs="仿宋" w:hint="eastAsia"/>
            <w:lang w:eastAsia="zh-CN"/>
          </w:rPr>
          <w:t>(二)、监督与审计</w:t>
        </w:r>
        <w:r>
          <w:tab/>
        </w:r>
        <w:r>
          <w:fldChar w:fldCharType="begin"/>
        </w:r>
        <w:r>
          <w:instrText xml:space="preserve"> PAGEREF _Toc22181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3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53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的技术管理特点体现在其创新导向。通过引入最先进的技术趋势和解决方案，家用水表项目致力于提升科技含量、提高质量和效率水平。这意味着我们将采用最新的工具和方法，确保家用水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水表项目技术管理的显著特征。通过整合不同领域的技术资源，我们实现了跨学科的协同工作。这有助于优化技术架构，提高整体效能。此外，整合性策略还促进了不同技术团队之间的紧密沟通和高效合作，确保家用水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水表项目所采用的技术。通过不断优化技术方案，家用水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水表项目团队将在家用水表项目初期识别可能的技术风险，并采取相应的预防和应对措施。通过建立健全的风险评估机制，家用水表项目能够在实施过程中及时发现并解决潜在的技术问题，保障家用水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水表项目中，技术将成为家用水表项目成功的有力支持。这一深度剖析揭示了技术管理在家用水表项目实施中的关键作用，为家用水表项目的技术基础奠定了坚实的基础。</w:t>
      </w:r>
    </w:p>
    <w:p>
      <w:pPr>
        <w:pStyle w:val="Heading2"/>
        <w:ind w:firstLine="560" w:firstLineChars="200"/>
        <w:rPr>
          <w:rFonts w:ascii="仿宋" w:eastAsia="仿宋" w:hAnsi="仿宋" w:cs="仿宋" w:hint="eastAsia"/>
          <w:sz w:val="28"/>
          <w:lang w:eastAsia="zh-CN"/>
        </w:rPr>
      </w:pPr>
      <w:bookmarkStart w:id="4" w:name="_Toc23042"/>
      <w:r>
        <w:rPr>
          <w:rFonts w:ascii="仿宋" w:eastAsia="仿宋" w:hAnsi="仿宋" w:cs="仿宋" w:hint="eastAsia"/>
          <w:sz w:val="28"/>
          <w:lang w:eastAsia="zh-CN"/>
        </w:rPr>
        <w:t>(二)、家用水表项目工艺技术设计方案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水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水表项目将严格按照相关行业规范要求进行组织。通过有效控制产品质量，家用水表项目将致力于为顾客提供优质的家用水表项目产品和良好的服务。这体现了家用水表项目对于生产活动合规性和质量标准的高度重视，为家用水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水表项目注重生态效益和清洁生产原则。家用水表项目建设将紧密结合地方特色经济发展，与社会经济发展规划和区域环境保护规划方案相协调一致。通过与当地区域自然生态系统的结合，家用水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水表项目产品具有多样化的客户需求和个性化的特点。因此，家用水表项目产品规格品种多样，且单批生产数量较小。为满足这一特点，家用水表项目承办单位将建设先进的柔性制造生产线。通过广泛应用柔性制造技术，家用水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水表项目采用的技术具有较高的技术含量和自动化水平，处于国内先进水平。这一技术选用不仅体现了对生产效率、质量和环境友好性的高标准要求，同时为家用水表项目的可持续发展奠定了坚实的基础。</w:t>
      </w:r>
    </w:p>
    <w:p>
      <w:pPr>
        <w:pStyle w:val="Heading2"/>
        <w:ind w:firstLine="560" w:firstLineChars="200"/>
        <w:rPr>
          <w:rFonts w:ascii="仿宋" w:eastAsia="仿宋" w:hAnsi="仿宋" w:cs="仿宋" w:hint="eastAsia"/>
          <w:sz w:val="28"/>
          <w:lang w:eastAsia="zh-CN"/>
        </w:rPr>
      </w:pPr>
      <w:bookmarkStart w:id="5" w:name="_Toc94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为确保家用水表项目的高效生产和技术实施，我们制定了一套精心设计的设备选型方案，以满足家用水表项目生产、质量和环保的要求。该方案的主要特点如下：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水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针对家用水表项目产品的多样性和小批量生产的特点，我们将建设柔性制造生产线。通过在设备选型中考虑柔性制造技术，可以灵活应对不同产品规格和生产需求，实现生产线的高度灵活性和适应性。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306"/>
      <w:r>
        <w:rPr>
          <w:rFonts w:ascii="仿宋" w:eastAsia="仿宋" w:hAnsi="仿宋" w:cs="仿宋" w:hint="eastAsia"/>
          <w:sz w:val="28"/>
          <w:lang w:eastAsia="zh-CN"/>
        </w:rPr>
        <w:t>二、家用水表项目概论</w:t>
      </w:r>
      <w:bookmarkEnd w:id="6"/>
    </w:p>
    <w:p>
      <w:pPr>
        <w:pStyle w:val="Heading2"/>
        <w:rPr>
          <w:rFonts w:ascii="仿宋" w:eastAsia="仿宋" w:hAnsi="仿宋" w:cs="仿宋" w:hint="eastAsia"/>
          <w:lang w:eastAsia="zh-CN"/>
        </w:rPr>
      </w:pPr>
      <w:bookmarkStart w:id="7" w:name="_Toc24698"/>
      <w:r>
        <w:rPr>
          <w:rFonts w:ascii="仿宋" w:eastAsia="仿宋" w:hAnsi="仿宋" w:cs="仿宋" w:hint="eastAsia"/>
          <w:lang w:eastAsia="zh-CN"/>
        </w:rPr>
        <w:t>(一)、家用水表项目概况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的起源追溯至对市场的深入洞察。市场的不断演变与变革为家用水表项目提供了难得的机遇。当前市场存在的需求缺口和变革的大环境共同构成了家用水表项目的背景。这个家用水表项目旨在充分利用市场机遇，填补行业中尚未满足的需求，为客户提供全新的解决方案。市场的变革和需求的增长使得这个家用水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家用水表项目名称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正式命名为家用水表。这个名称不仅仅是一个标识，更代表了家用水表项目的核心理念和愿景。它蕴含着家用水表项目所要解决问题的关键字，具有强烈的表达和辨识度，为家用水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家用水表项目目标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的核心目标是提供一种全新、高效的解决方案，满足客户日益增长的需求。家用水表项目追求的不仅仅是满足市场需求，更是在市场中获得卓越的竞争优势。通过不断提升产品或服务的质量和创新水平，家用水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家用水表项目范围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全面涵盖了产品研发、制造、市场推广和售后服务，确保从产品设计到最终用户体验的全方位关注。这一全面的家用水表项目范围是为了确保家用水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家用水表项目时间表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家用水表项目计划在未来18个月内完成，包括研发、测试、市场试点和正式推出等不同阶段。这个时间表的合理设计是为了确保家用水表项目各个阶段的顺利推进，以便按时交付高质量的成果。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家用水表项目预算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家用水表项目总预算估算为XX百万美元，主要分配在研发、市场推广、人员培训和运营等方面。这一充足的预算为家用水表项目提供了充足的资源，确保家用水表项目在各个方面都能取得优异的表现。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家用水表项目风险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家用水表项目可能面临的风险包括市场接受度低、技术难题、竞争激烈等。家用水表项目团队已经制定了相应的风险应对计划，通过前瞻性的风险管理，确保家用水表项目在面对不确定性时能够迅速做出应对。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家用水表项目团队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家用水表项目汇聚了一支经验丰富、多领域专业素养的核心团队，确保家用水表项目在各个方面都能拥有高水平的执行力。团队的协同作战是家用水表项目成功的关键因素之一。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家用水表项目背景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家用水表项目的背景根植于市场对更高效、创新产品的渴望，同时也受到科技发展对行业格局的深刻改变的影响。这为家用水表项目提供了广阔的发展空间和市场需求。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家用水表项目现状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截至目前，家用水表项目已完成市场调研和技术验证，取得了初步的成功。这为家用水表项目在未来的发展奠定了坚实的基础，为更远大的目标打下了坚实的基石。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1115"/>
      <w:r>
        <w:rPr>
          <w:rFonts w:ascii="仿宋" w:eastAsia="仿宋" w:hAnsi="仿宋" w:cs="仿宋" w:hint="eastAsia"/>
          <w:sz w:val="28"/>
          <w:lang w:eastAsia="zh-CN"/>
        </w:rPr>
        <w:t>(二)、家用水表项目目标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keyword》家用水表项目首要业务目标是在市场中占据有利地位，实现产品/服务的成功推广和销售。通过不断提升产品质量、创新性，家用水表项目追求成为行业中的领导者，赢得更多客户的青睐。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在科技迅速发展的时代，家用水表项目着眼于技术创新。通过持续的研发和技术升级，家用水表项目旨在推出更具创新性的产品或服务，以满足市场对新鲜、先进解决方案的需求。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为了建立可持续的客户关系，家用水表项目设定了客户满意度目标。通过提供卓越的产品质量和优质的客户服务，家用水表项目追求赢得客户的信任和忠诚度，确保他们的满意度达到行业领先水平。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家用水表项目注重社会责任和可持续发展。通过实施环保、社会责任家用水表项目，家用水表项目致力于在经济发展的同时保护环境，促进社会公平，实现可持续经营。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家用水表项目的团队是实现目标的核心驱动力。因此，家用水表项目设定了团队发展目标，包括提升团队成员的专业技能、培养领导力，以及搭建协同高效的团队工作氛围。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4665"/>
      <w:r>
        <w:rPr>
          <w:rFonts w:ascii="仿宋" w:eastAsia="仿宋" w:hAnsi="仿宋" w:cs="仿宋" w:hint="eastAsia"/>
          <w:sz w:val="28"/>
          <w:lang w:eastAsia="zh-CN"/>
        </w:rPr>
        <w:t>(三)、家用水表项目提出的理由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家用水表项目提出的理由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的提出源于对市场机遇的深刻洞察。当前市场中存在的需求缺口和行业发展趋势表明，有巨大的商业机会等待被开发。通过准确捕捉市场机遇，家用水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的理念基于对技术创新的信仰。通过持续的研发和技术投入，家用水表项目有望推出更具创新性的产品或服务。在科技飞速发展的当下，家用水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的提出是为了增强企业的行业竞争力。通过提升产品或服务的质量和独特性，家用水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响应了消费者需求的变化。随着社会和科技的不断发展，消费者对产品和服务的需求也在发生变化。通过深入了解并及时回应消费者的新需求，家用水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家用水表项目的提出是企业战略发展规划的一部分。在面对日益激烈的市场竞争和不断变化的商业环境中，家用水表项目作为企业战略的一环，旨在为企业开辟新的增长领域，巩固企业在行业中的地位。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的提出不仅仅是基于商业考量，还注重社会责任。通过推出环保、社会责任等方面的家用水表项目，家用水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家用水表项目的提出反映了对利益相关者期望的关注。包括客户、员工、投资者等利益相关者在企业发展中都有着各自的期望，家用水表项目力求在满足这些期望的同时，取得更大的共赢。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7342"/>
      <w:r>
        <w:rPr>
          <w:rFonts w:ascii="仿宋" w:eastAsia="仿宋" w:hAnsi="仿宋" w:cs="仿宋" w:hint="eastAsia"/>
          <w:sz w:val="28"/>
          <w:lang w:eastAsia="zh-CN"/>
        </w:rPr>
        <w:t>(四)、家用水表项目意义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在实施家用水表项目的过程中，我们不仅仅是在追逐商业成功，更是为企业和社会的多个层面创造了深远的意义。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的首要意义在于提升企业的市场竞争力。通过持续的创新和对产品质量的高标准要求，家用水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水表项目的推进将促使行业技术水平的提升。通过引入先进技术和创新性解决方案，家用水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用水表项目不仅创造了大量就业机会，提高了就业水平，还注重社会责任和环保。通过参与社会公益事业和推动环保家用水表项目，家用水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综合而言，家用水表项目意义重大，不仅推动了企业的发展，也为行业和社会的进步贡献了积极力量。这是一个全面而深刻的影响，将在未来产生可持续的正面效应。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777"/>
      <w:r>
        <w:rPr>
          <w:rFonts w:ascii="仿宋" w:eastAsia="仿宋" w:hAnsi="仿宋" w:cs="仿宋" w:hint="eastAsia"/>
          <w:sz w:val="28"/>
          <w:lang w:eastAsia="zh-CN"/>
        </w:rPr>
        <w:t>(五)、家用水表项目背景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在当今迅猛发展的商业环境中，家用水表项目的动因根植于对多方面因素的审慎考量。这个家用水表项目的提出并非孤立的决策，而是对企业所处背景深入思考的产物。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市场的不断演变是家用水表项目背后的首要原因。科技的迅速发展和全球市场的快速变化使得企业必须灵活应对。家用水表项目应运而生，旨在通过创新性的解决方案迎合市场的多变需求，赢得竞争中的先机。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竞争的激烈程度也是家用水表项目背景中不可忽视的一环。企业需要在激烈竞争中脱颖而出，为此，家用水表项目致力于打破常规，提供独特的价值主张，以吸引客户并确保市场份额的增长。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技术的迅速发展为企业带来了机遇与挑战。作为家用水表项目启动的背景之一，对新兴技术的应用将有助于提升企业的技术水平，使其在不断演进的商业环境中保持竞争优势。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此外，社会对企业责任的期望也在逐渐升高。家用水表项目充分融入了社会责任的理念，通过可持续经营和社会公益家用水表项目，企图为社会贡献一份力量，在商业成功的同时关注社会价值。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5829"/>
      <w:r>
        <w:rPr>
          <w:rFonts w:ascii="仿宋" w:eastAsia="仿宋" w:hAnsi="仿宋" w:cs="仿宋" w:hint="eastAsia"/>
          <w:sz w:val="28"/>
          <w:lang w:eastAsia="zh-CN"/>
        </w:rPr>
        <w:t>三、家用水表项目建设背景及必要性分析</w:t>
      </w:r>
      <w:bookmarkEnd w:id="12"/>
    </w:p>
    <w:p>
      <w:pPr>
        <w:pStyle w:val="Heading2"/>
        <w:rPr>
          <w:rFonts w:ascii="仿宋" w:eastAsia="仿宋" w:hAnsi="仿宋" w:cs="仿宋" w:hint="eastAsia"/>
          <w:lang w:eastAsia="zh-CN"/>
        </w:rPr>
      </w:pPr>
      <w:bookmarkStart w:id="13" w:name="_Toc30958"/>
      <w:r>
        <w:rPr>
          <w:rFonts w:ascii="仿宋" w:eastAsia="仿宋" w:hAnsi="仿宋" w:cs="仿宋" w:hint="eastAsia"/>
          <w:lang w:eastAsia="zh-CN"/>
        </w:rPr>
        <w:t>(一)、家用水表项目背景分析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用水表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用水表项目在这个潮流中的定位。同时，我们将关注行业内涌现的新兴机遇，以便家用水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用水表项目提供了强大的发展动力。我们将聚焦于行业内最新的技术发展趋势，包括但不限于人工智能、大数据分析、物联网等领域。通过深度的技术研究，我们将确保家用水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用水表项目发展的源泉。我们将投入更多的精力对市场需求进行深入剖析，超越表面的需求，深入挖掘潜在的市场痛点和机遇。通过对市场需求的细致了解，家用水表项目将更有针对性地设计解决方案，满足市场的多样化需求，从而更好地促进家用水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用水表项目战略至关重要。我们将对竞争态势进行更为深入的分析，包括但不限于市场份额、产品特点、客户满意度等多个维度。通过深度的竞争分析，家用水表项目将能够更准确地把握市场脉搏，制定具有竞争力的家用水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用水表项目的发展具有直接的影响。我们将进行更为全面的法规和政策分析，了解行业发展中的潜在法律风险和合规挑战。通过充分了解和遵守相关法规，家用水表项目将确保在法律框架内合法合规运营，为家用水表项目的稳健发展提供有力支持。</w:t>
      </w:r>
    </w:p>
    <w:p>
      <w:pPr>
        <w:pStyle w:val="Heading2"/>
        <w:ind w:firstLine="560" w:firstLineChars="200"/>
        <w:rPr>
          <w:rFonts w:ascii="仿宋" w:eastAsia="仿宋" w:hAnsi="仿宋" w:cs="仿宋" w:hint="eastAsia"/>
          <w:sz w:val="28"/>
          <w:lang w:eastAsia="zh-CN"/>
        </w:rPr>
      </w:pPr>
      <w:bookmarkStart w:id="14" w:name="_Toc952"/>
      <w:r>
        <w:rPr>
          <w:rFonts w:ascii="仿宋" w:eastAsia="仿宋" w:hAnsi="仿宋" w:cs="仿宋" w:hint="eastAsia"/>
          <w:sz w:val="28"/>
          <w:lang w:eastAsia="zh-CN"/>
        </w:rPr>
        <w:t>(二)、家用水表项目建设必要性分析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建设的迫切性源于对行业发展趋势的深刻洞察。我们正处于一个行业变革的时代，科技创新、数字化转型成为企业发展的关键动力。家用水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建设不仅仅是为了跟上潮流，更是为了通过技术创新推动企业的持续发展。通过引入先进的技术和解决方案，家用水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用水表项目的建设成为必然选择，通过提高产品质量、拓展服务领域，从而在竞争中获得更多的机会。家用水表项目建设将使企业更好地适应市场需求，增强市场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用水表项目建设的必要性体现在对客户需求更精准的满足。通过家用水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建设的背后是对企业持续创新的追求。只有通过不断创新，企业才能在竞争中立于不败之地。家用水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380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1736"/>
      <w:r>
        <w:rPr>
          <w:rFonts w:ascii="仿宋" w:eastAsia="仿宋" w:hAnsi="仿宋" w:cs="仿宋" w:hint="eastAsia"/>
          <w:lang w:eastAsia="zh-CN"/>
        </w:rPr>
        <w:t>(一)、家用水表行业分析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行业一直以来都是市场的关注焦点。行业内的发展趋势、竞争态势以及潜在机会都对家用水表项目的推进产生深远的影响。通过深入研究行业的整体概貌，我们将更好地理解行业的核心特征，为家用水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水表行业，技术一直是推动创新和发展的关键因素。我们将对当前技术趋势进行详尽分析，包括但不限于人工智能、大数据应用、先进制造技术等。这有助于家用水表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https://d.book118.com/466043131011010035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126B1C"/>
    <w:rsid w:val="21126B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04313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2024-01-16T15:08:00Z</dcterms:created>
  <dcterms:modified xsi:type="dcterms:W3CDTF">2024-01-16T15:08:54Z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A4AA7A6B8E9F4CE9A341101954FF63F7_11</vt:lpwstr>
  </property>
  <property fmtid="{D5CDD505-2E9C-101B-9397-08002B2CF9AE}" pid="3" name="KSOProductBuildVer">
    <vt:lpwstr>2052-12.1.0.16120</vt:lpwstr>
  </property>
</Properties>
</file>