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电器测试仪项目可行性建设方案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4" w:history="1">
        <w:r>
          <w:rPr>
            <w:rFonts w:ascii="仿宋" w:eastAsia="仿宋" w:hAnsi="仿宋" w:cs="仿宋" w:hint="eastAsia"/>
            <w:lang w:eastAsia="zh-CN"/>
          </w:rPr>
          <w:t>序言</w:t>
        </w:r>
        <w:r>
          <w:tab/>
        </w:r>
        <w:r>
          <w:fldChar w:fldCharType="begin"/>
        </w:r>
        <w:r>
          <w:instrText xml:space="preserve"> PAGEREF _Toc2014 \h </w:instrText>
        </w:r>
        <w:r>
          <w:fldChar w:fldCharType="separate"/>
        </w:r>
        <w:r>
          <w:t>3</w:t>
        </w:r>
        <w:r>
          <w:fldChar w:fldCharType="end"/>
        </w:r>
      </w:hyperlink>
    </w:p>
    <w:p>
      <w:pPr>
        <w:pStyle w:val="TOC1"/>
        <w:tabs>
          <w:tab w:val="right" w:leader="dot" w:pos="8306"/>
        </w:tabs>
      </w:pPr>
      <w:hyperlink w:anchor="_Toc21590" w:history="1">
        <w:r>
          <w:rPr>
            <w:rFonts w:ascii="仿宋" w:eastAsia="仿宋" w:hAnsi="仿宋" w:cs="仿宋" w:hint="eastAsia"/>
            <w:lang w:eastAsia="zh-CN"/>
          </w:rPr>
          <w:t>一、财务管理与成本控制</w:t>
        </w:r>
        <w:r>
          <w:tab/>
        </w:r>
        <w:r>
          <w:fldChar w:fldCharType="begin"/>
        </w:r>
        <w:r>
          <w:instrText xml:space="preserve"> PAGEREF _Toc21590 \h </w:instrText>
        </w:r>
        <w:r>
          <w:fldChar w:fldCharType="separate"/>
        </w:r>
        <w:r>
          <w:t>3</w:t>
        </w:r>
        <w:r>
          <w:fldChar w:fldCharType="end"/>
        </w:r>
      </w:hyperlink>
    </w:p>
    <w:p>
      <w:pPr>
        <w:pStyle w:val="TOC2"/>
        <w:tabs>
          <w:tab w:val="right" w:leader="dot" w:pos="8306"/>
        </w:tabs>
      </w:pPr>
      <w:hyperlink w:anchor="_Toc24383" w:history="1">
        <w:r>
          <w:rPr>
            <w:rFonts w:ascii="仿宋" w:eastAsia="仿宋" w:hAnsi="仿宋" w:cs="仿宋" w:hint="eastAsia"/>
            <w:lang w:eastAsia="zh-CN"/>
          </w:rPr>
          <w:t>(一)、财务管理体系建设</w:t>
        </w:r>
        <w:r>
          <w:tab/>
        </w:r>
        <w:r>
          <w:fldChar w:fldCharType="begin"/>
        </w:r>
        <w:r>
          <w:instrText xml:space="preserve"> PAGEREF _Toc24383 \h </w:instrText>
        </w:r>
        <w:r>
          <w:fldChar w:fldCharType="separate"/>
        </w:r>
        <w:r>
          <w:t>3</w:t>
        </w:r>
        <w:r>
          <w:fldChar w:fldCharType="end"/>
        </w:r>
      </w:hyperlink>
    </w:p>
    <w:p>
      <w:pPr>
        <w:pStyle w:val="TOC2"/>
        <w:tabs>
          <w:tab w:val="right" w:leader="dot" w:pos="8306"/>
        </w:tabs>
      </w:pPr>
      <w:hyperlink w:anchor="_Toc4995" w:history="1">
        <w:r>
          <w:rPr>
            <w:rFonts w:ascii="仿宋" w:eastAsia="仿宋" w:hAnsi="仿宋" w:cs="仿宋" w:hint="eastAsia"/>
            <w:lang w:eastAsia="zh-CN"/>
          </w:rPr>
          <w:t>(二)、成本控制措施</w:t>
        </w:r>
        <w:r>
          <w:tab/>
        </w:r>
        <w:r>
          <w:fldChar w:fldCharType="begin"/>
        </w:r>
        <w:r>
          <w:instrText xml:space="preserve"> PAGEREF _Toc4995 \h </w:instrText>
        </w:r>
        <w:r>
          <w:fldChar w:fldCharType="separate"/>
        </w:r>
        <w:r>
          <w:t>4</w:t>
        </w:r>
        <w:r>
          <w:fldChar w:fldCharType="end"/>
        </w:r>
      </w:hyperlink>
    </w:p>
    <w:p>
      <w:pPr>
        <w:pStyle w:val="TOC1"/>
        <w:tabs>
          <w:tab w:val="right" w:leader="dot" w:pos="8306"/>
        </w:tabs>
      </w:pPr>
      <w:hyperlink w:anchor="_Toc17902" w:history="1">
        <w:r>
          <w:rPr>
            <w:rFonts w:ascii="仿宋" w:eastAsia="仿宋" w:hAnsi="仿宋" w:cs="仿宋" w:hint="eastAsia"/>
            <w:lang w:eastAsia="zh-CN"/>
          </w:rPr>
          <w:t>二、发展规划、产业政策和行业准入分析</w:t>
        </w:r>
        <w:r>
          <w:tab/>
        </w:r>
        <w:r>
          <w:fldChar w:fldCharType="begin"/>
        </w:r>
        <w:r>
          <w:instrText xml:space="preserve"> PAGEREF _Toc17902 \h </w:instrText>
        </w:r>
        <w:r>
          <w:fldChar w:fldCharType="separate"/>
        </w:r>
        <w:r>
          <w:t>5</w:t>
        </w:r>
        <w:r>
          <w:fldChar w:fldCharType="end"/>
        </w:r>
      </w:hyperlink>
    </w:p>
    <w:p>
      <w:pPr>
        <w:pStyle w:val="TOC2"/>
        <w:tabs>
          <w:tab w:val="right" w:leader="dot" w:pos="8306"/>
        </w:tabs>
      </w:pPr>
      <w:hyperlink w:anchor="_Toc5752" w:history="1">
        <w:r>
          <w:rPr>
            <w:rFonts w:ascii="仿宋" w:eastAsia="仿宋" w:hAnsi="仿宋" w:cs="仿宋" w:hint="eastAsia"/>
            <w:lang w:eastAsia="zh-CN"/>
          </w:rPr>
          <w:t>(一)、发展规划分析</w:t>
        </w:r>
        <w:r>
          <w:tab/>
        </w:r>
        <w:r>
          <w:fldChar w:fldCharType="begin"/>
        </w:r>
        <w:r>
          <w:instrText xml:space="preserve"> PAGEREF _Toc5752 \h </w:instrText>
        </w:r>
        <w:r>
          <w:fldChar w:fldCharType="separate"/>
        </w:r>
        <w:r>
          <w:t>5</w:t>
        </w:r>
        <w:r>
          <w:fldChar w:fldCharType="end"/>
        </w:r>
      </w:hyperlink>
    </w:p>
    <w:p>
      <w:pPr>
        <w:pStyle w:val="TOC2"/>
        <w:tabs>
          <w:tab w:val="right" w:leader="dot" w:pos="8306"/>
        </w:tabs>
      </w:pPr>
      <w:hyperlink w:anchor="_Toc11557" w:history="1">
        <w:r>
          <w:rPr>
            <w:rFonts w:ascii="仿宋" w:eastAsia="仿宋" w:hAnsi="仿宋" w:cs="仿宋" w:hint="eastAsia"/>
            <w:lang w:eastAsia="zh-CN"/>
          </w:rPr>
          <w:t>(二)、产业政策分析</w:t>
        </w:r>
        <w:r>
          <w:tab/>
        </w:r>
        <w:r>
          <w:fldChar w:fldCharType="begin"/>
        </w:r>
        <w:r>
          <w:instrText xml:space="preserve"> PAGEREF _Toc11557 \h </w:instrText>
        </w:r>
        <w:r>
          <w:fldChar w:fldCharType="separate"/>
        </w:r>
        <w:r>
          <w:t>7</w:t>
        </w:r>
        <w:r>
          <w:fldChar w:fldCharType="end"/>
        </w:r>
      </w:hyperlink>
    </w:p>
    <w:p>
      <w:pPr>
        <w:pStyle w:val="TOC2"/>
        <w:tabs>
          <w:tab w:val="right" w:leader="dot" w:pos="8306"/>
        </w:tabs>
      </w:pPr>
      <w:hyperlink w:anchor="_Toc20781" w:history="1">
        <w:r>
          <w:rPr>
            <w:rFonts w:ascii="仿宋" w:eastAsia="仿宋" w:hAnsi="仿宋" w:cs="仿宋" w:hint="eastAsia"/>
            <w:lang w:eastAsia="zh-CN"/>
          </w:rPr>
          <w:t>(三)、行业准入分析</w:t>
        </w:r>
        <w:r>
          <w:tab/>
        </w:r>
        <w:r>
          <w:fldChar w:fldCharType="begin"/>
        </w:r>
        <w:r>
          <w:instrText xml:space="preserve"> PAGEREF _Toc20781 \h </w:instrText>
        </w:r>
        <w:r>
          <w:fldChar w:fldCharType="separate"/>
        </w:r>
        <w:r>
          <w:t>9</w:t>
        </w:r>
        <w:r>
          <w:fldChar w:fldCharType="end"/>
        </w:r>
      </w:hyperlink>
    </w:p>
    <w:p>
      <w:pPr>
        <w:pStyle w:val="TOC1"/>
        <w:tabs>
          <w:tab w:val="right" w:leader="dot" w:pos="8306"/>
        </w:tabs>
      </w:pPr>
      <w:hyperlink w:anchor="_Toc27165" w:history="1">
        <w:r>
          <w:rPr>
            <w:rFonts w:ascii="仿宋" w:eastAsia="仿宋" w:hAnsi="仿宋" w:cs="仿宋" w:hint="eastAsia"/>
            <w:lang w:eastAsia="zh-CN"/>
          </w:rPr>
          <w:t>三、环境和生态影响分析</w:t>
        </w:r>
        <w:r>
          <w:tab/>
        </w:r>
        <w:r>
          <w:fldChar w:fldCharType="begin"/>
        </w:r>
        <w:r>
          <w:instrText xml:space="preserve"> PAGEREF _Toc27165 \h </w:instrText>
        </w:r>
        <w:r>
          <w:fldChar w:fldCharType="separate"/>
        </w:r>
        <w:r>
          <w:t>10</w:t>
        </w:r>
        <w:r>
          <w:fldChar w:fldCharType="end"/>
        </w:r>
      </w:hyperlink>
    </w:p>
    <w:p>
      <w:pPr>
        <w:pStyle w:val="TOC2"/>
        <w:tabs>
          <w:tab w:val="right" w:leader="dot" w:pos="8306"/>
        </w:tabs>
      </w:pPr>
      <w:hyperlink w:anchor="_Toc6309" w:history="1">
        <w:r>
          <w:rPr>
            <w:rFonts w:ascii="仿宋" w:eastAsia="仿宋" w:hAnsi="仿宋" w:cs="仿宋" w:hint="eastAsia"/>
            <w:lang w:eastAsia="zh-CN"/>
          </w:rPr>
          <w:t>(一)、环境和生态现状</w:t>
        </w:r>
        <w:r>
          <w:tab/>
        </w:r>
        <w:r>
          <w:fldChar w:fldCharType="begin"/>
        </w:r>
        <w:r>
          <w:instrText xml:space="preserve"> PAGEREF _Toc6309 \h </w:instrText>
        </w:r>
        <w:r>
          <w:fldChar w:fldCharType="separate"/>
        </w:r>
        <w:r>
          <w:t>10</w:t>
        </w:r>
        <w:r>
          <w:fldChar w:fldCharType="end"/>
        </w:r>
      </w:hyperlink>
    </w:p>
    <w:p>
      <w:pPr>
        <w:pStyle w:val="TOC2"/>
        <w:tabs>
          <w:tab w:val="right" w:leader="dot" w:pos="8306"/>
        </w:tabs>
      </w:pPr>
      <w:hyperlink w:anchor="_Toc18353" w:history="1">
        <w:r>
          <w:rPr>
            <w:rFonts w:ascii="仿宋" w:eastAsia="仿宋" w:hAnsi="仿宋" w:cs="仿宋" w:hint="eastAsia"/>
            <w:lang w:eastAsia="zh-CN"/>
          </w:rPr>
          <w:t>(二)、生态环境影响分析</w:t>
        </w:r>
        <w:r>
          <w:tab/>
        </w:r>
        <w:r>
          <w:fldChar w:fldCharType="begin"/>
        </w:r>
        <w:r>
          <w:instrText xml:space="preserve"> PAGEREF _Toc18353 \h </w:instrText>
        </w:r>
        <w:r>
          <w:fldChar w:fldCharType="separate"/>
        </w:r>
        <w:r>
          <w:t>12</w:t>
        </w:r>
        <w:r>
          <w:fldChar w:fldCharType="end"/>
        </w:r>
      </w:hyperlink>
    </w:p>
    <w:p>
      <w:pPr>
        <w:pStyle w:val="TOC2"/>
        <w:tabs>
          <w:tab w:val="right" w:leader="dot" w:pos="8306"/>
        </w:tabs>
      </w:pPr>
      <w:hyperlink w:anchor="_Toc22166" w:history="1">
        <w:r>
          <w:rPr>
            <w:rFonts w:ascii="仿宋" w:eastAsia="仿宋" w:hAnsi="仿宋" w:cs="仿宋" w:hint="eastAsia"/>
            <w:lang w:eastAsia="zh-CN"/>
          </w:rPr>
          <w:t>(三)、生态环境保护措施</w:t>
        </w:r>
        <w:r>
          <w:tab/>
        </w:r>
        <w:r>
          <w:fldChar w:fldCharType="begin"/>
        </w:r>
        <w:r>
          <w:instrText xml:space="preserve"> PAGEREF _Toc22166 \h </w:instrText>
        </w:r>
        <w:r>
          <w:fldChar w:fldCharType="separate"/>
        </w:r>
        <w:r>
          <w:t>13</w:t>
        </w:r>
        <w:r>
          <w:fldChar w:fldCharType="end"/>
        </w:r>
      </w:hyperlink>
    </w:p>
    <w:p>
      <w:pPr>
        <w:pStyle w:val="TOC2"/>
        <w:tabs>
          <w:tab w:val="right" w:leader="dot" w:pos="8306"/>
        </w:tabs>
      </w:pPr>
      <w:hyperlink w:anchor="_Toc12794" w:history="1">
        <w:r>
          <w:rPr>
            <w:rFonts w:ascii="仿宋" w:eastAsia="仿宋" w:hAnsi="仿宋" w:cs="仿宋" w:hint="eastAsia"/>
            <w:lang w:eastAsia="zh-CN"/>
          </w:rPr>
          <w:t>(四)、地质灾害影响分析</w:t>
        </w:r>
        <w:r>
          <w:tab/>
        </w:r>
        <w:r>
          <w:fldChar w:fldCharType="begin"/>
        </w:r>
        <w:r>
          <w:instrText xml:space="preserve"> PAGEREF _Toc12794 \h </w:instrText>
        </w:r>
        <w:r>
          <w:fldChar w:fldCharType="separate"/>
        </w:r>
        <w:r>
          <w:t>15</w:t>
        </w:r>
        <w:r>
          <w:fldChar w:fldCharType="end"/>
        </w:r>
      </w:hyperlink>
    </w:p>
    <w:p>
      <w:pPr>
        <w:pStyle w:val="TOC2"/>
        <w:tabs>
          <w:tab w:val="right" w:leader="dot" w:pos="8306"/>
        </w:tabs>
      </w:pPr>
      <w:hyperlink w:anchor="_Toc13058" w:history="1">
        <w:r>
          <w:rPr>
            <w:rFonts w:ascii="仿宋" w:eastAsia="仿宋" w:hAnsi="仿宋" w:cs="仿宋" w:hint="eastAsia"/>
            <w:lang w:eastAsia="zh-CN"/>
          </w:rPr>
          <w:t>(五)、特殊环境影响</w:t>
        </w:r>
        <w:r>
          <w:tab/>
        </w:r>
        <w:r>
          <w:fldChar w:fldCharType="begin"/>
        </w:r>
        <w:r>
          <w:instrText xml:space="preserve"> PAGEREF _Toc13058 \h </w:instrText>
        </w:r>
        <w:r>
          <w:fldChar w:fldCharType="separate"/>
        </w:r>
        <w:r>
          <w:t>16</w:t>
        </w:r>
        <w:r>
          <w:fldChar w:fldCharType="end"/>
        </w:r>
      </w:hyperlink>
    </w:p>
    <w:p>
      <w:pPr>
        <w:pStyle w:val="TOC1"/>
        <w:tabs>
          <w:tab w:val="right" w:leader="dot" w:pos="8306"/>
        </w:tabs>
      </w:pPr>
      <w:hyperlink w:anchor="_Toc13312" w:history="1">
        <w:r>
          <w:rPr>
            <w:rFonts w:ascii="仿宋" w:eastAsia="仿宋" w:hAnsi="仿宋" w:cs="仿宋" w:hint="eastAsia"/>
            <w:lang w:eastAsia="zh-CN"/>
          </w:rPr>
          <w:t>四、电器测试仪项目概论</w:t>
        </w:r>
        <w:r>
          <w:tab/>
        </w:r>
        <w:r>
          <w:fldChar w:fldCharType="begin"/>
        </w:r>
        <w:r>
          <w:instrText xml:space="preserve"> PAGEREF _Toc13312 \h </w:instrText>
        </w:r>
        <w:r>
          <w:fldChar w:fldCharType="separate"/>
        </w:r>
        <w:r>
          <w:t>17</w:t>
        </w:r>
        <w:r>
          <w:fldChar w:fldCharType="end"/>
        </w:r>
      </w:hyperlink>
    </w:p>
    <w:p>
      <w:pPr>
        <w:pStyle w:val="TOC2"/>
        <w:tabs>
          <w:tab w:val="right" w:leader="dot" w:pos="8306"/>
        </w:tabs>
      </w:pPr>
      <w:hyperlink w:anchor="_Toc11191" w:history="1">
        <w:r>
          <w:rPr>
            <w:rFonts w:ascii="仿宋" w:eastAsia="仿宋" w:hAnsi="仿宋" w:cs="仿宋" w:hint="eastAsia"/>
            <w:lang w:eastAsia="zh-CN"/>
          </w:rPr>
          <w:t>(一)、项目申报单位概况</w:t>
        </w:r>
        <w:r>
          <w:tab/>
        </w:r>
        <w:r>
          <w:fldChar w:fldCharType="begin"/>
        </w:r>
        <w:r>
          <w:instrText xml:space="preserve"> PAGEREF _Toc11191 \h </w:instrText>
        </w:r>
        <w:r>
          <w:fldChar w:fldCharType="separate"/>
        </w:r>
        <w:r>
          <w:t>17</w:t>
        </w:r>
        <w:r>
          <w:fldChar w:fldCharType="end"/>
        </w:r>
      </w:hyperlink>
    </w:p>
    <w:p>
      <w:pPr>
        <w:pStyle w:val="TOC2"/>
        <w:tabs>
          <w:tab w:val="right" w:leader="dot" w:pos="8306"/>
        </w:tabs>
      </w:pPr>
      <w:hyperlink w:anchor="_Toc32687" w:history="1">
        <w:r>
          <w:rPr>
            <w:rFonts w:ascii="仿宋" w:eastAsia="仿宋" w:hAnsi="仿宋" w:cs="仿宋" w:hint="eastAsia"/>
            <w:lang w:eastAsia="zh-CN"/>
          </w:rPr>
          <w:t>(二)、项目概况</w:t>
        </w:r>
        <w:r>
          <w:tab/>
        </w:r>
        <w:r>
          <w:fldChar w:fldCharType="begin"/>
        </w:r>
        <w:r>
          <w:instrText xml:space="preserve"> PAGEREF _Toc32687 \h </w:instrText>
        </w:r>
        <w:r>
          <w:fldChar w:fldCharType="separate"/>
        </w:r>
        <w:r>
          <w:t>18</w:t>
        </w:r>
        <w:r>
          <w:fldChar w:fldCharType="end"/>
        </w:r>
      </w:hyperlink>
    </w:p>
    <w:p>
      <w:pPr>
        <w:pStyle w:val="TOC1"/>
        <w:tabs>
          <w:tab w:val="right" w:leader="dot" w:pos="8306"/>
        </w:tabs>
      </w:pPr>
      <w:hyperlink w:anchor="_Toc4321" w:history="1">
        <w:r>
          <w:rPr>
            <w:rFonts w:ascii="仿宋" w:eastAsia="仿宋" w:hAnsi="仿宋" w:cs="仿宋" w:hint="eastAsia"/>
            <w:lang w:eastAsia="zh-CN"/>
          </w:rPr>
          <w:t>五、背景、必要性分析</w:t>
        </w:r>
        <w:r>
          <w:tab/>
        </w:r>
        <w:r>
          <w:fldChar w:fldCharType="begin"/>
        </w:r>
        <w:r>
          <w:instrText xml:space="preserve"> PAGEREF _Toc4321 \h </w:instrText>
        </w:r>
        <w:r>
          <w:fldChar w:fldCharType="separate"/>
        </w:r>
        <w:r>
          <w:t>21</w:t>
        </w:r>
        <w:r>
          <w:fldChar w:fldCharType="end"/>
        </w:r>
      </w:hyperlink>
    </w:p>
    <w:p>
      <w:pPr>
        <w:pStyle w:val="TOC2"/>
        <w:tabs>
          <w:tab w:val="right" w:leader="dot" w:pos="8306"/>
        </w:tabs>
      </w:pPr>
      <w:hyperlink w:anchor="_Toc15022" w:history="1">
        <w:r>
          <w:rPr>
            <w:rFonts w:ascii="仿宋" w:eastAsia="仿宋" w:hAnsi="仿宋" w:cs="仿宋" w:hint="eastAsia"/>
            <w:lang w:eastAsia="zh-CN"/>
          </w:rPr>
          <w:t>(一)、项目建设背景</w:t>
        </w:r>
        <w:r>
          <w:tab/>
        </w:r>
        <w:r>
          <w:fldChar w:fldCharType="begin"/>
        </w:r>
        <w:r>
          <w:instrText xml:space="preserve"> PAGEREF _Toc15022 \h </w:instrText>
        </w:r>
        <w:r>
          <w:fldChar w:fldCharType="separate"/>
        </w:r>
        <w:r>
          <w:t>21</w:t>
        </w:r>
        <w:r>
          <w:fldChar w:fldCharType="end"/>
        </w:r>
      </w:hyperlink>
    </w:p>
    <w:p>
      <w:pPr>
        <w:pStyle w:val="TOC2"/>
        <w:tabs>
          <w:tab w:val="right" w:leader="dot" w:pos="8306"/>
        </w:tabs>
      </w:pPr>
      <w:hyperlink w:anchor="_Toc22283" w:history="1">
        <w:r>
          <w:rPr>
            <w:rFonts w:ascii="仿宋" w:eastAsia="仿宋" w:hAnsi="仿宋" w:cs="仿宋" w:hint="eastAsia"/>
            <w:lang w:eastAsia="zh-CN"/>
          </w:rPr>
          <w:t>(二)、必要性分析</w:t>
        </w:r>
        <w:r>
          <w:tab/>
        </w:r>
        <w:r>
          <w:fldChar w:fldCharType="begin"/>
        </w:r>
        <w:r>
          <w:instrText xml:space="preserve"> PAGEREF _Toc22283 \h </w:instrText>
        </w:r>
        <w:r>
          <w:fldChar w:fldCharType="separate"/>
        </w:r>
        <w:r>
          <w:t>22</w:t>
        </w:r>
        <w:r>
          <w:fldChar w:fldCharType="end"/>
        </w:r>
      </w:hyperlink>
    </w:p>
    <w:p>
      <w:pPr>
        <w:pStyle w:val="TOC2"/>
        <w:tabs>
          <w:tab w:val="right" w:leader="dot" w:pos="8306"/>
        </w:tabs>
      </w:pPr>
      <w:hyperlink w:anchor="_Toc24277" w:history="1">
        <w:r>
          <w:rPr>
            <w:rFonts w:ascii="仿宋" w:eastAsia="仿宋" w:hAnsi="仿宋" w:cs="仿宋" w:hint="eastAsia"/>
            <w:lang w:eastAsia="zh-CN"/>
          </w:rPr>
          <w:t>(三)、项目建设有利条件</w:t>
        </w:r>
        <w:r>
          <w:tab/>
        </w:r>
        <w:r>
          <w:fldChar w:fldCharType="begin"/>
        </w:r>
        <w:r>
          <w:instrText xml:space="preserve"> PAGEREF _Toc24277 \h </w:instrText>
        </w:r>
        <w:r>
          <w:fldChar w:fldCharType="separate"/>
        </w:r>
        <w:r>
          <w:t>24</w:t>
        </w:r>
        <w:r>
          <w:fldChar w:fldCharType="end"/>
        </w:r>
      </w:hyperlink>
    </w:p>
    <w:p>
      <w:pPr>
        <w:pStyle w:val="TOC1"/>
        <w:tabs>
          <w:tab w:val="right" w:leader="dot" w:pos="8306"/>
        </w:tabs>
      </w:pPr>
      <w:hyperlink w:anchor="_Toc29250" w:history="1">
        <w:r>
          <w:rPr>
            <w:rFonts w:ascii="仿宋" w:eastAsia="仿宋" w:hAnsi="仿宋" w:cs="仿宋" w:hint="eastAsia"/>
            <w:lang w:eastAsia="zh-CN"/>
          </w:rPr>
          <w:t>六、资源开发及综合利用分析</w:t>
        </w:r>
        <w:r>
          <w:tab/>
        </w:r>
        <w:r>
          <w:fldChar w:fldCharType="begin"/>
        </w:r>
        <w:r>
          <w:instrText xml:space="preserve"> PAGEREF _Toc29250 \h </w:instrText>
        </w:r>
        <w:r>
          <w:fldChar w:fldCharType="separate"/>
        </w:r>
        <w:r>
          <w:t>25</w:t>
        </w:r>
        <w:r>
          <w:fldChar w:fldCharType="end"/>
        </w:r>
      </w:hyperlink>
    </w:p>
    <w:p>
      <w:pPr>
        <w:pStyle w:val="TOC2"/>
        <w:tabs>
          <w:tab w:val="right" w:leader="dot" w:pos="8306"/>
        </w:tabs>
      </w:pPr>
      <w:hyperlink w:anchor="_Toc13129" w:history="1">
        <w:r>
          <w:rPr>
            <w:rFonts w:ascii="仿宋" w:eastAsia="仿宋" w:hAnsi="仿宋" w:cs="仿宋" w:hint="eastAsia"/>
            <w:lang w:eastAsia="zh-CN"/>
          </w:rPr>
          <w:t>(一)、资源开发方案</w:t>
        </w:r>
        <w:r>
          <w:tab/>
        </w:r>
        <w:r>
          <w:fldChar w:fldCharType="begin"/>
        </w:r>
        <w:r>
          <w:instrText xml:space="preserve"> PAGEREF _Toc13129 \h </w:instrText>
        </w:r>
        <w:r>
          <w:fldChar w:fldCharType="separate"/>
        </w:r>
        <w:r>
          <w:t>25</w:t>
        </w:r>
        <w:r>
          <w:fldChar w:fldCharType="end"/>
        </w:r>
      </w:hyperlink>
    </w:p>
    <w:p>
      <w:pPr>
        <w:pStyle w:val="TOC2"/>
        <w:tabs>
          <w:tab w:val="right" w:leader="dot" w:pos="8306"/>
        </w:tabs>
      </w:pPr>
      <w:hyperlink w:anchor="_Toc19257" w:history="1">
        <w:r>
          <w:rPr>
            <w:rFonts w:ascii="仿宋" w:eastAsia="仿宋" w:hAnsi="仿宋" w:cs="仿宋" w:hint="eastAsia"/>
            <w:lang w:eastAsia="zh-CN"/>
          </w:rPr>
          <w:t>(二)、资源利用方案</w:t>
        </w:r>
        <w:r>
          <w:tab/>
        </w:r>
        <w:r>
          <w:fldChar w:fldCharType="begin"/>
        </w:r>
        <w:r>
          <w:instrText xml:space="preserve"> PAGEREF _Toc19257 \h </w:instrText>
        </w:r>
        <w:r>
          <w:fldChar w:fldCharType="separate"/>
        </w:r>
        <w:r>
          <w:t>26</w:t>
        </w:r>
        <w:r>
          <w:fldChar w:fldCharType="end"/>
        </w:r>
      </w:hyperlink>
    </w:p>
    <w:p>
      <w:pPr>
        <w:pStyle w:val="TOC2"/>
        <w:tabs>
          <w:tab w:val="right" w:leader="dot" w:pos="8306"/>
        </w:tabs>
      </w:pPr>
      <w:hyperlink w:anchor="_Toc19341" w:history="1">
        <w:r>
          <w:rPr>
            <w:rFonts w:ascii="仿宋" w:eastAsia="仿宋" w:hAnsi="仿宋" w:cs="仿宋" w:hint="eastAsia"/>
            <w:lang w:eastAsia="zh-CN"/>
          </w:rPr>
          <w:t>(三)、资源节约措施</w:t>
        </w:r>
        <w:r>
          <w:tab/>
        </w:r>
        <w:r>
          <w:fldChar w:fldCharType="begin"/>
        </w:r>
        <w:r>
          <w:instrText xml:space="preserve"> PAGEREF _Toc19341 \h </w:instrText>
        </w:r>
        <w:r>
          <w:fldChar w:fldCharType="separate"/>
        </w:r>
        <w:r>
          <w:t>27</w:t>
        </w:r>
        <w:r>
          <w:fldChar w:fldCharType="end"/>
        </w:r>
      </w:hyperlink>
    </w:p>
    <w:p>
      <w:pPr>
        <w:pStyle w:val="TOC1"/>
        <w:tabs>
          <w:tab w:val="right" w:leader="dot" w:pos="8306"/>
        </w:tabs>
      </w:pPr>
      <w:hyperlink w:anchor="_Toc9882" w:history="1">
        <w:r>
          <w:rPr>
            <w:rFonts w:ascii="仿宋" w:eastAsia="仿宋" w:hAnsi="仿宋" w:cs="仿宋" w:hint="eastAsia"/>
            <w:lang w:eastAsia="zh-CN"/>
          </w:rPr>
          <w:t>七、资金管理与财务规划</w:t>
        </w:r>
        <w:r>
          <w:tab/>
        </w:r>
        <w:r>
          <w:fldChar w:fldCharType="begin"/>
        </w:r>
        <w:r>
          <w:instrText xml:space="preserve"> PAGEREF _Toc9882 \h </w:instrText>
        </w:r>
        <w:r>
          <w:fldChar w:fldCharType="separate"/>
        </w:r>
        <w:r>
          <w:t>29</w:t>
        </w:r>
        <w:r>
          <w:fldChar w:fldCharType="end"/>
        </w:r>
      </w:hyperlink>
    </w:p>
    <w:p>
      <w:pPr>
        <w:pStyle w:val="TOC2"/>
        <w:tabs>
          <w:tab w:val="right" w:leader="dot" w:pos="8306"/>
        </w:tabs>
      </w:pPr>
      <w:hyperlink w:anchor="_Toc9222" w:history="1">
        <w:r>
          <w:rPr>
            <w:rFonts w:ascii="仿宋" w:eastAsia="仿宋" w:hAnsi="仿宋" w:cs="仿宋" w:hint="eastAsia"/>
            <w:lang w:eastAsia="zh-CN"/>
          </w:rPr>
          <w:t>(一)、项目资金来源与筹措</w:t>
        </w:r>
        <w:r>
          <w:tab/>
        </w:r>
        <w:r>
          <w:fldChar w:fldCharType="begin"/>
        </w:r>
        <w:r>
          <w:instrText xml:space="preserve"> PAGEREF _Toc9222 \h </w:instrText>
        </w:r>
        <w:r>
          <w:fldChar w:fldCharType="separate"/>
        </w:r>
        <w:r>
          <w:t>29</w:t>
        </w:r>
        <w:r>
          <w:fldChar w:fldCharType="end"/>
        </w:r>
      </w:hyperlink>
    </w:p>
    <w:p>
      <w:pPr>
        <w:pStyle w:val="TOC2"/>
        <w:tabs>
          <w:tab w:val="right" w:leader="dot" w:pos="8306"/>
        </w:tabs>
      </w:pPr>
      <w:hyperlink w:anchor="_Toc22515" w:history="1">
        <w:r>
          <w:rPr>
            <w:rFonts w:ascii="仿宋" w:eastAsia="仿宋" w:hAnsi="仿宋" w:cs="仿宋" w:hint="eastAsia"/>
            <w:lang w:eastAsia="zh-CN"/>
          </w:rPr>
          <w:t>(二)、资金使用与监管</w:t>
        </w:r>
        <w:r>
          <w:tab/>
        </w:r>
        <w:r>
          <w:fldChar w:fldCharType="begin"/>
        </w:r>
        <w:r>
          <w:instrText xml:space="preserve"> PAGEREF _Toc22515 \h </w:instrText>
        </w:r>
        <w:r>
          <w:fldChar w:fldCharType="separate"/>
        </w:r>
        <w:r>
          <w:t>30</w:t>
        </w:r>
        <w:r>
          <w:fldChar w:fldCharType="end"/>
        </w:r>
      </w:hyperlink>
    </w:p>
    <w:p>
      <w:pPr>
        <w:pStyle w:val="TOC2"/>
        <w:tabs>
          <w:tab w:val="right" w:leader="dot" w:pos="8306"/>
        </w:tabs>
      </w:pPr>
      <w:hyperlink w:anchor="_Toc28620" w:history="1">
        <w:r>
          <w:rPr>
            <w:rFonts w:ascii="仿宋" w:eastAsia="仿宋" w:hAnsi="仿宋" w:cs="仿宋" w:hint="eastAsia"/>
            <w:lang w:eastAsia="zh-CN"/>
          </w:rPr>
          <w:t>(三)、财务规划与预测</w:t>
        </w:r>
        <w:r>
          <w:tab/>
        </w:r>
        <w:r>
          <w:fldChar w:fldCharType="begin"/>
        </w:r>
        <w:r>
          <w:instrText xml:space="preserve"> PAGEREF _Toc28620 \h </w:instrText>
        </w:r>
        <w:r>
          <w:fldChar w:fldCharType="separate"/>
        </w:r>
        <w:r>
          <w:t>31</w:t>
        </w:r>
        <w:r>
          <w:fldChar w:fldCharType="end"/>
        </w:r>
      </w:hyperlink>
    </w:p>
    <w:p>
      <w:pPr>
        <w:pStyle w:val="TOC1"/>
        <w:tabs>
          <w:tab w:val="right" w:leader="dot" w:pos="8306"/>
        </w:tabs>
      </w:pPr>
      <w:hyperlink w:anchor="_Toc9428" w:history="1">
        <w:r>
          <w:rPr>
            <w:rFonts w:ascii="仿宋" w:eastAsia="仿宋" w:hAnsi="仿宋" w:cs="仿宋" w:hint="eastAsia"/>
            <w:lang w:eastAsia="zh-CN"/>
          </w:rPr>
          <w:t>八、项目实施与管理方案</w:t>
        </w:r>
        <w:r>
          <w:tab/>
        </w:r>
        <w:r>
          <w:fldChar w:fldCharType="begin"/>
        </w:r>
        <w:r>
          <w:instrText xml:space="preserve"> PAGEREF _Toc9428 \h </w:instrText>
        </w:r>
        <w:r>
          <w:fldChar w:fldCharType="separate"/>
        </w:r>
        <w:r>
          <w:t>32</w:t>
        </w:r>
        <w:r>
          <w:fldChar w:fldCharType="end"/>
        </w:r>
      </w:hyperlink>
    </w:p>
    <w:p>
      <w:pPr>
        <w:pStyle w:val="TOC2"/>
        <w:tabs>
          <w:tab w:val="right" w:leader="dot" w:pos="8306"/>
        </w:tabs>
      </w:pPr>
      <w:hyperlink w:anchor="_Toc2483" w:history="1">
        <w:r>
          <w:rPr>
            <w:rFonts w:ascii="仿宋" w:eastAsia="仿宋" w:hAnsi="仿宋" w:cs="仿宋" w:hint="eastAsia"/>
            <w:lang w:eastAsia="zh-CN"/>
          </w:rPr>
          <w:t>(一)、项目实施计划</w:t>
        </w:r>
        <w:r>
          <w:tab/>
        </w:r>
        <w:r>
          <w:fldChar w:fldCharType="begin"/>
        </w:r>
        <w:r>
          <w:instrText xml:space="preserve"> PAGEREF _Toc2483 \h </w:instrText>
        </w:r>
        <w:r>
          <w:fldChar w:fldCharType="separate"/>
        </w:r>
        <w:r>
          <w:t>32</w:t>
        </w:r>
        <w:r>
          <w:fldChar w:fldCharType="end"/>
        </w:r>
      </w:hyperlink>
    </w:p>
    <w:p>
      <w:pPr>
        <w:pStyle w:val="TOC2"/>
        <w:tabs>
          <w:tab w:val="right" w:leader="dot" w:pos="8306"/>
        </w:tabs>
      </w:pPr>
      <w:hyperlink w:anchor="_Toc8734" w:history="1">
        <w:r>
          <w:rPr>
            <w:rFonts w:ascii="仿宋" w:eastAsia="仿宋" w:hAnsi="仿宋" w:cs="仿宋" w:hint="eastAsia"/>
            <w:lang w:eastAsia="zh-CN"/>
          </w:rPr>
          <w:t>(二)、项目组织机构与职责</w:t>
        </w:r>
        <w:r>
          <w:tab/>
        </w:r>
        <w:r>
          <w:fldChar w:fldCharType="begin"/>
        </w:r>
        <w:r>
          <w:instrText xml:space="preserve"> PAGEREF _Toc8734 \h </w:instrText>
        </w:r>
        <w:r>
          <w:fldChar w:fldCharType="separate"/>
        </w:r>
        <w:r>
          <w:t>34</w:t>
        </w:r>
        <w:r>
          <w:fldChar w:fldCharType="end"/>
        </w:r>
      </w:hyperlink>
    </w:p>
    <w:p>
      <w:pPr>
        <w:pStyle w:val="TOC2"/>
        <w:tabs>
          <w:tab w:val="right" w:leader="dot" w:pos="8306"/>
        </w:tabs>
      </w:pPr>
      <w:hyperlink w:anchor="_Toc19190" w:history="1">
        <w:r>
          <w:rPr>
            <w:rFonts w:ascii="仿宋" w:eastAsia="仿宋" w:hAnsi="仿宋" w:cs="仿宋" w:hint="eastAsia"/>
            <w:lang w:eastAsia="zh-CN"/>
          </w:rPr>
          <w:t>(三)、项目管理与监控体系</w:t>
        </w:r>
        <w:r>
          <w:tab/>
        </w:r>
        <w:r>
          <w:fldChar w:fldCharType="begin"/>
        </w:r>
        <w:r>
          <w:instrText xml:space="preserve"> PAGEREF _Toc19190 \h </w:instrText>
        </w:r>
        <w:r>
          <w:fldChar w:fldCharType="separate"/>
        </w:r>
        <w:r>
          <w:t>36</w:t>
        </w:r>
        <w:r>
          <w:fldChar w:fldCharType="end"/>
        </w:r>
      </w:hyperlink>
    </w:p>
    <w:p>
      <w:pPr>
        <w:pStyle w:val="TOC1"/>
        <w:tabs>
          <w:tab w:val="right" w:leader="dot" w:pos="8306"/>
        </w:tabs>
      </w:pPr>
      <w:hyperlink w:anchor="_Toc25750" w:history="1">
        <w:r>
          <w:rPr>
            <w:rFonts w:ascii="仿宋" w:eastAsia="仿宋" w:hAnsi="仿宋" w:cs="仿宋" w:hint="eastAsia"/>
            <w:lang w:eastAsia="zh-CN"/>
          </w:rPr>
          <w:t>九、项目质量与标准</w:t>
        </w:r>
        <w:r>
          <w:tab/>
        </w:r>
        <w:r>
          <w:fldChar w:fldCharType="begin"/>
        </w:r>
        <w:r>
          <w:instrText xml:space="preserve"> PAGEREF _Toc25750 \h </w:instrText>
        </w:r>
        <w:r>
          <w:fldChar w:fldCharType="separate"/>
        </w:r>
        <w:r>
          <w:t>38</w:t>
        </w:r>
        <w:r>
          <w:fldChar w:fldCharType="end"/>
        </w:r>
      </w:hyperlink>
    </w:p>
    <w:p>
      <w:pPr>
        <w:pStyle w:val="TOC2"/>
        <w:tabs>
          <w:tab w:val="right" w:leader="dot" w:pos="8306"/>
        </w:tabs>
      </w:pPr>
      <w:hyperlink w:anchor="_Toc23533" w:history="1">
        <w:r>
          <w:rPr>
            <w:rFonts w:ascii="仿宋" w:eastAsia="仿宋" w:hAnsi="仿宋" w:cs="仿宋" w:hint="eastAsia"/>
            <w:lang w:eastAsia="zh-CN"/>
          </w:rPr>
          <w:t>(一)、质量保障体系</w:t>
        </w:r>
        <w:r>
          <w:tab/>
        </w:r>
        <w:r>
          <w:fldChar w:fldCharType="begin"/>
        </w:r>
        <w:r>
          <w:instrText xml:space="preserve"> PAGEREF _Toc23533 \h </w:instrText>
        </w:r>
        <w:r>
          <w:fldChar w:fldCharType="separate"/>
        </w:r>
        <w:r>
          <w:t>38</w:t>
        </w:r>
        <w:r>
          <w:fldChar w:fldCharType="end"/>
        </w:r>
      </w:hyperlink>
    </w:p>
    <w:p>
      <w:pPr>
        <w:pStyle w:val="TOC2"/>
        <w:tabs>
          <w:tab w:val="right" w:leader="dot" w:pos="8306"/>
        </w:tabs>
      </w:pPr>
      <w:hyperlink w:anchor="_Toc26419" w:history="1">
        <w:r>
          <w:rPr>
            <w:rFonts w:ascii="仿宋" w:eastAsia="仿宋" w:hAnsi="仿宋" w:cs="仿宋" w:hint="eastAsia"/>
            <w:lang w:eastAsia="zh-CN"/>
          </w:rPr>
          <w:t>(二)、标准化作业流程</w:t>
        </w:r>
        <w:r>
          <w:tab/>
        </w:r>
        <w:r>
          <w:fldChar w:fldCharType="begin"/>
        </w:r>
        <w:r>
          <w:instrText xml:space="preserve"> PAGEREF _Toc26419 \h </w:instrText>
        </w:r>
        <w:r>
          <w:fldChar w:fldCharType="separate"/>
        </w:r>
        <w:r>
          <w:t>40</w:t>
        </w:r>
        <w:r>
          <w:fldChar w:fldCharType="end"/>
        </w:r>
      </w:hyperlink>
    </w:p>
    <w:p>
      <w:pPr>
        <w:pStyle w:val="TOC2"/>
        <w:tabs>
          <w:tab w:val="right" w:leader="dot" w:pos="8306"/>
        </w:tabs>
      </w:pPr>
      <w:hyperlink w:anchor="_Toc30639" w:history="1">
        <w:r>
          <w:rPr>
            <w:rFonts w:ascii="仿宋" w:eastAsia="仿宋" w:hAnsi="仿宋" w:cs="仿宋" w:hint="eastAsia"/>
            <w:lang w:eastAsia="zh-CN"/>
          </w:rPr>
          <w:t>(三)、质量监控与评估</w:t>
        </w:r>
        <w:r>
          <w:tab/>
        </w:r>
        <w:r>
          <w:fldChar w:fldCharType="begin"/>
        </w:r>
        <w:r>
          <w:instrText xml:space="preserve"> PAGEREF _Toc30639 \h </w:instrText>
        </w:r>
        <w:r>
          <w:fldChar w:fldCharType="separate"/>
        </w:r>
        <w:r>
          <w:t>41</w:t>
        </w:r>
        <w:r>
          <w:fldChar w:fldCharType="end"/>
        </w:r>
      </w:hyperlink>
    </w:p>
    <w:p>
      <w:pPr>
        <w:pStyle w:val="TOC2"/>
        <w:tabs>
          <w:tab w:val="right" w:leader="dot" w:pos="8306"/>
        </w:tabs>
      </w:pPr>
      <w:hyperlink w:anchor="_Toc23749" w:history="1">
        <w:r>
          <w:rPr>
            <w:rFonts w:ascii="仿宋" w:eastAsia="仿宋" w:hAnsi="仿宋" w:cs="仿宋" w:hint="eastAsia"/>
            <w:lang w:eastAsia="zh-CN"/>
          </w:rPr>
          <w:t>(四)、质量改进计划</w:t>
        </w:r>
        <w:r>
          <w:tab/>
        </w:r>
        <w:r>
          <w:fldChar w:fldCharType="begin"/>
        </w:r>
        <w:r>
          <w:instrText xml:space="preserve"> PAGEREF _Toc23749 \h </w:instrText>
        </w:r>
        <w:r>
          <w:fldChar w:fldCharType="separate"/>
        </w:r>
        <w:r>
          <w:t>42</w:t>
        </w:r>
        <w:r>
          <w:fldChar w:fldCharType="end"/>
        </w:r>
      </w:hyperlink>
    </w:p>
    <w:p>
      <w:pPr>
        <w:pStyle w:val="TOC1"/>
        <w:tabs>
          <w:tab w:val="right" w:leader="dot" w:pos="8306"/>
        </w:tabs>
      </w:pPr>
      <w:hyperlink w:anchor="_Toc8595" w:history="1">
        <w:r>
          <w:rPr>
            <w:rFonts w:ascii="仿宋" w:eastAsia="仿宋" w:hAnsi="仿宋" w:cs="仿宋" w:hint="eastAsia"/>
            <w:lang w:eastAsia="zh-CN"/>
          </w:rPr>
          <w:t>十、项目进度计划</w:t>
        </w:r>
        <w:r>
          <w:tab/>
        </w:r>
        <w:r>
          <w:fldChar w:fldCharType="begin"/>
        </w:r>
        <w:r>
          <w:instrText xml:space="preserve"> PAGEREF _Toc8595 \h </w:instrText>
        </w:r>
        <w:r>
          <w:fldChar w:fldCharType="separate"/>
        </w:r>
        <w:r>
          <w:t>43</w:t>
        </w:r>
        <w:r>
          <w:fldChar w:fldCharType="end"/>
        </w:r>
      </w:hyperlink>
    </w:p>
    <w:p>
      <w:pPr>
        <w:pStyle w:val="TOC2"/>
        <w:tabs>
          <w:tab w:val="right" w:leader="dot" w:pos="8306"/>
        </w:tabs>
      </w:pPr>
      <w:hyperlink w:anchor="_Toc4069" w:history="1">
        <w:r>
          <w:rPr>
            <w:rFonts w:ascii="仿宋" w:eastAsia="仿宋" w:hAnsi="仿宋" w:cs="仿宋" w:hint="eastAsia"/>
            <w:lang w:eastAsia="zh-CN"/>
          </w:rPr>
          <w:t>(一)、建设周期</w:t>
        </w:r>
        <w:r>
          <w:tab/>
        </w:r>
        <w:r>
          <w:fldChar w:fldCharType="begin"/>
        </w:r>
        <w:r>
          <w:instrText xml:space="preserve"> PAGEREF _Toc4069 \h </w:instrText>
        </w:r>
        <w:r>
          <w:fldChar w:fldCharType="separate"/>
        </w:r>
        <w:r>
          <w:t>43</w:t>
        </w:r>
        <w:r>
          <w:fldChar w:fldCharType="end"/>
        </w:r>
      </w:hyperlink>
    </w:p>
    <w:p>
      <w:pPr>
        <w:pStyle w:val="TOC2"/>
        <w:tabs>
          <w:tab w:val="right" w:leader="dot" w:pos="8306"/>
        </w:tabs>
      </w:pPr>
      <w:hyperlink w:anchor="_Toc1006" w:history="1">
        <w:r>
          <w:rPr>
            <w:rFonts w:ascii="仿宋" w:eastAsia="仿宋" w:hAnsi="仿宋" w:cs="仿宋" w:hint="eastAsia"/>
            <w:lang w:eastAsia="zh-CN"/>
          </w:rPr>
          <w:t>(二)、建设进度</w:t>
        </w:r>
        <w:r>
          <w:tab/>
        </w:r>
        <w:r>
          <w:fldChar w:fldCharType="begin"/>
        </w:r>
        <w:r>
          <w:instrText xml:space="preserve"> PAGEREF _Toc1006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275" w:history="1">
        <w:r>
          <w:rPr>
            <w:rFonts w:ascii="仿宋" w:eastAsia="仿宋" w:hAnsi="仿宋" w:cs="仿宋" w:hint="eastAsia"/>
            <w:lang w:eastAsia="zh-CN"/>
          </w:rPr>
          <w:t>(三)、进度安排注意事项</w:t>
        </w:r>
        <w:r>
          <w:tab/>
        </w:r>
        <w:r>
          <w:fldChar w:fldCharType="begin"/>
        </w:r>
        <w:r>
          <w:instrText xml:space="preserve"> PAGEREF _Toc19275 \h </w:instrText>
        </w:r>
        <w:r>
          <w:fldChar w:fldCharType="separate"/>
        </w:r>
        <w:r>
          <w:t>45</w:t>
        </w:r>
        <w:r>
          <w:fldChar w:fldCharType="end"/>
        </w:r>
      </w:hyperlink>
    </w:p>
    <w:p>
      <w:pPr>
        <w:pStyle w:val="TOC2"/>
        <w:tabs>
          <w:tab w:val="right" w:leader="dot" w:pos="8306"/>
        </w:tabs>
      </w:pPr>
      <w:hyperlink w:anchor="_Toc10619" w:history="1">
        <w:r>
          <w:rPr>
            <w:rFonts w:ascii="仿宋" w:eastAsia="仿宋" w:hAnsi="仿宋" w:cs="仿宋" w:hint="eastAsia"/>
            <w:lang w:eastAsia="zh-CN"/>
          </w:rPr>
          <w:t>(四)、人力资源配置</w:t>
        </w:r>
        <w:r>
          <w:tab/>
        </w:r>
        <w:r>
          <w:fldChar w:fldCharType="begin"/>
        </w:r>
        <w:r>
          <w:instrText xml:space="preserve"> PAGEREF _Toc10619 \h </w:instrText>
        </w:r>
        <w:r>
          <w:fldChar w:fldCharType="separate"/>
        </w:r>
        <w:r>
          <w:t>46</w:t>
        </w:r>
        <w:r>
          <w:fldChar w:fldCharType="end"/>
        </w:r>
      </w:hyperlink>
    </w:p>
    <w:p>
      <w:pPr>
        <w:pStyle w:val="TOC2"/>
        <w:tabs>
          <w:tab w:val="right" w:leader="dot" w:pos="8306"/>
        </w:tabs>
      </w:pPr>
      <w:hyperlink w:anchor="_Toc22020" w:history="1">
        <w:r>
          <w:rPr>
            <w:rFonts w:ascii="仿宋" w:eastAsia="仿宋" w:hAnsi="仿宋" w:cs="仿宋" w:hint="eastAsia"/>
            <w:lang w:eastAsia="zh-CN"/>
          </w:rPr>
          <w:t>(五)、员工培训</w:t>
        </w:r>
        <w:r>
          <w:tab/>
        </w:r>
        <w:r>
          <w:fldChar w:fldCharType="begin"/>
        </w:r>
        <w:r>
          <w:instrText xml:space="preserve"> PAGEREF _Toc22020 \h </w:instrText>
        </w:r>
        <w:r>
          <w:fldChar w:fldCharType="separate"/>
        </w:r>
        <w:r>
          <w:t>48</w:t>
        </w:r>
        <w:r>
          <w:fldChar w:fldCharType="end"/>
        </w:r>
      </w:hyperlink>
    </w:p>
    <w:p>
      <w:pPr>
        <w:pStyle w:val="TOC2"/>
        <w:tabs>
          <w:tab w:val="right" w:leader="dot" w:pos="8306"/>
        </w:tabs>
      </w:pPr>
      <w:hyperlink w:anchor="_Toc3922" w:history="1">
        <w:r>
          <w:rPr>
            <w:rFonts w:ascii="仿宋" w:eastAsia="仿宋" w:hAnsi="仿宋" w:cs="仿宋" w:hint="eastAsia"/>
            <w:lang w:eastAsia="zh-CN"/>
          </w:rPr>
          <w:t>(六)、项目实施保障</w:t>
        </w:r>
        <w:r>
          <w:tab/>
        </w:r>
        <w:r>
          <w:fldChar w:fldCharType="begin"/>
        </w:r>
        <w:r>
          <w:instrText xml:space="preserve"> PAGEREF _Toc3922 \h </w:instrText>
        </w:r>
        <w:r>
          <w:fldChar w:fldCharType="separate"/>
        </w:r>
        <w:r>
          <w:t>49</w:t>
        </w:r>
        <w:r>
          <w:fldChar w:fldCharType="end"/>
        </w:r>
      </w:hyperlink>
    </w:p>
    <w:p>
      <w:pPr>
        <w:pStyle w:val="TOC2"/>
        <w:tabs>
          <w:tab w:val="right" w:leader="dot" w:pos="8306"/>
        </w:tabs>
      </w:pPr>
      <w:hyperlink w:anchor="_Toc10776" w:history="1">
        <w:r>
          <w:rPr>
            <w:rFonts w:ascii="仿宋" w:eastAsia="仿宋" w:hAnsi="仿宋" w:cs="仿宋" w:hint="eastAsia"/>
            <w:lang w:eastAsia="zh-CN"/>
          </w:rPr>
          <w:t>(七)、安全规范管理</w:t>
        </w:r>
        <w:r>
          <w:tab/>
        </w:r>
        <w:r>
          <w:fldChar w:fldCharType="begin"/>
        </w:r>
        <w:r>
          <w:instrText xml:space="preserve"> PAGEREF _Toc10776 \h </w:instrText>
        </w:r>
        <w:r>
          <w:fldChar w:fldCharType="separate"/>
        </w:r>
        <w:r>
          <w:t>50</w:t>
        </w:r>
        <w:r>
          <w:fldChar w:fldCharType="end"/>
        </w:r>
      </w:hyperlink>
    </w:p>
    <w:p>
      <w:pPr>
        <w:pStyle w:val="TOC1"/>
        <w:tabs>
          <w:tab w:val="right" w:leader="dot" w:pos="8306"/>
        </w:tabs>
      </w:pPr>
      <w:hyperlink w:anchor="_Toc15203" w:history="1">
        <w:r>
          <w:rPr>
            <w:rFonts w:ascii="仿宋" w:eastAsia="仿宋" w:hAnsi="仿宋" w:cs="仿宋" w:hint="eastAsia"/>
            <w:lang w:eastAsia="zh-CN"/>
          </w:rPr>
          <w:t>十一、土地利用与规划方案</w:t>
        </w:r>
        <w:r>
          <w:tab/>
        </w:r>
        <w:r>
          <w:fldChar w:fldCharType="begin"/>
        </w:r>
        <w:r>
          <w:instrText xml:space="preserve"> PAGEREF _Toc15203 \h </w:instrText>
        </w:r>
        <w:r>
          <w:fldChar w:fldCharType="separate"/>
        </w:r>
        <w:r>
          <w:t>51</w:t>
        </w:r>
        <w:r>
          <w:fldChar w:fldCharType="end"/>
        </w:r>
      </w:hyperlink>
    </w:p>
    <w:p>
      <w:pPr>
        <w:pStyle w:val="TOC2"/>
        <w:tabs>
          <w:tab w:val="right" w:leader="dot" w:pos="8306"/>
        </w:tabs>
      </w:pPr>
      <w:hyperlink w:anchor="_Toc417" w:history="1">
        <w:r>
          <w:rPr>
            <w:rFonts w:ascii="仿宋" w:eastAsia="仿宋" w:hAnsi="仿宋" w:cs="仿宋" w:hint="eastAsia"/>
            <w:lang w:eastAsia="zh-CN"/>
          </w:rPr>
          <w:t>(一)、项目用地情况分析</w:t>
        </w:r>
        <w:r>
          <w:tab/>
        </w:r>
        <w:r>
          <w:fldChar w:fldCharType="begin"/>
        </w:r>
        <w:r>
          <w:instrText xml:space="preserve"> PAGEREF _Toc417 \h </w:instrText>
        </w:r>
        <w:r>
          <w:fldChar w:fldCharType="separate"/>
        </w:r>
        <w:r>
          <w:t>51</w:t>
        </w:r>
        <w:r>
          <w:fldChar w:fldCharType="end"/>
        </w:r>
      </w:hyperlink>
    </w:p>
    <w:p>
      <w:pPr>
        <w:pStyle w:val="TOC2"/>
        <w:tabs>
          <w:tab w:val="right" w:leader="dot" w:pos="8306"/>
        </w:tabs>
      </w:pPr>
      <w:hyperlink w:anchor="_Toc9146" w:history="1">
        <w:r>
          <w:rPr>
            <w:rFonts w:ascii="仿宋" w:eastAsia="仿宋" w:hAnsi="仿宋" w:cs="仿宋" w:hint="eastAsia"/>
            <w:lang w:eastAsia="zh-CN"/>
          </w:rPr>
          <w:t>(二)、土地利用规划方案</w:t>
        </w:r>
        <w:r>
          <w:tab/>
        </w:r>
        <w:r>
          <w:fldChar w:fldCharType="begin"/>
        </w:r>
        <w:r>
          <w:instrText xml:space="preserve"> PAGEREF _Toc9146 \h </w:instrText>
        </w:r>
        <w:r>
          <w:fldChar w:fldCharType="separate"/>
        </w:r>
        <w:r>
          <w:t>52</w:t>
        </w:r>
        <w:r>
          <w:fldChar w:fldCharType="end"/>
        </w:r>
      </w:hyperlink>
    </w:p>
    <w:p>
      <w:pPr>
        <w:pStyle w:val="TOC1"/>
        <w:tabs>
          <w:tab w:val="right" w:leader="dot" w:pos="8306"/>
        </w:tabs>
      </w:pPr>
      <w:hyperlink w:anchor="_Toc30054" w:history="1">
        <w:r>
          <w:rPr>
            <w:rFonts w:ascii="仿宋" w:eastAsia="仿宋" w:hAnsi="仿宋" w:cs="仿宋" w:hint="eastAsia"/>
            <w:lang w:eastAsia="zh-CN"/>
          </w:rPr>
          <w:t>十二、项目变更管理</w:t>
        </w:r>
        <w:r>
          <w:tab/>
        </w:r>
        <w:r>
          <w:fldChar w:fldCharType="begin"/>
        </w:r>
        <w:r>
          <w:instrText xml:space="preserve"> PAGEREF _Toc30054 \h </w:instrText>
        </w:r>
        <w:r>
          <w:fldChar w:fldCharType="separate"/>
        </w:r>
        <w:r>
          <w:t>53</w:t>
        </w:r>
        <w:r>
          <w:fldChar w:fldCharType="end"/>
        </w:r>
      </w:hyperlink>
    </w:p>
    <w:p>
      <w:pPr>
        <w:pStyle w:val="TOC2"/>
        <w:tabs>
          <w:tab w:val="right" w:leader="dot" w:pos="8306"/>
        </w:tabs>
      </w:pPr>
      <w:hyperlink w:anchor="_Toc21802" w:history="1">
        <w:r>
          <w:rPr>
            <w:rFonts w:ascii="仿宋" w:eastAsia="仿宋" w:hAnsi="仿宋" w:cs="仿宋" w:hint="eastAsia"/>
            <w:lang w:eastAsia="zh-CN"/>
          </w:rPr>
          <w:t>(一)、变更控制流程</w:t>
        </w:r>
        <w:r>
          <w:tab/>
        </w:r>
        <w:r>
          <w:fldChar w:fldCharType="begin"/>
        </w:r>
        <w:r>
          <w:instrText xml:space="preserve"> PAGEREF _Toc21802 \h </w:instrText>
        </w:r>
        <w:r>
          <w:fldChar w:fldCharType="separate"/>
        </w:r>
        <w:r>
          <w:t>53</w:t>
        </w:r>
        <w:r>
          <w:fldChar w:fldCharType="end"/>
        </w:r>
      </w:hyperlink>
    </w:p>
    <w:p>
      <w:pPr>
        <w:pStyle w:val="TOC2"/>
        <w:tabs>
          <w:tab w:val="right" w:leader="dot" w:pos="8306"/>
        </w:tabs>
      </w:pPr>
      <w:hyperlink w:anchor="_Toc371" w:history="1">
        <w:r>
          <w:rPr>
            <w:rFonts w:ascii="仿宋" w:eastAsia="仿宋" w:hAnsi="仿宋" w:cs="仿宋" w:hint="eastAsia"/>
            <w:lang w:eastAsia="zh-CN"/>
          </w:rPr>
          <w:t>(二)、影响评估与处理</w:t>
        </w:r>
        <w:r>
          <w:tab/>
        </w:r>
        <w:r>
          <w:fldChar w:fldCharType="begin"/>
        </w:r>
        <w:r>
          <w:instrText xml:space="preserve"> PAGEREF _Toc371 \h </w:instrText>
        </w:r>
        <w:r>
          <w:fldChar w:fldCharType="separate"/>
        </w:r>
        <w:r>
          <w:t>54</w:t>
        </w:r>
        <w:r>
          <w:fldChar w:fldCharType="end"/>
        </w:r>
      </w:hyperlink>
    </w:p>
    <w:p>
      <w:pPr>
        <w:pStyle w:val="TOC2"/>
        <w:tabs>
          <w:tab w:val="right" w:leader="dot" w:pos="8306"/>
        </w:tabs>
      </w:pPr>
      <w:hyperlink w:anchor="_Toc31760" w:history="1">
        <w:r>
          <w:rPr>
            <w:rFonts w:ascii="仿宋" w:eastAsia="仿宋" w:hAnsi="仿宋" w:cs="仿宋" w:hint="eastAsia"/>
            <w:lang w:eastAsia="zh-CN"/>
          </w:rPr>
          <w:t>(三)、变更记录与追踪</w:t>
        </w:r>
        <w:r>
          <w:tab/>
        </w:r>
        <w:r>
          <w:fldChar w:fldCharType="begin"/>
        </w:r>
        <w:r>
          <w:instrText xml:space="preserve"> PAGEREF _Toc31760 \h </w:instrText>
        </w:r>
        <w:r>
          <w:fldChar w:fldCharType="separate"/>
        </w:r>
        <w:r>
          <w:t>55</w:t>
        </w:r>
        <w:r>
          <w:fldChar w:fldCharType="end"/>
        </w:r>
      </w:hyperlink>
    </w:p>
    <w:p>
      <w:pPr>
        <w:pStyle w:val="TOC2"/>
        <w:tabs>
          <w:tab w:val="right" w:leader="dot" w:pos="8306"/>
        </w:tabs>
      </w:pPr>
      <w:hyperlink w:anchor="_Toc10050" w:history="1">
        <w:r>
          <w:rPr>
            <w:rFonts w:ascii="仿宋" w:eastAsia="仿宋" w:hAnsi="仿宋" w:cs="仿宋" w:hint="eastAsia"/>
            <w:lang w:eastAsia="zh-CN"/>
          </w:rPr>
          <w:t>(四)、变更管理策略</w:t>
        </w:r>
        <w:r>
          <w:tab/>
        </w:r>
        <w:r>
          <w:fldChar w:fldCharType="begin"/>
        </w:r>
        <w:r>
          <w:instrText xml:space="preserve"> PAGEREF _Toc10050 \h </w:instrText>
        </w:r>
        <w:r>
          <w:fldChar w:fldCharType="separate"/>
        </w:r>
        <w:r>
          <w:t>57</w:t>
        </w:r>
        <w:r>
          <w:fldChar w:fldCharType="end"/>
        </w:r>
      </w:hyperlink>
    </w:p>
    <w:p>
      <w:pPr>
        <w:pStyle w:val="TOC1"/>
        <w:tabs>
          <w:tab w:val="right" w:leader="dot" w:pos="8306"/>
        </w:tabs>
      </w:pPr>
      <w:hyperlink w:anchor="_Toc18496" w:history="1">
        <w:r>
          <w:rPr>
            <w:rFonts w:ascii="仿宋" w:eastAsia="仿宋" w:hAnsi="仿宋" w:cs="仿宋" w:hint="eastAsia"/>
            <w:lang w:eastAsia="zh-CN"/>
          </w:rPr>
          <w:t>十三、项目施工方案</w:t>
        </w:r>
        <w:r>
          <w:tab/>
        </w:r>
        <w:r>
          <w:fldChar w:fldCharType="begin"/>
        </w:r>
        <w:r>
          <w:instrText xml:space="preserve"> PAGEREF _Toc18496 \h </w:instrText>
        </w:r>
        <w:r>
          <w:fldChar w:fldCharType="separate"/>
        </w:r>
        <w:r>
          <w:t>59</w:t>
        </w:r>
        <w:r>
          <w:fldChar w:fldCharType="end"/>
        </w:r>
      </w:hyperlink>
    </w:p>
    <w:p>
      <w:pPr>
        <w:pStyle w:val="TOC2"/>
        <w:tabs>
          <w:tab w:val="right" w:leader="dot" w:pos="8306"/>
        </w:tabs>
      </w:pPr>
      <w:hyperlink w:anchor="_Toc25209" w:history="1">
        <w:r>
          <w:rPr>
            <w:rFonts w:ascii="仿宋" w:eastAsia="仿宋" w:hAnsi="仿宋" w:cs="仿宋" w:hint="eastAsia"/>
            <w:lang w:eastAsia="zh-CN"/>
          </w:rPr>
          <w:t>(一)、施工组织设计</w:t>
        </w:r>
        <w:r>
          <w:tab/>
        </w:r>
        <w:r>
          <w:fldChar w:fldCharType="begin"/>
        </w:r>
        <w:r>
          <w:instrText xml:space="preserve"> PAGEREF _Toc25209 \h </w:instrText>
        </w:r>
        <w:r>
          <w:fldChar w:fldCharType="separate"/>
        </w:r>
        <w:r>
          <w:t>59</w:t>
        </w:r>
        <w:r>
          <w:fldChar w:fldCharType="end"/>
        </w:r>
      </w:hyperlink>
    </w:p>
    <w:p>
      <w:pPr>
        <w:pStyle w:val="TOC2"/>
        <w:tabs>
          <w:tab w:val="right" w:leader="dot" w:pos="8306"/>
        </w:tabs>
      </w:pPr>
      <w:hyperlink w:anchor="_Toc11621" w:history="1">
        <w:r>
          <w:rPr>
            <w:rFonts w:ascii="仿宋" w:eastAsia="仿宋" w:hAnsi="仿宋" w:cs="仿宋" w:hint="eastAsia"/>
            <w:lang w:eastAsia="zh-CN"/>
          </w:rPr>
          <w:t>(二)、施工工艺与技术路线</w:t>
        </w:r>
        <w:r>
          <w:tab/>
        </w:r>
        <w:r>
          <w:fldChar w:fldCharType="begin"/>
        </w:r>
        <w:r>
          <w:instrText xml:space="preserve"> PAGEREF _Toc11621 \h </w:instrText>
        </w:r>
        <w:r>
          <w:fldChar w:fldCharType="separate"/>
        </w:r>
        <w:r>
          <w:t>60</w:t>
        </w:r>
        <w:r>
          <w:fldChar w:fldCharType="end"/>
        </w:r>
      </w:hyperlink>
    </w:p>
    <w:p>
      <w:pPr>
        <w:pStyle w:val="TOC2"/>
        <w:tabs>
          <w:tab w:val="right" w:leader="dot" w:pos="8306"/>
        </w:tabs>
      </w:pPr>
      <w:hyperlink w:anchor="_Toc3144" w:history="1">
        <w:r>
          <w:rPr>
            <w:rFonts w:ascii="仿宋" w:eastAsia="仿宋" w:hAnsi="仿宋" w:cs="仿宋" w:hint="eastAsia"/>
            <w:lang w:eastAsia="zh-CN"/>
          </w:rPr>
          <w:t>(三)、关键节点施工计划</w:t>
        </w:r>
        <w:r>
          <w:tab/>
        </w:r>
        <w:r>
          <w:fldChar w:fldCharType="begin"/>
        </w:r>
        <w:r>
          <w:instrText xml:space="preserve"> PAGEREF _Toc3144 \h </w:instrText>
        </w:r>
        <w:r>
          <w:fldChar w:fldCharType="separate"/>
        </w:r>
        <w:r>
          <w:t>62</w:t>
        </w:r>
        <w:r>
          <w:fldChar w:fldCharType="end"/>
        </w:r>
      </w:hyperlink>
    </w:p>
    <w:p>
      <w:pPr>
        <w:pStyle w:val="TOC2"/>
        <w:tabs>
          <w:tab w:val="right" w:leader="dot" w:pos="8306"/>
        </w:tabs>
      </w:pPr>
      <w:hyperlink w:anchor="_Toc19291" w:history="1">
        <w:r>
          <w:rPr>
            <w:rFonts w:ascii="仿宋" w:eastAsia="仿宋" w:hAnsi="仿宋" w:cs="仿宋" w:hint="eastAsia"/>
            <w:lang w:eastAsia="zh-CN"/>
          </w:rPr>
          <w:t>(四)、施工现场管理</w:t>
        </w:r>
        <w:r>
          <w:tab/>
        </w:r>
        <w:r>
          <w:fldChar w:fldCharType="begin"/>
        </w:r>
        <w:r>
          <w:instrText xml:space="preserve"> PAGEREF _Toc19291 \h </w:instrText>
        </w:r>
        <w:r>
          <w:fldChar w:fldCharType="separate"/>
        </w:r>
        <w:r>
          <w:t>63</w:t>
        </w:r>
        <w:r>
          <w:fldChar w:fldCharType="end"/>
        </w:r>
      </w:hyperlink>
    </w:p>
    <w:p>
      <w:pPr>
        <w:pStyle w:val="TOC1"/>
        <w:tabs>
          <w:tab w:val="right" w:leader="dot" w:pos="8306"/>
        </w:tabs>
      </w:pPr>
      <w:hyperlink w:anchor="_Toc27361" w:history="1">
        <w:r>
          <w:rPr>
            <w:rFonts w:ascii="仿宋" w:eastAsia="仿宋" w:hAnsi="仿宋" w:cs="仿宋" w:hint="eastAsia"/>
            <w:lang w:eastAsia="zh-CN"/>
          </w:rPr>
          <w:t>十四、知识产权管理与保护</w:t>
        </w:r>
        <w:r>
          <w:tab/>
        </w:r>
        <w:r>
          <w:fldChar w:fldCharType="begin"/>
        </w:r>
        <w:r>
          <w:instrText xml:space="preserve"> PAGEREF _Toc27361 \h </w:instrText>
        </w:r>
        <w:r>
          <w:fldChar w:fldCharType="separate"/>
        </w:r>
        <w:r>
          <w:t>65</w:t>
        </w:r>
        <w:r>
          <w:fldChar w:fldCharType="end"/>
        </w:r>
      </w:hyperlink>
    </w:p>
    <w:p>
      <w:pPr>
        <w:pStyle w:val="TOC2"/>
        <w:tabs>
          <w:tab w:val="right" w:leader="dot" w:pos="8306"/>
        </w:tabs>
      </w:pPr>
      <w:hyperlink w:anchor="_Toc26179" w:history="1">
        <w:r>
          <w:rPr>
            <w:rFonts w:ascii="仿宋" w:eastAsia="仿宋" w:hAnsi="仿宋" w:cs="仿宋" w:hint="eastAsia"/>
            <w:lang w:eastAsia="zh-CN"/>
          </w:rPr>
          <w:t>(一)、知识产权管理体系建设</w:t>
        </w:r>
        <w:r>
          <w:tab/>
        </w:r>
        <w:r>
          <w:fldChar w:fldCharType="begin"/>
        </w:r>
        <w:r>
          <w:instrText xml:space="preserve"> PAGEREF _Toc26179 \h </w:instrText>
        </w:r>
        <w:r>
          <w:fldChar w:fldCharType="separate"/>
        </w:r>
        <w:r>
          <w:t>65</w:t>
        </w:r>
        <w:r>
          <w:fldChar w:fldCharType="end"/>
        </w:r>
      </w:hyperlink>
    </w:p>
    <w:p>
      <w:pPr>
        <w:pStyle w:val="TOC2"/>
        <w:tabs>
          <w:tab w:val="right" w:leader="dot" w:pos="8306"/>
        </w:tabs>
      </w:pPr>
      <w:hyperlink w:anchor="_Toc21934" w:history="1">
        <w:r>
          <w:rPr>
            <w:rFonts w:ascii="仿宋" w:eastAsia="仿宋" w:hAnsi="仿宋" w:cs="仿宋" w:hint="eastAsia"/>
            <w:lang w:eastAsia="zh-CN"/>
          </w:rPr>
          <w:t>(二)、知识产权保护措施</w:t>
        </w:r>
        <w:r>
          <w:tab/>
        </w:r>
        <w:r>
          <w:fldChar w:fldCharType="begin"/>
        </w:r>
        <w:r>
          <w:instrText xml:space="preserve"> PAGEREF _Toc21934 \h </w:instrText>
        </w:r>
        <w:r>
          <w:fldChar w:fldCharType="separate"/>
        </w:r>
        <w:r>
          <w:t>66</w:t>
        </w:r>
        <w:r>
          <w:fldChar w:fldCharType="end"/>
        </w:r>
      </w:hyperlink>
    </w:p>
    <w:p>
      <w:pPr>
        <w:pStyle w:val="TOC1"/>
        <w:tabs>
          <w:tab w:val="right" w:leader="dot" w:pos="8306"/>
        </w:tabs>
      </w:pPr>
      <w:hyperlink w:anchor="_Toc21611" w:history="1">
        <w:r>
          <w:rPr>
            <w:rFonts w:ascii="仿宋" w:eastAsia="仿宋" w:hAnsi="仿宋" w:cs="仿宋" w:hint="eastAsia"/>
            <w:lang w:eastAsia="zh-CN"/>
          </w:rPr>
          <w:t>十五、法律法规与政策遵循</w:t>
        </w:r>
        <w:r>
          <w:tab/>
        </w:r>
        <w:r>
          <w:fldChar w:fldCharType="begin"/>
        </w:r>
        <w:r>
          <w:instrText xml:space="preserve"> PAGEREF _Toc21611 \h </w:instrText>
        </w:r>
        <w:r>
          <w:fldChar w:fldCharType="separate"/>
        </w:r>
        <w:r>
          <w:t>68</w:t>
        </w:r>
        <w:r>
          <w:fldChar w:fldCharType="end"/>
        </w:r>
      </w:hyperlink>
    </w:p>
    <w:p>
      <w:pPr>
        <w:pStyle w:val="TOC2"/>
        <w:tabs>
          <w:tab w:val="right" w:leader="dot" w:pos="8306"/>
        </w:tabs>
      </w:pPr>
      <w:hyperlink w:anchor="_Toc23593" w:history="1">
        <w:r>
          <w:rPr>
            <w:rFonts w:ascii="仿宋" w:eastAsia="仿宋" w:hAnsi="仿宋" w:cs="仿宋" w:hint="eastAsia"/>
            <w:lang w:eastAsia="zh-CN"/>
          </w:rPr>
          <w:t>(一)、法律法规遵守</w:t>
        </w:r>
        <w:r>
          <w:tab/>
        </w:r>
        <w:r>
          <w:fldChar w:fldCharType="begin"/>
        </w:r>
        <w:r>
          <w:instrText xml:space="preserve"> PAGEREF _Toc23593 \h </w:instrText>
        </w:r>
        <w:r>
          <w:fldChar w:fldCharType="separate"/>
        </w:r>
        <w:r>
          <w:t>68</w:t>
        </w:r>
        <w:r>
          <w:fldChar w:fldCharType="end"/>
        </w:r>
      </w:hyperlink>
    </w:p>
    <w:p>
      <w:pPr>
        <w:pStyle w:val="TOC2"/>
        <w:tabs>
          <w:tab w:val="right" w:leader="dot" w:pos="8306"/>
        </w:tabs>
      </w:pPr>
      <w:hyperlink w:anchor="_Toc14398" w:history="1">
        <w:r>
          <w:rPr>
            <w:rFonts w:ascii="仿宋" w:eastAsia="仿宋" w:hAnsi="仿宋" w:cs="仿宋" w:hint="eastAsia"/>
            <w:lang w:eastAsia="zh-CN"/>
          </w:rPr>
          <w:t>(二)、政策导向与利用</w:t>
        </w:r>
        <w:r>
          <w:tab/>
        </w:r>
        <w:r>
          <w:fldChar w:fldCharType="begin"/>
        </w:r>
        <w:r>
          <w:instrText xml:space="preserve"> PAGEREF _Toc14398 \h </w:instrText>
        </w:r>
        <w:r>
          <w:fldChar w:fldCharType="separate"/>
        </w:r>
        <w:r>
          <w:t>69</w:t>
        </w:r>
        <w:r>
          <w:fldChar w:fldCharType="end"/>
        </w:r>
      </w:hyperlink>
    </w:p>
    <w:p>
      <w:pPr>
        <w:pStyle w:val="TOC1"/>
        <w:tabs>
          <w:tab w:val="right" w:leader="dot" w:pos="8306"/>
        </w:tabs>
      </w:pPr>
      <w:hyperlink w:anchor="_Toc3204" w:history="1">
        <w:r>
          <w:rPr>
            <w:rFonts w:ascii="仿宋" w:eastAsia="仿宋" w:hAnsi="仿宋" w:cs="仿宋" w:hint="eastAsia"/>
            <w:lang w:eastAsia="zh-CN"/>
          </w:rPr>
          <w:t>十六、成果转化与推广应用</w:t>
        </w:r>
        <w:r>
          <w:tab/>
        </w:r>
        <w:r>
          <w:fldChar w:fldCharType="begin"/>
        </w:r>
        <w:r>
          <w:instrText xml:space="preserve"> PAGEREF _Toc3204 \h </w:instrText>
        </w:r>
        <w:r>
          <w:fldChar w:fldCharType="separate"/>
        </w:r>
        <w:r>
          <w:t>70</w:t>
        </w:r>
        <w:r>
          <w:fldChar w:fldCharType="end"/>
        </w:r>
      </w:hyperlink>
    </w:p>
    <w:p>
      <w:pPr>
        <w:pStyle w:val="TOC2"/>
        <w:tabs>
          <w:tab w:val="right" w:leader="dot" w:pos="8306"/>
        </w:tabs>
      </w:pPr>
      <w:hyperlink w:anchor="_Toc20177" w:history="1">
        <w:r>
          <w:rPr>
            <w:rFonts w:ascii="仿宋" w:eastAsia="仿宋" w:hAnsi="仿宋" w:cs="仿宋" w:hint="eastAsia"/>
            <w:lang w:eastAsia="zh-CN"/>
          </w:rPr>
          <w:t>(一)、成果转化策略制定</w:t>
        </w:r>
        <w:r>
          <w:tab/>
        </w:r>
        <w:r>
          <w:fldChar w:fldCharType="begin"/>
        </w:r>
        <w:r>
          <w:instrText xml:space="preserve"> PAGEREF _Toc20177 \h </w:instrText>
        </w:r>
        <w:r>
          <w:fldChar w:fldCharType="separate"/>
        </w:r>
        <w:r>
          <w:t>70</w:t>
        </w:r>
        <w:r>
          <w:fldChar w:fldCharType="end"/>
        </w:r>
      </w:hyperlink>
    </w:p>
    <w:p>
      <w:pPr>
        <w:pStyle w:val="TOC2"/>
        <w:tabs>
          <w:tab w:val="right" w:leader="dot" w:pos="8306"/>
        </w:tabs>
      </w:pPr>
      <w:hyperlink w:anchor="_Toc8324" w:history="1">
        <w:r>
          <w:rPr>
            <w:rFonts w:ascii="仿宋" w:eastAsia="仿宋" w:hAnsi="仿宋" w:cs="仿宋" w:hint="eastAsia"/>
            <w:lang w:eastAsia="zh-CN"/>
          </w:rPr>
          <w:t>(二)、成果推广应用方案</w:t>
        </w:r>
        <w:r>
          <w:tab/>
        </w:r>
        <w:r>
          <w:fldChar w:fldCharType="begin"/>
        </w:r>
        <w:r>
          <w:instrText xml:space="preserve"> PAGEREF _Toc8324 \h </w:instrText>
        </w:r>
        <w:r>
          <w:fldChar w:fldCharType="separate"/>
        </w:r>
        <w:r>
          <w:t>71</w:t>
        </w:r>
        <w:r>
          <w:fldChar w:fldCharType="end"/>
        </w:r>
      </w:hyperlink>
    </w:p>
    <w:p>
      <w:pPr>
        <w:pStyle w:val="TOC1"/>
        <w:tabs>
          <w:tab w:val="right" w:leader="dot" w:pos="8306"/>
        </w:tabs>
      </w:pPr>
      <w:hyperlink w:anchor="_Toc8141" w:history="1">
        <w:r>
          <w:rPr>
            <w:rFonts w:ascii="仿宋" w:eastAsia="仿宋" w:hAnsi="仿宋" w:cs="仿宋" w:hint="eastAsia"/>
            <w:lang w:eastAsia="zh-CN"/>
          </w:rPr>
          <w:t>十七、人力资源管理与开发</w:t>
        </w:r>
        <w:r>
          <w:tab/>
        </w:r>
        <w:r>
          <w:fldChar w:fldCharType="begin"/>
        </w:r>
        <w:r>
          <w:instrText xml:space="preserve"> PAGEREF _Toc8141 \h </w:instrText>
        </w:r>
        <w:r>
          <w:fldChar w:fldCharType="separate"/>
        </w:r>
        <w:r>
          <w:t>73</w:t>
        </w:r>
        <w:r>
          <w:fldChar w:fldCharType="end"/>
        </w:r>
      </w:hyperlink>
    </w:p>
    <w:p>
      <w:pPr>
        <w:pStyle w:val="TOC2"/>
        <w:tabs>
          <w:tab w:val="right" w:leader="dot" w:pos="8306"/>
        </w:tabs>
      </w:pPr>
      <w:hyperlink w:anchor="_Toc19001" w:history="1">
        <w:r>
          <w:rPr>
            <w:rFonts w:ascii="仿宋" w:eastAsia="仿宋" w:hAnsi="仿宋" w:cs="仿宋" w:hint="eastAsia"/>
            <w:lang w:eastAsia="zh-CN"/>
          </w:rPr>
          <w:t>(一)、人力资源规划</w:t>
        </w:r>
        <w:r>
          <w:tab/>
        </w:r>
        <w:r>
          <w:fldChar w:fldCharType="begin"/>
        </w:r>
        <w:r>
          <w:instrText xml:space="preserve"> PAGEREF _Toc19001 \h </w:instrText>
        </w:r>
        <w:r>
          <w:fldChar w:fldCharType="separate"/>
        </w:r>
        <w:r>
          <w:t>73</w:t>
        </w:r>
        <w:r>
          <w:fldChar w:fldCharType="end"/>
        </w:r>
      </w:hyperlink>
    </w:p>
    <w:p>
      <w:pPr>
        <w:pStyle w:val="TOC2"/>
        <w:tabs>
          <w:tab w:val="right" w:leader="dot" w:pos="8306"/>
        </w:tabs>
      </w:pPr>
      <w:hyperlink w:anchor="_Toc459" w:history="1">
        <w:r>
          <w:rPr>
            <w:rFonts w:ascii="仿宋" w:eastAsia="仿宋" w:hAnsi="仿宋" w:cs="仿宋" w:hint="eastAsia"/>
            <w:lang w:eastAsia="zh-CN"/>
          </w:rPr>
          <w:t>(二)、人力资源开发与培训</w:t>
        </w:r>
        <w:r>
          <w:tab/>
        </w:r>
        <w:r>
          <w:fldChar w:fldCharType="begin"/>
        </w:r>
        <w:r>
          <w:instrText xml:space="preserve"> PAGEREF _Toc459 \h </w:instrText>
        </w:r>
        <w:r>
          <w:fldChar w:fldCharType="separate"/>
        </w:r>
        <w:r>
          <w:t>74</w:t>
        </w:r>
        <w:r>
          <w:fldChar w:fldCharType="end"/>
        </w:r>
      </w:hyperlink>
    </w:p>
    <w:p>
      <w:pPr>
        <w:pStyle w:val="TOC1"/>
        <w:tabs>
          <w:tab w:val="right" w:leader="dot" w:pos="8306"/>
        </w:tabs>
      </w:pPr>
      <w:hyperlink w:anchor="_Toc26495" w:history="1">
        <w:r>
          <w:rPr>
            <w:rFonts w:ascii="仿宋" w:eastAsia="仿宋" w:hAnsi="仿宋" w:cs="仿宋" w:hint="eastAsia"/>
            <w:lang w:eastAsia="zh-CN"/>
          </w:rPr>
          <w:t>十八、设施与设备管理</w:t>
        </w:r>
        <w:r>
          <w:tab/>
        </w:r>
        <w:r>
          <w:fldChar w:fldCharType="begin"/>
        </w:r>
        <w:r>
          <w:instrText xml:space="preserve"> PAGEREF _Toc26495 \h </w:instrText>
        </w:r>
        <w:r>
          <w:fldChar w:fldCharType="separate"/>
        </w:r>
        <w:r>
          <w:t>77</w:t>
        </w:r>
        <w:r>
          <w:fldChar w:fldCharType="end"/>
        </w:r>
      </w:hyperlink>
    </w:p>
    <w:p>
      <w:pPr>
        <w:pStyle w:val="TOC2"/>
        <w:tabs>
          <w:tab w:val="right" w:leader="dot" w:pos="8306"/>
        </w:tabs>
      </w:pPr>
      <w:hyperlink w:anchor="_Toc15960" w:history="1">
        <w:r>
          <w:rPr>
            <w:rFonts w:ascii="仿宋" w:eastAsia="仿宋" w:hAnsi="仿宋" w:cs="仿宋" w:hint="eastAsia"/>
            <w:lang w:eastAsia="zh-CN"/>
          </w:rPr>
          <w:t>(一)、设施规划与配置</w:t>
        </w:r>
        <w:r>
          <w:tab/>
        </w:r>
        <w:r>
          <w:fldChar w:fldCharType="begin"/>
        </w:r>
        <w:r>
          <w:instrText xml:space="preserve"> PAGEREF _Toc15960 \h </w:instrText>
        </w:r>
        <w:r>
          <w:fldChar w:fldCharType="separate"/>
        </w:r>
        <w:r>
          <w:t>77</w:t>
        </w:r>
        <w:r>
          <w:fldChar w:fldCharType="end"/>
        </w:r>
      </w:hyperlink>
    </w:p>
    <w:p>
      <w:pPr>
        <w:pStyle w:val="TOC2"/>
        <w:tabs>
          <w:tab w:val="right" w:leader="dot" w:pos="8306"/>
        </w:tabs>
      </w:pPr>
      <w:hyperlink w:anchor="_Toc23138" w:history="1">
        <w:r>
          <w:rPr>
            <w:rFonts w:ascii="仿宋" w:eastAsia="仿宋" w:hAnsi="仿宋" w:cs="仿宋" w:hint="eastAsia"/>
            <w:lang w:eastAsia="zh-CN"/>
          </w:rPr>
          <w:t>(二)、设备采购与维护管理</w:t>
        </w:r>
        <w:r>
          <w:tab/>
        </w:r>
        <w:r>
          <w:fldChar w:fldCharType="begin"/>
        </w:r>
        <w:r>
          <w:instrText xml:space="preserve"> PAGEREF _Toc23138 \h </w:instrText>
        </w:r>
        <w:r>
          <w:fldChar w:fldCharType="separate"/>
        </w:r>
        <w:r>
          <w:t>78</w:t>
        </w:r>
        <w:r>
          <w:fldChar w:fldCharType="end"/>
        </w:r>
      </w:hyperlink>
    </w:p>
    <w:p>
      <w:pPr>
        <w:pStyle w:val="TOC2"/>
        <w:tabs>
          <w:tab w:val="right" w:leader="dot" w:pos="8306"/>
        </w:tabs>
      </w:pPr>
      <w:hyperlink w:anchor="_Toc15155" w:history="1">
        <w:r>
          <w:rPr>
            <w:rFonts w:ascii="仿宋" w:eastAsia="仿宋" w:hAnsi="仿宋" w:cs="仿宋" w:hint="eastAsia"/>
            <w:lang w:eastAsia="zh-CN"/>
          </w:rPr>
          <w:t>(三)、设施设备升级策略</w:t>
        </w:r>
        <w:r>
          <w:tab/>
        </w:r>
        <w:r>
          <w:fldChar w:fldCharType="begin"/>
        </w:r>
        <w:r>
          <w:instrText xml:space="preserve"> PAGEREF _Toc15155 \h </w:instrText>
        </w:r>
        <w:r>
          <w:fldChar w:fldCharType="separate"/>
        </w:r>
        <w:r>
          <w:t>78</w:t>
        </w:r>
        <w:r>
          <w:fldChar w:fldCharType="end"/>
        </w:r>
      </w:hyperlink>
    </w:p>
    <w:p>
      <w:pPr>
        <w:pStyle w:val="TOC1"/>
        <w:tabs>
          <w:tab w:val="right" w:leader="dot" w:pos="8306"/>
        </w:tabs>
      </w:pPr>
      <w:hyperlink w:anchor="_Toc30180" w:history="1">
        <w:r>
          <w:rPr>
            <w:rFonts w:ascii="仿宋" w:eastAsia="仿宋" w:hAnsi="仿宋" w:cs="仿宋" w:hint="eastAsia"/>
            <w:lang w:eastAsia="zh-CN"/>
          </w:rPr>
          <w:t>十九、创新驱动与持续发展</w:t>
        </w:r>
        <w:r>
          <w:tab/>
        </w:r>
        <w:r>
          <w:fldChar w:fldCharType="begin"/>
        </w:r>
        <w:r>
          <w:instrText xml:space="preserve"> PAGEREF _Toc30180 \h </w:instrText>
        </w:r>
        <w:r>
          <w:fldChar w:fldCharType="separate"/>
        </w:r>
        <w:r>
          <w:t>79</w:t>
        </w:r>
        <w:r>
          <w:fldChar w:fldCharType="end"/>
        </w:r>
      </w:hyperlink>
    </w:p>
    <w:p>
      <w:pPr>
        <w:pStyle w:val="TOC2"/>
        <w:tabs>
          <w:tab w:val="right" w:leader="dot" w:pos="8306"/>
        </w:tabs>
      </w:pPr>
      <w:hyperlink w:anchor="_Toc31378" w:history="1">
        <w:r>
          <w:rPr>
            <w:rFonts w:ascii="仿宋" w:eastAsia="仿宋" w:hAnsi="仿宋" w:cs="仿宋" w:hint="eastAsia"/>
            <w:lang w:eastAsia="zh-CN"/>
          </w:rPr>
          <w:t>(一)、创新驱动战略实施</w:t>
        </w:r>
        <w:r>
          <w:tab/>
        </w:r>
        <w:r>
          <w:fldChar w:fldCharType="begin"/>
        </w:r>
        <w:r>
          <w:instrText xml:space="preserve"> PAGEREF _Toc31378 \h </w:instrText>
        </w:r>
        <w:r>
          <w:fldChar w:fldCharType="separate"/>
        </w:r>
        <w:r>
          <w:t>79</w:t>
        </w:r>
        <w:r>
          <w:fldChar w:fldCharType="end"/>
        </w:r>
      </w:hyperlink>
    </w:p>
    <w:p>
      <w:pPr>
        <w:pStyle w:val="TOC2"/>
        <w:tabs>
          <w:tab w:val="right" w:leader="dot" w:pos="8306"/>
        </w:tabs>
      </w:pPr>
      <w:hyperlink w:anchor="_Toc10679" w:history="1">
        <w:r>
          <w:rPr>
            <w:rFonts w:ascii="仿宋" w:eastAsia="仿宋" w:hAnsi="仿宋" w:cs="仿宋" w:hint="eastAsia"/>
            <w:lang w:eastAsia="zh-CN"/>
          </w:rPr>
          <w:t>(二)、持续发展路径探索</w:t>
        </w:r>
        <w:r>
          <w:tab/>
        </w:r>
        <w:r>
          <w:fldChar w:fldCharType="begin"/>
        </w:r>
        <w:r>
          <w:instrText xml:space="preserve"> PAGEREF _Toc10679 \h </w:instrText>
        </w:r>
        <w:r>
          <w:fldChar w:fldCharType="separate"/>
        </w:r>
        <w:r>
          <w:t>81</w:t>
        </w:r>
        <w:r>
          <w:fldChar w:fldCharType="end"/>
        </w:r>
      </w:hyperlink>
    </w:p>
    <w:p>
      <w:pPr>
        <w:pStyle w:val="TOC1"/>
        <w:tabs>
          <w:tab w:val="right" w:leader="dot" w:pos="8306"/>
        </w:tabs>
      </w:pPr>
      <w:hyperlink w:anchor="_Toc4714" w:history="1">
        <w:r>
          <w:rPr>
            <w:rFonts w:ascii="仿宋" w:eastAsia="仿宋" w:hAnsi="仿宋" w:cs="仿宋" w:hint="eastAsia"/>
            <w:lang w:eastAsia="zh-CN"/>
          </w:rPr>
          <w:t>二十、企业合规与伦理</w:t>
        </w:r>
        <w:r>
          <w:tab/>
        </w:r>
        <w:r>
          <w:fldChar w:fldCharType="begin"/>
        </w:r>
        <w:r>
          <w:instrText xml:space="preserve"> PAGEREF _Toc4714 \h </w:instrText>
        </w:r>
        <w:r>
          <w:fldChar w:fldCharType="separate"/>
        </w:r>
        <w:r>
          <w:t>85</w:t>
        </w:r>
        <w:r>
          <w:fldChar w:fldCharType="end"/>
        </w:r>
      </w:hyperlink>
    </w:p>
    <w:p>
      <w:pPr>
        <w:pStyle w:val="TOC2"/>
        <w:tabs>
          <w:tab w:val="right" w:leader="dot" w:pos="8306"/>
        </w:tabs>
      </w:pPr>
      <w:hyperlink w:anchor="_Toc11486" w:history="1">
        <w:r>
          <w:rPr>
            <w:rFonts w:ascii="仿宋" w:eastAsia="仿宋" w:hAnsi="仿宋" w:cs="仿宋" w:hint="eastAsia"/>
            <w:lang w:eastAsia="zh-CN"/>
          </w:rPr>
          <w:t>(一)、合规政策与程序</w:t>
        </w:r>
        <w:r>
          <w:tab/>
        </w:r>
        <w:r>
          <w:fldChar w:fldCharType="begin"/>
        </w:r>
        <w:r>
          <w:instrText xml:space="preserve"> PAGEREF _Toc11486 \h </w:instrText>
        </w:r>
        <w:r>
          <w:fldChar w:fldCharType="separate"/>
        </w:r>
        <w:r>
          <w:t>85</w:t>
        </w:r>
        <w:r>
          <w:fldChar w:fldCharType="end"/>
        </w:r>
      </w:hyperlink>
    </w:p>
    <w:p>
      <w:pPr>
        <w:pStyle w:val="TOC2"/>
        <w:tabs>
          <w:tab w:val="right" w:leader="dot" w:pos="8306"/>
        </w:tabs>
      </w:pPr>
      <w:hyperlink w:anchor="_Toc31497" w:history="1">
        <w:r>
          <w:rPr>
            <w:rFonts w:ascii="仿宋" w:eastAsia="仿宋" w:hAnsi="仿宋" w:cs="仿宋" w:hint="eastAsia"/>
            <w:lang w:eastAsia="zh-CN"/>
          </w:rPr>
          <w:t>(二)、伦理规范与培训</w:t>
        </w:r>
        <w:r>
          <w:tab/>
        </w:r>
        <w:r>
          <w:fldChar w:fldCharType="begin"/>
        </w:r>
        <w:r>
          <w:instrText xml:space="preserve"> PAGEREF _Toc31497 \h </w:instrText>
        </w:r>
        <w:r>
          <w:fldChar w:fldCharType="separate"/>
        </w:r>
        <w:r>
          <w:t>86</w:t>
        </w:r>
        <w:r>
          <w:fldChar w:fldCharType="end"/>
        </w:r>
      </w:hyperlink>
    </w:p>
    <w:p>
      <w:pPr>
        <w:pStyle w:val="TOC2"/>
        <w:tabs>
          <w:tab w:val="right" w:leader="dot" w:pos="8306"/>
        </w:tabs>
      </w:pPr>
      <w:hyperlink w:anchor="_Toc9822" w:history="1">
        <w:r>
          <w:rPr>
            <w:rFonts w:ascii="仿宋" w:eastAsia="仿宋" w:hAnsi="仿宋" w:cs="仿宋" w:hint="eastAsia"/>
            <w:lang w:eastAsia="zh-CN"/>
          </w:rPr>
          <w:t>(三)、合规风险评估</w:t>
        </w:r>
        <w:r>
          <w:tab/>
        </w:r>
        <w:r>
          <w:fldChar w:fldCharType="begin"/>
        </w:r>
        <w:r>
          <w:instrText xml:space="preserve"> PAGEREF _Toc9822 \h </w:instrText>
        </w:r>
        <w:r>
          <w:fldChar w:fldCharType="separate"/>
        </w:r>
        <w:r>
          <w:t>87</w:t>
        </w:r>
        <w:r>
          <w:fldChar w:fldCharType="end"/>
        </w:r>
      </w:hyperlink>
    </w:p>
    <w:p>
      <w:pPr>
        <w:pStyle w:val="TOC2"/>
        <w:tabs>
          <w:tab w:val="right" w:leader="dot" w:pos="8306"/>
        </w:tabs>
      </w:pPr>
      <w:hyperlink w:anchor="_Toc22415" w:history="1">
        <w:r>
          <w:rPr>
            <w:rFonts w:ascii="仿宋" w:eastAsia="仿宋" w:hAnsi="仿宋" w:cs="仿宋" w:hint="eastAsia"/>
            <w:lang w:eastAsia="zh-CN"/>
          </w:rPr>
          <w:t>(四)、合规监督与执行</w:t>
        </w:r>
        <w:r>
          <w:tab/>
        </w:r>
        <w:r>
          <w:fldChar w:fldCharType="begin"/>
        </w:r>
        <w:r>
          <w:instrText xml:space="preserve"> PAGEREF _Toc22415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59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4383"/>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电器测试仪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4995"/>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17902"/>
      <w:r>
        <w:rPr>
          <w:rFonts w:ascii="仿宋" w:eastAsia="仿宋" w:hAnsi="仿宋" w:cs="仿宋" w:hint="eastAsia"/>
          <w:sz w:val="28"/>
          <w:lang w:eastAsia="zh-CN"/>
        </w:rPr>
        <w:t>二、发展规划、产业政策和行业准入分析</w:t>
      </w:r>
      <w:bookmarkEnd w:id="5"/>
    </w:p>
    <w:p>
      <w:pPr>
        <w:pStyle w:val="Heading2"/>
        <w:rPr>
          <w:rFonts w:ascii="仿宋" w:eastAsia="仿宋" w:hAnsi="仿宋" w:cs="仿宋" w:hint="eastAsia"/>
          <w:lang w:eastAsia="zh-CN"/>
        </w:rPr>
      </w:pPr>
      <w:bookmarkStart w:id="6" w:name="_Toc5752"/>
      <w:r>
        <w:rPr>
          <w:rFonts w:ascii="仿宋" w:eastAsia="仿宋" w:hAnsi="仿宋" w:cs="仿宋" w:hint="eastAsia"/>
          <w:lang w:eastAsia="zh-CN"/>
        </w:rPr>
        <w:t>(一)、发展规划分析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7" w:name="_Toc11557"/>
      <w:r>
        <w:rPr>
          <w:rFonts w:ascii="仿宋" w:eastAsia="仿宋" w:hAnsi="仿宋" w:cs="仿宋" w:hint="eastAsia"/>
          <w:sz w:val="28"/>
          <w:lang w:eastAsia="zh-CN"/>
        </w:rPr>
        <w:t>(二)、产业政策分析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8" w:name="_Toc20781"/>
      <w:r>
        <w:rPr>
          <w:rFonts w:ascii="仿宋" w:eastAsia="仿宋" w:hAnsi="仿宋" w:cs="仿宋" w:hint="eastAsia"/>
          <w:sz w:val="28"/>
          <w:lang w:eastAsia="zh-CN"/>
        </w:rPr>
        <w:t>(三)、行业准入分析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一、电器测试仪项目的市场准入条件分析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器测试仪项目而言，市场准入条件首先取决于政策法规环境。政府对于[行业名称]领域的法规，如环保标准、税收政策、和技术使用规范，直接影响电器测试仪项目的运营和成本结构。例如，若政府针对使用可再生能源的企业提供税收优惠，这将对电器测试仪项目的财务规划产生重要影响。同时，考虑经济环境和消费者偏好的变化对电器测试仪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二、电器测试仪项目的行业规范与合规性要求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电器测试仪项目来说，遵守行业规范和合规性要求是确保项目顺利进行的基础。这包括遵循质量控制标准、安全规定、数据保护法规等。例如，若电器测试仪项目涉及数据处理，须严格遵守相关的数据保护法规。此外，行业内部的自律规范，如产品标准和服务流程，也对于提升电器测试仪项目在行业内的认可度和竞争力至关重要。项目管理团队必须不断更新策略，以应对行业规范和法规的变化，确保电器测试仪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三、电器测试仪项目的竞争格局和战略定位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器测试仪项目的发展规划中，理解行业的竞争格局对于制定有效的市场策略极为关键。这包括分析主要竞争对手的市场地位、优势及其业务模式。电器测试仪项目面临的竞争对手可能包括大型成熟企业和创新型初创公司，各自采取不同的市场策略。因此，电器测试仪项目需精确地定位自己的市场策略，如专注于产品创新、客户服务或成本效率，以在竞争中占据优势。通过深入的市场和竞争分析，电器测试仪项目可以更有效地进入市场并实现可持续发展。</w:t>
      </w:r>
    </w:p>
    <w:p>
      <w:pPr>
        <w:pStyle w:val="Heading1"/>
        <w:ind w:firstLine="560" w:firstLineChars="200"/>
        <w:rPr>
          <w:rFonts w:ascii="仿宋" w:eastAsia="仿宋" w:hAnsi="仿宋" w:cs="仿宋" w:hint="eastAsia"/>
          <w:sz w:val="28"/>
          <w:lang w:eastAsia="zh-CN"/>
        </w:rPr>
      </w:pPr>
      <w:bookmarkStart w:id="9" w:name="_Toc27165"/>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6309"/>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器测试仪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电器测试仪项目还将参与当地的环保活动和计划，如资助当地的环境保护项目或与社区合作进行环保宣传活动。通过这些活动，项目不仅能够提高自身的环境表现，还能在当地社区中树立积极的环保形象。</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https://d.book118.com/466044152022010045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电器测试仪项目可行性建设方案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74D512E"/>
    <w:rsid w:val="574D512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46604415202201004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2024-02-07T11:55:00Z</dcterms:created>
  <dcterms:modified xsi:type="dcterms:W3CDTF">2024-02-07T11:56:28Z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975ADCC941D943A09055037CF1E7CF58_11</vt:lpwstr>
  </property>
  <property fmtid="{D5CDD505-2E9C-101B-9397-08002B2CF9AE}" pid="3" name="KSOProductBuildVer">
    <vt:lpwstr>2052-12.1.0.16250</vt:lpwstr>
  </property>
</Properties>
</file>