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婚礼策划项目建设方案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5" w:history="1">
        <w:r>
          <w:rPr>
            <w:rFonts w:ascii="仿宋" w:eastAsia="仿宋" w:hAnsi="仿宋" w:cs="仿宋" w:hint="eastAsia"/>
            <w:lang w:eastAsia="zh-CN"/>
          </w:rPr>
          <w:t>概论</w:t>
        </w:r>
        <w:r>
          <w:tab/>
        </w:r>
        <w:r>
          <w:fldChar w:fldCharType="begin"/>
        </w:r>
        <w:r>
          <w:instrText xml:space="preserve"> PAGEREF _Toc2475 \h </w:instrText>
        </w:r>
        <w:r>
          <w:fldChar w:fldCharType="separate"/>
        </w:r>
        <w:r>
          <w:t>3</w:t>
        </w:r>
        <w:r>
          <w:fldChar w:fldCharType="end"/>
        </w:r>
      </w:hyperlink>
    </w:p>
    <w:p>
      <w:pPr>
        <w:pStyle w:val="TOC1"/>
        <w:tabs>
          <w:tab w:val="right" w:leader="dot" w:pos="8306"/>
        </w:tabs>
      </w:pPr>
      <w:hyperlink w:anchor="_Toc9202" w:history="1">
        <w:r>
          <w:rPr>
            <w:rFonts w:ascii="仿宋" w:eastAsia="仿宋" w:hAnsi="仿宋" w:cs="仿宋" w:hint="eastAsia"/>
            <w:lang w:eastAsia="zh-CN"/>
          </w:rPr>
          <w:t>一、经济影响分析</w:t>
        </w:r>
        <w:r>
          <w:tab/>
        </w:r>
        <w:r>
          <w:fldChar w:fldCharType="begin"/>
        </w:r>
        <w:r>
          <w:instrText xml:space="preserve"> PAGEREF _Toc9202 \h </w:instrText>
        </w:r>
        <w:r>
          <w:fldChar w:fldCharType="separate"/>
        </w:r>
        <w:r>
          <w:t>3</w:t>
        </w:r>
        <w:r>
          <w:fldChar w:fldCharType="end"/>
        </w:r>
      </w:hyperlink>
    </w:p>
    <w:p>
      <w:pPr>
        <w:pStyle w:val="TOC2"/>
        <w:tabs>
          <w:tab w:val="right" w:leader="dot" w:pos="8306"/>
        </w:tabs>
      </w:pPr>
      <w:hyperlink w:anchor="_Toc24389" w:history="1">
        <w:r>
          <w:rPr>
            <w:rFonts w:ascii="仿宋" w:eastAsia="仿宋" w:hAnsi="仿宋" w:cs="仿宋" w:hint="eastAsia"/>
            <w:lang w:eastAsia="zh-CN"/>
          </w:rPr>
          <w:t>(一)、经济费用效益或费用效果分析</w:t>
        </w:r>
        <w:r>
          <w:tab/>
        </w:r>
        <w:r>
          <w:fldChar w:fldCharType="begin"/>
        </w:r>
        <w:r>
          <w:instrText xml:space="preserve"> PAGEREF _Toc24389 \h </w:instrText>
        </w:r>
        <w:r>
          <w:fldChar w:fldCharType="separate"/>
        </w:r>
        <w:r>
          <w:t>3</w:t>
        </w:r>
        <w:r>
          <w:fldChar w:fldCharType="end"/>
        </w:r>
      </w:hyperlink>
    </w:p>
    <w:p>
      <w:pPr>
        <w:pStyle w:val="TOC2"/>
        <w:tabs>
          <w:tab w:val="right" w:leader="dot" w:pos="8306"/>
        </w:tabs>
      </w:pPr>
      <w:hyperlink w:anchor="_Toc32066" w:history="1">
        <w:r>
          <w:rPr>
            <w:rFonts w:ascii="仿宋" w:eastAsia="仿宋" w:hAnsi="仿宋" w:cs="仿宋" w:hint="eastAsia"/>
            <w:lang w:eastAsia="zh-CN"/>
          </w:rPr>
          <w:t>(二)、行业影响分析</w:t>
        </w:r>
        <w:r>
          <w:tab/>
        </w:r>
        <w:r>
          <w:fldChar w:fldCharType="begin"/>
        </w:r>
        <w:r>
          <w:instrText xml:space="preserve"> PAGEREF _Toc32066 \h </w:instrText>
        </w:r>
        <w:r>
          <w:fldChar w:fldCharType="separate"/>
        </w:r>
        <w:r>
          <w:t>5</w:t>
        </w:r>
        <w:r>
          <w:fldChar w:fldCharType="end"/>
        </w:r>
      </w:hyperlink>
    </w:p>
    <w:p>
      <w:pPr>
        <w:pStyle w:val="TOC2"/>
        <w:tabs>
          <w:tab w:val="right" w:leader="dot" w:pos="8306"/>
        </w:tabs>
      </w:pPr>
      <w:hyperlink w:anchor="_Toc10267" w:history="1">
        <w:r>
          <w:rPr>
            <w:rFonts w:ascii="仿宋" w:eastAsia="仿宋" w:hAnsi="仿宋" w:cs="仿宋" w:hint="eastAsia"/>
            <w:lang w:eastAsia="zh-CN"/>
          </w:rPr>
          <w:t>(三)、区域经济影响分析</w:t>
        </w:r>
        <w:r>
          <w:tab/>
        </w:r>
        <w:r>
          <w:fldChar w:fldCharType="begin"/>
        </w:r>
        <w:r>
          <w:instrText xml:space="preserve"> PAGEREF _Toc10267 \h </w:instrText>
        </w:r>
        <w:r>
          <w:fldChar w:fldCharType="separate"/>
        </w:r>
        <w:r>
          <w:t>7</w:t>
        </w:r>
        <w:r>
          <w:fldChar w:fldCharType="end"/>
        </w:r>
      </w:hyperlink>
    </w:p>
    <w:p>
      <w:pPr>
        <w:pStyle w:val="TOC2"/>
        <w:tabs>
          <w:tab w:val="right" w:leader="dot" w:pos="8306"/>
        </w:tabs>
      </w:pPr>
      <w:hyperlink w:anchor="_Toc31506" w:history="1">
        <w:r>
          <w:rPr>
            <w:rFonts w:ascii="仿宋" w:eastAsia="仿宋" w:hAnsi="仿宋" w:cs="仿宋" w:hint="eastAsia"/>
            <w:lang w:eastAsia="zh-CN"/>
          </w:rPr>
          <w:t>(四)、宏观经济影响分析</w:t>
        </w:r>
        <w:r>
          <w:tab/>
        </w:r>
        <w:r>
          <w:fldChar w:fldCharType="begin"/>
        </w:r>
        <w:r>
          <w:instrText xml:space="preserve"> PAGEREF _Toc31506 \h </w:instrText>
        </w:r>
        <w:r>
          <w:fldChar w:fldCharType="separate"/>
        </w:r>
        <w:r>
          <w:t>8</w:t>
        </w:r>
        <w:r>
          <w:fldChar w:fldCharType="end"/>
        </w:r>
      </w:hyperlink>
    </w:p>
    <w:p>
      <w:pPr>
        <w:pStyle w:val="TOC1"/>
        <w:tabs>
          <w:tab w:val="right" w:leader="dot" w:pos="8306"/>
        </w:tabs>
      </w:pPr>
      <w:hyperlink w:anchor="_Toc8665" w:history="1">
        <w:r>
          <w:rPr>
            <w:rFonts w:ascii="仿宋" w:eastAsia="仿宋" w:hAnsi="仿宋" w:cs="仿宋" w:hint="eastAsia"/>
            <w:lang w:eastAsia="zh-CN"/>
          </w:rPr>
          <w:t>二、婚礼策划项目概论</w:t>
        </w:r>
        <w:r>
          <w:tab/>
        </w:r>
        <w:r>
          <w:fldChar w:fldCharType="begin"/>
        </w:r>
        <w:r>
          <w:instrText xml:space="preserve"> PAGEREF _Toc8665 \h </w:instrText>
        </w:r>
        <w:r>
          <w:fldChar w:fldCharType="separate"/>
        </w:r>
        <w:r>
          <w:t>9</w:t>
        </w:r>
        <w:r>
          <w:fldChar w:fldCharType="end"/>
        </w:r>
      </w:hyperlink>
    </w:p>
    <w:p>
      <w:pPr>
        <w:pStyle w:val="TOC2"/>
        <w:tabs>
          <w:tab w:val="right" w:leader="dot" w:pos="8306"/>
        </w:tabs>
      </w:pPr>
      <w:hyperlink w:anchor="_Toc16363" w:history="1">
        <w:r>
          <w:rPr>
            <w:rFonts w:ascii="仿宋" w:eastAsia="仿宋" w:hAnsi="仿宋" w:cs="仿宋" w:hint="eastAsia"/>
            <w:lang w:eastAsia="zh-CN"/>
          </w:rPr>
          <w:t>(一)、项目申报单位概况</w:t>
        </w:r>
        <w:r>
          <w:tab/>
        </w:r>
        <w:r>
          <w:fldChar w:fldCharType="begin"/>
        </w:r>
        <w:r>
          <w:instrText xml:space="preserve"> PAGEREF _Toc16363 \h </w:instrText>
        </w:r>
        <w:r>
          <w:fldChar w:fldCharType="separate"/>
        </w:r>
        <w:r>
          <w:t>9</w:t>
        </w:r>
        <w:r>
          <w:fldChar w:fldCharType="end"/>
        </w:r>
      </w:hyperlink>
    </w:p>
    <w:p>
      <w:pPr>
        <w:pStyle w:val="TOC2"/>
        <w:tabs>
          <w:tab w:val="right" w:leader="dot" w:pos="8306"/>
        </w:tabs>
      </w:pPr>
      <w:hyperlink w:anchor="_Toc6705" w:history="1">
        <w:r>
          <w:rPr>
            <w:rFonts w:ascii="仿宋" w:eastAsia="仿宋" w:hAnsi="仿宋" w:cs="仿宋" w:hint="eastAsia"/>
            <w:lang w:eastAsia="zh-CN"/>
          </w:rPr>
          <w:t>(二)、项目概况</w:t>
        </w:r>
        <w:r>
          <w:tab/>
        </w:r>
        <w:r>
          <w:fldChar w:fldCharType="begin"/>
        </w:r>
        <w:r>
          <w:instrText xml:space="preserve"> PAGEREF _Toc6705 \h </w:instrText>
        </w:r>
        <w:r>
          <w:fldChar w:fldCharType="separate"/>
        </w:r>
        <w:r>
          <w:t>10</w:t>
        </w:r>
        <w:r>
          <w:fldChar w:fldCharType="end"/>
        </w:r>
      </w:hyperlink>
    </w:p>
    <w:p>
      <w:pPr>
        <w:pStyle w:val="TOC1"/>
        <w:tabs>
          <w:tab w:val="right" w:leader="dot" w:pos="8306"/>
        </w:tabs>
      </w:pPr>
      <w:hyperlink w:anchor="_Toc27360" w:history="1">
        <w:r>
          <w:rPr>
            <w:rFonts w:ascii="仿宋" w:eastAsia="仿宋" w:hAnsi="仿宋" w:cs="仿宋" w:hint="eastAsia"/>
            <w:lang w:eastAsia="zh-CN"/>
          </w:rPr>
          <w:t>三、社会影响分析</w:t>
        </w:r>
        <w:r>
          <w:tab/>
        </w:r>
        <w:r>
          <w:fldChar w:fldCharType="begin"/>
        </w:r>
        <w:r>
          <w:instrText xml:space="preserve"> PAGEREF _Toc27360 \h </w:instrText>
        </w:r>
        <w:r>
          <w:fldChar w:fldCharType="separate"/>
        </w:r>
        <w:r>
          <w:t>13</w:t>
        </w:r>
        <w:r>
          <w:fldChar w:fldCharType="end"/>
        </w:r>
      </w:hyperlink>
    </w:p>
    <w:p>
      <w:pPr>
        <w:pStyle w:val="TOC2"/>
        <w:tabs>
          <w:tab w:val="right" w:leader="dot" w:pos="8306"/>
        </w:tabs>
      </w:pPr>
      <w:hyperlink w:anchor="_Toc9090" w:history="1">
        <w:r>
          <w:rPr>
            <w:rFonts w:ascii="仿宋" w:eastAsia="仿宋" w:hAnsi="仿宋" w:cs="仿宋" w:hint="eastAsia"/>
            <w:lang w:eastAsia="zh-CN"/>
          </w:rPr>
          <w:t>(一)、社会影响效果分析</w:t>
        </w:r>
        <w:r>
          <w:tab/>
        </w:r>
        <w:r>
          <w:fldChar w:fldCharType="begin"/>
        </w:r>
        <w:r>
          <w:instrText xml:space="preserve"> PAGEREF _Toc9090 \h </w:instrText>
        </w:r>
        <w:r>
          <w:fldChar w:fldCharType="separate"/>
        </w:r>
        <w:r>
          <w:t>13</w:t>
        </w:r>
        <w:r>
          <w:fldChar w:fldCharType="end"/>
        </w:r>
      </w:hyperlink>
    </w:p>
    <w:p>
      <w:pPr>
        <w:pStyle w:val="TOC2"/>
        <w:tabs>
          <w:tab w:val="right" w:leader="dot" w:pos="8306"/>
        </w:tabs>
      </w:pPr>
      <w:hyperlink w:anchor="_Toc24064" w:history="1">
        <w:r>
          <w:rPr>
            <w:rFonts w:ascii="仿宋" w:eastAsia="仿宋" w:hAnsi="仿宋" w:cs="仿宋" w:hint="eastAsia"/>
            <w:lang w:eastAsia="zh-CN"/>
          </w:rPr>
          <w:t>(二)、社会适应性分析</w:t>
        </w:r>
        <w:r>
          <w:tab/>
        </w:r>
        <w:r>
          <w:fldChar w:fldCharType="begin"/>
        </w:r>
        <w:r>
          <w:instrText xml:space="preserve"> PAGEREF _Toc24064 \h </w:instrText>
        </w:r>
        <w:r>
          <w:fldChar w:fldCharType="separate"/>
        </w:r>
        <w:r>
          <w:t>16</w:t>
        </w:r>
        <w:r>
          <w:fldChar w:fldCharType="end"/>
        </w:r>
      </w:hyperlink>
    </w:p>
    <w:p>
      <w:pPr>
        <w:pStyle w:val="TOC2"/>
        <w:tabs>
          <w:tab w:val="right" w:leader="dot" w:pos="8306"/>
        </w:tabs>
      </w:pPr>
      <w:hyperlink w:anchor="_Toc5126" w:history="1">
        <w:r>
          <w:rPr>
            <w:rFonts w:ascii="仿宋" w:eastAsia="仿宋" w:hAnsi="仿宋" w:cs="仿宋" w:hint="eastAsia"/>
            <w:lang w:eastAsia="zh-CN"/>
          </w:rPr>
          <w:t>(三)、社会风险及对策分析</w:t>
        </w:r>
        <w:r>
          <w:tab/>
        </w:r>
        <w:r>
          <w:fldChar w:fldCharType="begin"/>
        </w:r>
        <w:r>
          <w:instrText xml:space="preserve"> PAGEREF _Toc5126 \h </w:instrText>
        </w:r>
        <w:r>
          <w:fldChar w:fldCharType="separate"/>
        </w:r>
        <w:r>
          <w:t>17</w:t>
        </w:r>
        <w:r>
          <w:fldChar w:fldCharType="end"/>
        </w:r>
      </w:hyperlink>
    </w:p>
    <w:p>
      <w:pPr>
        <w:pStyle w:val="TOC1"/>
        <w:tabs>
          <w:tab w:val="right" w:leader="dot" w:pos="8306"/>
        </w:tabs>
      </w:pPr>
      <w:hyperlink w:anchor="_Toc18786" w:history="1">
        <w:r>
          <w:rPr>
            <w:rFonts w:ascii="仿宋" w:eastAsia="仿宋" w:hAnsi="仿宋" w:cs="仿宋" w:hint="eastAsia"/>
            <w:lang w:eastAsia="zh-CN"/>
          </w:rPr>
          <w:t>四、项目监理与质量保证</w:t>
        </w:r>
        <w:r>
          <w:tab/>
        </w:r>
        <w:r>
          <w:fldChar w:fldCharType="begin"/>
        </w:r>
        <w:r>
          <w:instrText xml:space="preserve"> PAGEREF _Toc18786 \h </w:instrText>
        </w:r>
        <w:r>
          <w:fldChar w:fldCharType="separate"/>
        </w:r>
        <w:r>
          <w:t>21</w:t>
        </w:r>
        <w:r>
          <w:fldChar w:fldCharType="end"/>
        </w:r>
      </w:hyperlink>
    </w:p>
    <w:p>
      <w:pPr>
        <w:pStyle w:val="TOC2"/>
        <w:tabs>
          <w:tab w:val="right" w:leader="dot" w:pos="8306"/>
        </w:tabs>
      </w:pPr>
      <w:hyperlink w:anchor="_Toc19257" w:history="1">
        <w:r>
          <w:rPr>
            <w:rFonts w:ascii="仿宋" w:eastAsia="仿宋" w:hAnsi="仿宋" w:cs="仿宋" w:hint="eastAsia"/>
            <w:lang w:eastAsia="zh-CN"/>
          </w:rPr>
          <w:t>(一)、监理体系构建</w:t>
        </w:r>
        <w:r>
          <w:tab/>
        </w:r>
        <w:r>
          <w:fldChar w:fldCharType="begin"/>
        </w:r>
        <w:r>
          <w:instrText xml:space="preserve"> PAGEREF _Toc19257 \h </w:instrText>
        </w:r>
        <w:r>
          <w:fldChar w:fldCharType="separate"/>
        </w:r>
        <w:r>
          <w:t>21</w:t>
        </w:r>
        <w:r>
          <w:fldChar w:fldCharType="end"/>
        </w:r>
      </w:hyperlink>
    </w:p>
    <w:p>
      <w:pPr>
        <w:pStyle w:val="TOC2"/>
        <w:tabs>
          <w:tab w:val="right" w:leader="dot" w:pos="8306"/>
        </w:tabs>
      </w:pPr>
      <w:hyperlink w:anchor="_Toc10082" w:history="1">
        <w:r>
          <w:rPr>
            <w:rFonts w:ascii="仿宋" w:eastAsia="仿宋" w:hAnsi="仿宋" w:cs="仿宋" w:hint="eastAsia"/>
            <w:lang w:eastAsia="zh-CN"/>
          </w:rPr>
          <w:t>(二)、质量保证体系实施</w:t>
        </w:r>
        <w:r>
          <w:tab/>
        </w:r>
        <w:r>
          <w:fldChar w:fldCharType="begin"/>
        </w:r>
        <w:r>
          <w:instrText xml:space="preserve"> PAGEREF _Toc10082 \h </w:instrText>
        </w:r>
        <w:r>
          <w:fldChar w:fldCharType="separate"/>
        </w:r>
        <w:r>
          <w:t>21</w:t>
        </w:r>
        <w:r>
          <w:fldChar w:fldCharType="end"/>
        </w:r>
      </w:hyperlink>
    </w:p>
    <w:p>
      <w:pPr>
        <w:pStyle w:val="TOC2"/>
        <w:tabs>
          <w:tab w:val="right" w:leader="dot" w:pos="8306"/>
        </w:tabs>
      </w:pPr>
      <w:hyperlink w:anchor="_Toc22412" w:history="1">
        <w:r>
          <w:rPr>
            <w:rFonts w:ascii="仿宋" w:eastAsia="仿宋" w:hAnsi="仿宋" w:cs="仿宋" w:hint="eastAsia"/>
            <w:lang w:eastAsia="zh-CN"/>
          </w:rPr>
          <w:t>(三)、监理与质量控制流程</w:t>
        </w:r>
        <w:r>
          <w:tab/>
        </w:r>
        <w:r>
          <w:fldChar w:fldCharType="begin"/>
        </w:r>
        <w:r>
          <w:instrText xml:space="preserve"> PAGEREF _Toc22412 \h </w:instrText>
        </w:r>
        <w:r>
          <w:fldChar w:fldCharType="separate"/>
        </w:r>
        <w:r>
          <w:t>22</w:t>
        </w:r>
        <w:r>
          <w:fldChar w:fldCharType="end"/>
        </w:r>
      </w:hyperlink>
    </w:p>
    <w:p>
      <w:pPr>
        <w:pStyle w:val="TOC1"/>
        <w:tabs>
          <w:tab w:val="right" w:leader="dot" w:pos="8306"/>
        </w:tabs>
      </w:pPr>
      <w:hyperlink w:anchor="_Toc31761" w:history="1">
        <w:r>
          <w:rPr>
            <w:rFonts w:ascii="仿宋" w:eastAsia="仿宋" w:hAnsi="仿宋" w:cs="仿宋" w:hint="eastAsia"/>
            <w:lang w:eastAsia="zh-CN"/>
          </w:rPr>
          <w:t>五、财务管理与成本控制</w:t>
        </w:r>
        <w:r>
          <w:tab/>
        </w:r>
        <w:r>
          <w:fldChar w:fldCharType="begin"/>
        </w:r>
        <w:r>
          <w:instrText xml:space="preserve"> PAGEREF _Toc31761 \h </w:instrText>
        </w:r>
        <w:r>
          <w:fldChar w:fldCharType="separate"/>
        </w:r>
        <w:r>
          <w:t>23</w:t>
        </w:r>
        <w:r>
          <w:fldChar w:fldCharType="end"/>
        </w:r>
      </w:hyperlink>
    </w:p>
    <w:p>
      <w:pPr>
        <w:pStyle w:val="TOC2"/>
        <w:tabs>
          <w:tab w:val="right" w:leader="dot" w:pos="8306"/>
        </w:tabs>
      </w:pPr>
      <w:hyperlink w:anchor="_Toc9895" w:history="1">
        <w:r>
          <w:rPr>
            <w:rFonts w:ascii="仿宋" w:eastAsia="仿宋" w:hAnsi="仿宋" w:cs="仿宋" w:hint="eastAsia"/>
            <w:lang w:eastAsia="zh-CN"/>
          </w:rPr>
          <w:t>(一)、财务管理体系建设</w:t>
        </w:r>
        <w:r>
          <w:tab/>
        </w:r>
        <w:r>
          <w:fldChar w:fldCharType="begin"/>
        </w:r>
        <w:r>
          <w:instrText xml:space="preserve"> PAGEREF _Toc9895 \h </w:instrText>
        </w:r>
        <w:r>
          <w:fldChar w:fldCharType="separate"/>
        </w:r>
        <w:r>
          <w:t>23</w:t>
        </w:r>
        <w:r>
          <w:fldChar w:fldCharType="end"/>
        </w:r>
      </w:hyperlink>
    </w:p>
    <w:p>
      <w:pPr>
        <w:pStyle w:val="TOC2"/>
        <w:tabs>
          <w:tab w:val="right" w:leader="dot" w:pos="8306"/>
        </w:tabs>
      </w:pPr>
      <w:hyperlink w:anchor="_Toc30953" w:history="1">
        <w:r>
          <w:rPr>
            <w:rFonts w:ascii="仿宋" w:eastAsia="仿宋" w:hAnsi="仿宋" w:cs="仿宋" w:hint="eastAsia"/>
            <w:lang w:eastAsia="zh-CN"/>
          </w:rPr>
          <w:t>(二)、成本控制措施</w:t>
        </w:r>
        <w:r>
          <w:tab/>
        </w:r>
        <w:r>
          <w:fldChar w:fldCharType="begin"/>
        </w:r>
        <w:r>
          <w:instrText xml:space="preserve"> PAGEREF _Toc30953 \h </w:instrText>
        </w:r>
        <w:r>
          <w:fldChar w:fldCharType="separate"/>
        </w:r>
        <w:r>
          <w:t>24</w:t>
        </w:r>
        <w:r>
          <w:fldChar w:fldCharType="end"/>
        </w:r>
      </w:hyperlink>
    </w:p>
    <w:p>
      <w:pPr>
        <w:pStyle w:val="TOC1"/>
        <w:tabs>
          <w:tab w:val="right" w:leader="dot" w:pos="8306"/>
        </w:tabs>
      </w:pPr>
      <w:hyperlink w:anchor="_Toc31941" w:history="1">
        <w:r>
          <w:rPr>
            <w:rFonts w:ascii="仿宋" w:eastAsia="仿宋" w:hAnsi="仿宋" w:cs="仿宋" w:hint="eastAsia"/>
            <w:lang w:eastAsia="zh-CN"/>
          </w:rPr>
          <w:t>六、资源开发及综合利用分析</w:t>
        </w:r>
        <w:r>
          <w:tab/>
        </w:r>
        <w:r>
          <w:fldChar w:fldCharType="begin"/>
        </w:r>
        <w:r>
          <w:instrText xml:space="preserve"> PAGEREF _Toc31941 \h </w:instrText>
        </w:r>
        <w:r>
          <w:fldChar w:fldCharType="separate"/>
        </w:r>
        <w:r>
          <w:t>25</w:t>
        </w:r>
        <w:r>
          <w:fldChar w:fldCharType="end"/>
        </w:r>
      </w:hyperlink>
    </w:p>
    <w:p>
      <w:pPr>
        <w:pStyle w:val="TOC2"/>
        <w:tabs>
          <w:tab w:val="right" w:leader="dot" w:pos="8306"/>
        </w:tabs>
      </w:pPr>
      <w:hyperlink w:anchor="_Toc28474" w:history="1">
        <w:r>
          <w:rPr>
            <w:rFonts w:ascii="仿宋" w:eastAsia="仿宋" w:hAnsi="仿宋" w:cs="仿宋" w:hint="eastAsia"/>
            <w:lang w:eastAsia="zh-CN"/>
          </w:rPr>
          <w:t>(一)、资源开发方案</w:t>
        </w:r>
        <w:r>
          <w:tab/>
        </w:r>
        <w:r>
          <w:fldChar w:fldCharType="begin"/>
        </w:r>
        <w:r>
          <w:instrText xml:space="preserve"> PAGEREF _Toc28474 \h </w:instrText>
        </w:r>
        <w:r>
          <w:fldChar w:fldCharType="separate"/>
        </w:r>
        <w:r>
          <w:t>25</w:t>
        </w:r>
        <w:r>
          <w:fldChar w:fldCharType="end"/>
        </w:r>
      </w:hyperlink>
    </w:p>
    <w:p>
      <w:pPr>
        <w:pStyle w:val="TOC2"/>
        <w:tabs>
          <w:tab w:val="right" w:leader="dot" w:pos="8306"/>
        </w:tabs>
      </w:pPr>
      <w:hyperlink w:anchor="_Toc5106" w:history="1">
        <w:r>
          <w:rPr>
            <w:rFonts w:ascii="仿宋" w:eastAsia="仿宋" w:hAnsi="仿宋" w:cs="仿宋" w:hint="eastAsia"/>
            <w:lang w:eastAsia="zh-CN"/>
          </w:rPr>
          <w:t>(二)、资源利用方案</w:t>
        </w:r>
        <w:r>
          <w:tab/>
        </w:r>
        <w:r>
          <w:fldChar w:fldCharType="begin"/>
        </w:r>
        <w:r>
          <w:instrText xml:space="preserve"> PAGEREF _Toc5106 \h </w:instrText>
        </w:r>
        <w:r>
          <w:fldChar w:fldCharType="separate"/>
        </w:r>
        <w:r>
          <w:t>26</w:t>
        </w:r>
        <w:r>
          <w:fldChar w:fldCharType="end"/>
        </w:r>
      </w:hyperlink>
    </w:p>
    <w:p>
      <w:pPr>
        <w:pStyle w:val="TOC2"/>
        <w:tabs>
          <w:tab w:val="right" w:leader="dot" w:pos="8306"/>
        </w:tabs>
      </w:pPr>
      <w:hyperlink w:anchor="_Toc3825" w:history="1">
        <w:r>
          <w:rPr>
            <w:rFonts w:ascii="仿宋" w:eastAsia="仿宋" w:hAnsi="仿宋" w:cs="仿宋" w:hint="eastAsia"/>
            <w:lang w:eastAsia="zh-CN"/>
          </w:rPr>
          <w:t>(三)、资源节约措施</w:t>
        </w:r>
        <w:r>
          <w:tab/>
        </w:r>
        <w:r>
          <w:fldChar w:fldCharType="begin"/>
        </w:r>
        <w:r>
          <w:instrText xml:space="preserve"> PAGEREF _Toc3825 \h </w:instrText>
        </w:r>
        <w:r>
          <w:fldChar w:fldCharType="separate"/>
        </w:r>
        <w:r>
          <w:t>27</w:t>
        </w:r>
        <w:r>
          <w:fldChar w:fldCharType="end"/>
        </w:r>
      </w:hyperlink>
    </w:p>
    <w:p>
      <w:pPr>
        <w:pStyle w:val="TOC1"/>
        <w:tabs>
          <w:tab w:val="right" w:leader="dot" w:pos="8306"/>
        </w:tabs>
      </w:pPr>
      <w:hyperlink w:anchor="_Toc2610" w:history="1">
        <w:r>
          <w:rPr>
            <w:rFonts w:ascii="仿宋" w:eastAsia="仿宋" w:hAnsi="仿宋" w:cs="仿宋" w:hint="eastAsia"/>
            <w:lang w:eastAsia="zh-CN"/>
          </w:rPr>
          <w:t>七、项目实施与管理方案</w:t>
        </w:r>
        <w:r>
          <w:tab/>
        </w:r>
        <w:r>
          <w:fldChar w:fldCharType="begin"/>
        </w:r>
        <w:r>
          <w:instrText xml:space="preserve"> PAGEREF _Toc2610 \h </w:instrText>
        </w:r>
        <w:r>
          <w:fldChar w:fldCharType="separate"/>
        </w:r>
        <w:r>
          <w:t>29</w:t>
        </w:r>
        <w:r>
          <w:fldChar w:fldCharType="end"/>
        </w:r>
      </w:hyperlink>
    </w:p>
    <w:p>
      <w:pPr>
        <w:pStyle w:val="TOC2"/>
        <w:tabs>
          <w:tab w:val="right" w:leader="dot" w:pos="8306"/>
        </w:tabs>
      </w:pPr>
      <w:hyperlink w:anchor="_Toc7333" w:history="1">
        <w:r>
          <w:rPr>
            <w:rFonts w:ascii="仿宋" w:eastAsia="仿宋" w:hAnsi="仿宋" w:cs="仿宋" w:hint="eastAsia"/>
            <w:lang w:eastAsia="zh-CN"/>
          </w:rPr>
          <w:t>(一)、项目实施计划</w:t>
        </w:r>
        <w:r>
          <w:tab/>
        </w:r>
        <w:r>
          <w:fldChar w:fldCharType="begin"/>
        </w:r>
        <w:r>
          <w:instrText xml:space="preserve"> PAGEREF _Toc7333 \h </w:instrText>
        </w:r>
        <w:r>
          <w:fldChar w:fldCharType="separate"/>
        </w:r>
        <w:r>
          <w:t>29</w:t>
        </w:r>
        <w:r>
          <w:fldChar w:fldCharType="end"/>
        </w:r>
      </w:hyperlink>
    </w:p>
    <w:p>
      <w:pPr>
        <w:pStyle w:val="TOC2"/>
        <w:tabs>
          <w:tab w:val="right" w:leader="dot" w:pos="8306"/>
        </w:tabs>
      </w:pPr>
      <w:hyperlink w:anchor="_Toc15831" w:history="1">
        <w:r>
          <w:rPr>
            <w:rFonts w:ascii="仿宋" w:eastAsia="仿宋" w:hAnsi="仿宋" w:cs="仿宋" w:hint="eastAsia"/>
            <w:lang w:eastAsia="zh-CN"/>
          </w:rPr>
          <w:t>(二)、项目组织机构与职责</w:t>
        </w:r>
        <w:r>
          <w:tab/>
        </w:r>
        <w:r>
          <w:fldChar w:fldCharType="begin"/>
        </w:r>
        <w:r>
          <w:instrText xml:space="preserve"> PAGEREF _Toc15831 \h </w:instrText>
        </w:r>
        <w:r>
          <w:fldChar w:fldCharType="separate"/>
        </w:r>
        <w:r>
          <w:t>30</w:t>
        </w:r>
        <w:r>
          <w:fldChar w:fldCharType="end"/>
        </w:r>
      </w:hyperlink>
    </w:p>
    <w:p>
      <w:pPr>
        <w:pStyle w:val="TOC2"/>
        <w:tabs>
          <w:tab w:val="right" w:leader="dot" w:pos="8306"/>
        </w:tabs>
      </w:pPr>
      <w:hyperlink w:anchor="_Toc24853" w:history="1">
        <w:r>
          <w:rPr>
            <w:rFonts w:ascii="仿宋" w:eastAsia="仿宋" w:hAnsi="仿宋" w:cs="仿宋" w:hint="eastAsia"/>
            <w:lang w:eastAsia="zh-CN"/>
          </w:rPr>
          <w:t>(三)、项目管理与监控体系</w:t>
        </w:r>
        <w:r>
          <w:tab/>
        </w:r>
        <w:r>
          <w:fldChar w:fldCharType="begin"/>
        </w:r>
        <w:r>
          <w:instrText xml:space="preserve"> PAGEREF _Toc24853 \h </w:instrText>
        </w:r>
        <w:r>
          <w:fldChar w:fldCharType="separate"/>
        </w:r>
        <w:r>
          <w:t>33</w:t>
        </w:r>
        <w:r>
          <w:fldChar w:fldCharType="end"/>
        </w:r>
      </w:hyperlink>
    </w:p>
    <w:p>
      <w:pPr>
        <w:pStyle w:val="TOC1"/>
        <w:tabs>
          <w:tab w:val="right" w:leader="dot" w:pos="8306"/>
        </w:tabs>
      </w:pPr>
      <w:hyperlink w:anchor="_Toc29071" w:history="1">
        <w:r>
          <w:rPr>
            <w:rFonts w:ascii="仿宋" w:eastAsia="仿宋" w:hAnsi="仿宋" w:cs="仿宋" w:hint="eastAsia"/>
            <w:lang w:eastAsia="zh-CN"/>
          </w:rPr>
          <w:t>八、项目变更管理</w:t>
        </w:r>
        <w:r>
          <w:tab/>
        </w:r>
        <w:r>
          <w:fldChar w:fldCharType="begin"/>
        </w:r>
        <w:r>
          <w:instrText xml:space="preserve"> PAGEREF _Toc29071 \h </w:instrText>
        </w:r>
        <w:r>
          <w:fldChar w:fldCharType="separate"/>
        </w:r>
        <w:r>
          <w:t>34</w:t>
        </w:r>
        <w:r>
          <w:fldChar w:fldCharType="end"/>
        </w:r>
      </w:hyperlink>
    </w:p>
    <w:p>
      <w:pPr>
        <w:pStyle w:val="TOC2"/>
        <w:tabs>
          <w:tab w:val="right" w:leader="dot" w:pos="8306"/>
        </w:tabs>
      </w:pPr>
      <w:hyperlink w:anchor="_Toc25973" w:history="1">
        <w:r>
          <w:rPr>
            <w:rFonts w:ascii="仿宋" w:eastAsia="仿宋" w:hAnsi="仿宋" w:cs="仿宋" w:hint="eastAsia"/>
            <w:lang w:eastAsia="zh-CN"/>
          </w:rPr>
          <w:t>(一)、变更控制流程</w:t>
        </w:r>
        <w:r>
          <w:tab/>
        </w:r>
        <w:r>
          <w:fldChar w:fldCharType="begin"/>
        </w:r>
        <w:r>
          <w:instrText xml:space="preserve"> PAGEREF _Toc25973 \h </w:instrText>
        </w:r>
        <w:r>
          <w:fldChar w:fldCharType="separate"/>
        </w:r>
        <w:r>
          <w:t>34</w:t>
        </w:r>
        <w:r>
          <w:fldChar w:fldCharType="end"/>
        </w:r>
      </w:hyperlink>
    </w:p>
    <w:p>
      <w:pPr>
        <w:pStyle w:val="TOC2"/>
        <w:tabs>
          <w:tab w:val="right" w:leader="dot" w:pos="8306"/>
        </w:tabs>
      </w:pPr>
      <w:hyperlink w:anchor="_Toc7673" w:history="1">
        <w:r>
          <w:rPr>
            <w:rFonts w:ascii="仿宋" w:eastAsia="仿宋" w:hAnsi="仿宋" w:cs="仿宋" w:hint="eastAsia"/>
            <w:lang w:eastAsia="zh-CN"/>
          </w:rPr>
          <w:t>(二)、影响评估与处理</w:t>
        </w:r>
        <w:r>
          <w:tab/>
        </w:r>
        <w:r>
          <w:fldChar w:fldCharType="begin"/>
        </w:r>
        <w:r>
          <w:instrText xml:space="preserve"> PAGEREF _Toc7673 \h </w:instrText>
        </w:r>
        <w:r>
          <w:fldChar w:fldCharType="separate"/>
        </w:r>
        <w:r>
          <w:t>35</w:t>
        </w:r>
        <w:r>
          <w:fldChar w:fldCharType="end"/>
        </w:r>
      </w:hyperlink>
    </w:p>
    <w:p>
      <w:pPr>
        <w:pStyle w:val="TOC2"/>
        <w:tabs>
          <w:tab w:val="right" w:leader="dot" w:pos="8306"/>
        </w:tabs>
      </w:pPr>
      <w:hyperlink w:anchor="_Toc27450" w:history="1">
        <w:r>
          <w:rPr>
            <w:rFonts w:ascii="仿宋" w:eastAsia="仿宋" w:hAnsi="仿宋" w:cs="仿宋" w:hint="eastAsia"/>
            <w:lang w:eastAsia="zh-CN"/>
          </w:rPr>
          <w:t>(三)、变更记录与追踪</w:t>
        </w:r>
        <w:r>
          <w:tab/>
        </w:r>
        <w:r>
          <w:fldChar w:fldCharType="begin"/>
        </w:r>
        <w:r>
          <w:instrText xml:space="preserve"> PAGEREF _Toc27450 \h </w:instrText>
        </w:r>
        <w:r>
          <w:fldChar w:fldCharType="separate"/>
        </w:r>
        <w:r>
          <w:t>37</w:t>
        </w:r>
        <w:r>
          <w:fldChar w:fldCharType="end"/>
        </w:r>
      </w:hyperlink>
    </w:p>
    <w:p>
      <w:pPr>
        <w:pStyle w:val="TOC2"/>
        <w:tabs>
          <w:tab w:val="right" w:leader="dot" w:pos="8306"/>
        </w:tabs>
      </w:pPr>
      <w:hyperlink w:anchor="_Toc17597" w:history="1">
        <w:r>
          <w:rPr>
            <w:rFonts w:ascii="仿宋" w:eastAsia="仿宋" w:hAnsi="仿宋" w:cs="仿宋" w:hint="eastAsia"/>
            <w:lang w:eastAsia="zh-CN"/>
          </w:rPr>
          <w:t>(四)、变更管理策略</w:t>
        </w:r>
        <w:r>
          <w:tab/>
        </w:r>
        <w:r>
          <w:fldChar w:fldCharType="begin"/>
        </w:r>
        <w:r>
          <w:instrText xml:space="preserve"> PAGEREF _Toc17597 \h </w:instrText>
        </w:r>
        <w:r>
          <w:fldChar w:fldCharType="separate"/>
        </w:r>
        <w:r>
          <w:t>38</w:t>
        </w:r>
        <w:r>
          <w:fldChar w:fldCharType="end"/>
        </w:r>
      </w:hyperlink>
    </w:p>
    <w:p>
      <w:pPr>
        <w:pStyle w:val="TOC1"/>
        <w:tabs>
          <w:tab w:val="right" w:leader="dot" w:pos="8306"/>
        </w:tabs>
      </w:pPr>
      <w:hyperlink w:anchor="_Toc17231" w:history="1">
        <w:r>
          <w:rPr>
            <w:rFonts w:ascii="仿宋" w:eastAsia="仿宋" w:hAnsi="仿宋" w:cs="仿宋" w:hint="eastAsia"/>
            <w:lang w:eastAsia="zh-CN"/>
          </w:rPr>
          <w:t>九、技术创新与产业升级</w:t>
        </w:r>
        <w:r>
          <w:tab/>
        </w:r>
        <w:r>
          <w:fldChar w:fldCharType="begin"/>
        </w:r>
        <w:r>
          <w:instrText xml:space="preserve"> PAGEREF _Toc17231 \h </w:instrText>
        </w:r>
        <w:r>
          <w:fldChar w:fldCharType="separate"/>
        </w:r>
        <w:r>
          <w:t>40</w:t>
        </w:r>
        <w:r>
          <w:fldChar w:fldCharType="end"/>
        </w:r>
      </w:hyperlink>
    </w:p>
    <w:p>
      <w:pPr>
        <w:pStyle w:val="TOC2"/>
        <w:tabs>
          <w:tab w:val="right" w:leader="dot" w:pos="8306"/>
        </w:tabs>
      </w:pPr>
      <w:hyperlink w:anchor="_Toc31096" w:history="1">
        <w:r>
          <w:rPr>
            <w:rFonts w:ascii="仿宋" w:eastAsia="仿宋" w:hAnsi="仿宋" w:cs="仿宋" w:hint="eastAsia"/>
            <w:lang w:eastAsia="zh-CN"/>
          </w:rPr>
          <w:t>(一)、技术创新方向与目标</w:t>
        </w:r>
        <w:r>
          <w:tab/>
        </w:r>
        <w:r>
          <w:fldChar w:fldCharType="begin"/>
        </w:r>
        <w:r>
          <w:instrText xml:space="preserve"> PAGEREF _Toc31096 \h </w:instrText>
        </w:r>
        <w:r>
          <w:fldChar w:fldCharType="separate"/>
        </w:r>
        <w:r>
          <w:t>40</w:t>
        </w:r>
        <w:r>
          <w:fldChar w:fldCharType="end"/>
        </w:r>
      </w:hyperlink>
    </w:p>
    <w:p>
      <w:pPr>
        <w:pStyle w:val="TOC2"/>
        <w:tabs>
          <w:tab w:val="right" w:leader="dot" w:pos="8306"/>
        </w:tabs>
      </w:pPr>
      <w:hyperlink w:anchor="_Toc2000" w:history="1">
        <w:r>
          <w:rPr>
            <w:rFonts w:ascii="仿宋" w:eastAsia="仿宋" w:hAnsi="仿宋" w:cs="仿宋" w:hint="eastAsia"/>
            <w:lang w:eastAsia="zh-CN"/>
          </w:rPr>
          <w:t>(二)、产业升级路径与措施</w:t>
        </w:r>
        <w:r>
          <w:tab/>
        </w:r>
        <w:r>
          <w:fldChar w:fldCharType="begin"/>
        </w:r>
        <w:r>
          <w:instrText xml:space="preserve"> PAGEREF _Toc2000 \h </w:instrText>
        </w:r>
        <w:r>
          <w:fldChar w:fldCharType="separate"/>
        </w:r>
        <w:r>
          <w:t>41</w:t>
        </w:r>
        <w:r>
          <w:fldChar w:fldCharType="end"/>
        </w:r>
      </w:hyperlink>
    </w:p>
    <w:p>
      <w:pPr>
        <w:pStyle w:val="TOC1"/>
        <w:tabs>
          <w:tab w:val="right" w:leader="dot" w:pos="8306"/>
        </w:tabs>
      </w:pPr>
      <w:hyperlink w:anchor="_Toc14080" w:history="1">
        <w:r>
          <w:rPr>
            <w:rFonts w:ascii="仿宋" w:eastAsia="仿宋" w:hAnsi="仿宋" w:cs="仿宋" w:hint="eastAsia"/>
            <w:lang w:eastAsia="zh-CN"/>
          </w:rPr>
          <w:t>十、项目进度计划</w:t>
        </w:r>
        <w:r>
          <w:tab/>
        </w:r>
        <w:r>
          <w:fldChar w:fldCharType="begin"/>
        </w:r>
        <w:r>
          <w:instrText xml:space="preserve"> PAGEREF _Toc14080 \h </w:instrText>
        </w:r>
        <w:r>
          <w:fldChar w:fldCharType="separate"/>
        </w:r>
        <w:r>
          <w:t>43</w:t>
        </w:r>
        <w:r>
          <w:fldChar w:fldCharType="end"/>
        </w:r>
      </w:hyperlink>
    </w:p>
    <w:p>
      <w:pPr>
        <w:pStyle w:val="TOC2"/>
        <w:tabs>
          <w:tab w:val="right" w:leader="dot" w:pos="8306"/>
        </w:tabs>
      </w:pPr>
      <w:hyperlink w:anchor="_Toc5310" w:history="1">
        <w:r>
          <w:rPr>
            <w:rFonts w:ascii="仿宋" w:eastAsia="仿宋" w:hAnsi="仿宋" w:cs="仿宋" w:hint="eastAsia"/>
            <w:lang w:eastAsia="zh-CN"/>
          </w:rPr>
          <w:t>(一)、建设周期</w:t>
        </w:r>
        <w:r>
          <w:tab/>
        </w:r>
        <w:r>
          <w:fldChar w:fldCharType="begin"/>
        </w:r>
        <w:r>
          <w:instrText xml:space="preserve"> PAGEREF _Toc5310 \h </w:instrText>
        </w:r>
        <w:r>
          <w:fldChar w:fldCharType="separate"/>
        </w:r>
        <w:r>
          <w:t>43</w:t>
        </w:r>
        <w:r>
          <w:fldChar w:fldCharType="end"/>
        </w:r>
      </w:hyperlink>
    </w:p>
    <w:p>
      <w:pPr>
        <w:pStyle w:val="TOC2"/>
        <w:tabs>
          <w:tab w:val="right" w:leader="dot" w:pos="8306"/>
        </w:tabs>
      </w:pPr>
      <w:hyperlink w:anchor="_Toc3014" w:history="1">
        <w:r>
          <w:rPr>
            <w:rFonts w:ascii="仿宋" w:eastAsia="仿宋" w:hAnsi="仿宋" w:cs="仿宋" w:hint="eastAsia"/>
            <w:lang w:eastAsia="zh-CN"/>
          </w:rPr>
          <w:t>(二)、建设进度</w:t>
        </w:r>
        <w:r>
          <w:tab/>
        </w:r>
        <w:r>
          <w:fldChar w:fldCharType="begin"/>
        </w:r>
        <w:r>
          <w:instrText xml:space="preserve"> PAGEREF _Toc3014 \h </w:instrText>
        </w:r>
        <w:r>
          <w:fldChar w:fldCharType="separate"/>
        </w:r>
        <w:r>
          <w:t>43</w:t>
        </w:r>
        <w:r>
          <w:fldChar w:fldCharType="end"/>
        </w:r>
      </w:hyperlink>
    </w:p>
    <w:p>
      <w:pPr>
        <w:pStyle w:val="TOC2"/>
        <w:tabs>
          <w:tab w:val="right" w:leader="dot" w:pos="8306"/>
        </w:tabs>
      </w:pPr>
      <w:hyperlink w:anchor="_Toc16212" w:history="1">
        <w:r>
          <w:rPr>
            <w:rFonts w:ascii="仿宋" w:eastAsia="仿宋" w:hAnsi="仿宋" w:cs="仿宋" w:hint="eastAsia"/>
            <w:lang w:eastAsia="zh-CN"/>
          </w:rPr>
          <w:t>(三)、进度安排注意事项</w:t>
        </w:r>
        <w:r>
          <w:tab/>
        </w:r>
        <w:r>
          <w:fldChar w:fldCharType="begin"/>
        </w:r>
        <w:r>
          <w:instrText xml:space="preserve"> PAGEREF _Toc16212 \h </w:instrText>
        </w:r>
        <w:r>
          <w:fldChar w:fldCharType="separate"/>
        </w:r>
        <w:r>
          <w:t>44</w:t>
        </w:r>
        <w:r>
          <w:fldChar w:fldCharType="end"/>
        </w:r>
      </w:hyperlink>
    </w:p>
    <w:p>
      <w:pPr>
        <w:pStyle w:val="TOC2"/>
        <w:tabs>
          <w:tab w:val="right" w:leader="dot" w:pos="8306"/>
        </w:tabs>
      </w:pPr>
      <w:hyperlink w:anchor="_Toc15978" w:history="1">
        <w:r>
          <w:rPr>
            <w:rFonts w:ascii="仿宋" w:eastAsia="仿宋" w:hAnsi="仿宋" w:cs="仿宋" w:hint="eastAsia"/>
            <w:lang w:eastAsia="zh-CN"/>
          </w:rPr>
          <w:t>(四)、人力资源配置</w:t>
        </w:r>
        <w:r>
          <w:tab/>
        </w:r>
        <w:r>
          <w:fldChar w:fldCharType="begin"/>
        </w:r>
        <w:r>
          <w:instrText xml:space="preserve"> PAGEREF _Toc15978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2" w:history="1">
        <w:r>
          <w:rPr>
            <w:rFonts w:ascii="仿宋" w:eastAsia="仿宋" w:hAnsi="仿宋" w:cs="仿宋" w:hint="eastAsia"/>
            <w:lang w:eastAsia="zh-CN"/>
          </w:rPr>
          <w:t>(五)、员工培训</w:t>
        </w:r>
        <w:r>
          <w:tab/>
        </w:r>
        <w:r>
          <w:fldChar w:fldCharType="begin"/>
        </w:r>
        <w:r>
          <w:instrText xml:space="preserve"> PAGEREF _Toc2262 \h </w:instrText>
        </w:r>
        <w:r>
          <w:fldChar w:fldCharType="separate"/>
        </w:r>
        <w:r>
          <w:t>47</w:t>
        </w:r>
        <w:r>
          <w:fldChar w:fldCharType="end"/>
        </w:r>
      </w:hyperlink>
    </w:p>
    <w:p>
      <w:pPr>
        <w:pStyle w:val="TOC2"/>
        <w:tabs>
          <w:tab w:val="right" w:leader="dot" w:pos="8306"/>
        </w:tabs>
      </w:pPr>
      <w:hyperlink w:anchor="_Toc21430" w:history="1">
        <w:r>
          <w:rPr>
            <w:rFonts w:ascii="仿宋" w:eastAsia="仿宋" w:hAnsi="仿宋" w:cs="仿宋" w:hint="eastAsia"/>
            <w:lang w:eastAsia="zh-CN"/>
          </w:rPr>
          <w:t>(六)、项目实施保障</w:t>
        </w:r>
        <w:r>
          <w:tab/>
        </w:r>
        <w:r>
          <w:fldChar w:fldCharType="begin"/>
        </w:r>
        <w:r>
          <w:instrText xml:space="preserve"> PAGEREF _Toc21430 \h </w:instrText>
        </w:r>
        <w:r>
          <w:fldChar w:fldCharType="separate"/>
        </w:r>
        <w:r>
          <w:t>48</w:t>
        </w:r>
        <w:r>
          <w:fldChar w:fldCharType="end"/>
        </w:r>
      </w:hyperlink>
    </w:p>
    <w:p>
      <w:pPr>
        <w:pStyle w:val="TOC2"/>
        <w:tabs>
          <w:tab w:val="right" w:leader="dot" w:pos="8306"/>
        </w:tabs>
      </w:pPr>
      <w:hyperlink w:anchor="_Toc12569" w:history="1">
        <w:r>
          <w:rPr>
            <w:rFonts w:ascii="仿宋" w:eastAsia="仿宋" w:hAnsi="仿宋" w:cs="仿宋" w:hint="eastAsia"/>
            <w:lang w:eastAsia="zh-CN"/>
          </w:rPr>
          <w:t>(七)、安全规范管理</w:t>
        </w:r>
        <w:r>
          <w:tab/>
        </w:r>
        <w:r>
          <w:fldChar w:fldCharType="begin"/>
        </w:r>
        <w:r>
          <w:instrText xml:space="preserve"> PAGEREF _Toc12569 \h </w:instrText>
        </w:r>
        <w:r>
          <w:fldChar w:fldCharType="separate"/>
        </w:r>
        <w:r>
          <w:t>49</w:t>
        </w:r>
        <w:r>
          <w:fldChar w:fldCharType="end"/>
        </w:r>
      </w:hyperlink>
    </w:p>
    <w:p>
      <w:pPr>
        <w:pStyle w:val="TOC1"/>
        <w:tabs>
          <w:tab w:val="right" w:leader="dot" w:pos="8306"/>
        </w:tabs>
      </w:pPr>
      <w:hyperlink w:anchor="_Toc27031" w:history="1">
        <w:r>
          <w:rPr>
            <w:rFonts w:ascii="仿宋" w:eastAsia="仿宋" w:hAnsi="仿宋" w:cs="仿宋" w:hint="eastAsia"/>
            <w:lang w:eastAsia="zh-CN"/>
          </w:rPr>
          <w:t>十一、经济效益与社会效益优化</w:t>
        </w:r>
        <w:r>
          <w:tab/>
        </w:r>
        <w:r>
          <w:fldChar w:fldCharType="begin"/>
        </w:r>
        <w:r>
          <w:instrText xml:space="preserve"> PAGEREF _Toc27031 \h </w:instrText>
        </w:r>
        <w:r>
          <w:fldChar w:fldCharType="separate"/>
        </w:r>
        <w:r>
          <w:t>50</w:t>
        </w:r>
        <w:r>
          <w:fldChar w:fldCharType="end"/>
        </w:r>
      </w:hyperlink>
    </w:p>
    <w:p>
      <w:pPr>
        <w:pStyle w:val="TOC2"/>
        <w:tabs>
          <w:tab w:val="right" w:leader="dot" w:pos="8306"/>
        </w:tabs>
      </w:pPr>
      <w:hyperlink w:anchor="_Toc28184" w:history="1">
        <w:r>
          <w:rPr>
            <w:rFonts w:ascii="仿宋" w:eastAsia="仿宋" w:hAnsi="仿宋" w:cs="仿宋" w:hint="eastAsia"/>
            <w:lang w:eastAsia="zh-CN"/>
          </w:rPr>
          <w:t>(一)、经济效益提升策略</w:t>
        </w:r>
        <w:r>
          <w:tab/>
        </w:r>
        <w:r>
          <w:fldChar w:fldCharType="begin"/>
        </w:r>
        <w:r>
          <w:instrText xml:space="preserve"> PAGEREF _Toc28184 \h </w:instrText>
        </w:r>
        <w:r>
          <w:fldChar w:fldCharType="separate"/>
        </w:r>
        <w:r>
          <w:t>50</w:t>
        </w:r>
        <w:r>
          <w:fldChar w:fldCharType="end"/>
        </w:r>
      </w:hyperlink>
    </w:p>
    <w:p>
      <w:pPr>
        <w:pStyle w:val="TOC2"/>
        <w:tabs>
          <w:tab w:val="right" w:leader="dot" w:pos="8306"/>
        </w:tabs>
      </w:pPr>
      <w:hyperlink w:anchor="_Toc14038" w:history="1">
        <w:r>
          <w:rPr>
            <w:rFonts w:ascii="仿宋" w:eastAsia="仿宋" w:hAnsi="仿宋" w:cs="仿宋" w:hint="eastAsia"/>
            <w:lang w:eastAsia="zh-CN"/>
          </w:rPr>
          <w:t>(二)、社会效益增强方案</w:t>
        </w:r>
        <w:r>
          <w:tab/>
        </w:r>
        <w:r>
          <w:fldChar w:fldCharType="begin"/>
        </w:r>
        <w:r>
          <w:instrText xml:space="preserve"> PAGEREF _Toc14038 \h </w:instrText>
        </w:r>
        <w:r>
          <w:fldChar w:fldCharType="separate"/>
        </w:r>
        <w:r>
          <w:t>51</w:t>
        </w:r>
        <w:r>
          <w:fldChar w:fldCharType="end"/>
        </w:r>
      </w:hyperlink>
    </w:p>
    <w:p>
      <w:pPr>
        <w:pStyle w:val="TOC1"/>
        <w:tabs>
          <w:tab w:val="right" w:leader="dot" w:pos="8306"/>
        </w:tabs>
      </w:pPr>
      <w:hyperlink w:anchor="_Toc31049" w:history="1">
        <w:r>
          <w:rPr>
            <w:rFonts w:ascii="仿宋" w:eastAsia="仿宋" w:hAnsi="仿宋" w:cs="仿宋" w:hint="eastAsia"/>
            <w:lang w:eastAsia="zh-CN"/>
          </w:rPr>
          <w:t>十二、安全与应急管理</w:t>
        </w:r>
        <w:r>
          <w:tab/>
        </w:r>
        <w:r>
          <w:fldChar w:fldCharType="begin"/>
        </w:r>
        <w:r>
          <w:instrText xml:space="preserve"> PAGEREF _Toc31049 \h </w:instrText>
        </w:r>
        <w:r>
          <w:fldChar w:fldCharType="separate"/>
        </w:r>
        <w:r>
          <w:t>52</w:t>
        </w:r>
        <w:r>
          <w:fldChar w:fldCharType="end"/>
        </w:r>
      </w:hyperlink>
    </w:p>
    <w:p>
      <w:pPr>
        <w:pStyle w:val="TOC2"/>
        <w:tabs>
          <w:tab w:val="right" w:leader="dot" w:pos="8306"/>
        </w:tabs>
      </w:pPr>
      <w:hyperlink w:anchor="_Toc15771" w:history="1">
        <w:r>
          <w:rPr>
            <w:rFonts w:ascii="仿宋" w:eastAsia="仿宋" w:hAnsi="仿宋" w:cs="仿宋" w:hint="eastAsia"/>
            <w:lang w:eastAsia="zh-CN"/>
          </w:rPr>
          <w:t>(一)、安全生产管理</w:t>
        </w:r>
        <w:r>
          <w:tab/>
        </w:r>
        <w:r>
          <w:fldChar w:fldCharType="begin"/>
        </w:r>
        <w:r>
          <w:instrText xml:space="preserve"> PAGEREF _Toc15771 \h </w:instrText>
        </w:r>
        <w:r>
          <w:fldChar w:fldCharType="separate"/>
        </w:r>
        <w:r>
          <w:t>52</w:t>
        </w:r>
        <w:r>
          <w:fldChar w:fldCharType="end"/>
        </w:r>
      </w:hyperlink>
    </w:p>
    <w:p>
      <w:pPr>
        <w:pStyle w:val="TOC2"/>
        <w:tabs>
          <w:tab w:val="right" w:leader="dot" w:pos="8306"/>
        </w:tabs>
      </w:pPr>
      <w:hyperlink w:anchor="_Toc26774" w:history="1">
        <w:r>
          <w:rPr>
            <w:rFonts w:ascii="仿宋" w:eastAsia="仿宋" w:hAnsi="仿宋" w:cs="仿宋" w:hint="eastAsia"/>
            <w:lang w:eastAsia="zh-CN"/>
          </w:rPr>
          <w:t>(二)、应急预案与响应</w:t>
        </w:r>
        <w:r>
          <w:tab/>
        </w:r>
        <w:r>
          <w:fldChar w:fldCharType="begin"/>
        </w:r>
        <w:r>
          <w:instrText xml:space="preserve"> PAGEREF _Toc26774 \h </w:instrText>
        </w:r>
        <w:r>
          <w:fldChar w:fldCharType="separate"/>
        </w:r>
        <w:r>
          <w:t>54</w:t>
        </w:r>
        <w:r>
          <w:fldChar w:fldCharType="end"/>
        </w:r>
      </w:hyperlink>
    </w:p>
    <w:p>
      <w:pPr>
        <w:pStyle w:val="TOC1"/>
        <w:tabs>
          <w:tab w:val="right" w:leader="dot" w:pos="8306"/>
        </w:tabs>
      </w:pPr>
      <w:hyperlink w:anchor="_Toc28415" w:history="1">
        <w:r>
          <w:rPr>
            <w:rFonts w:ascii="仿宋" w:eastAsia="仿宋" w:hAnsi="仿宋" w:cs="仿宋" w:hint="eastAsia"/>
            <w:lang w:eastAsia="zh-CN"/>
          </w:rPr>
          <w:t>十三、创新驱动与持续发展</w:t>
        </w:r>
        <w:r>
          <w:tab/>
        </w:r>
        <w:r>
          <w:fldChar w:fldCharType="begin"/>
        </w:r>
        <w:r>
          <w:instrText xml:space="preserve"> PAGEREF _Toc28415 \h </w:instrText>
        </w:r>
        <w:r>
          <w:fldChar w:fldCharType="separate"/>
        </w:r>
        <w:r>
          <w:t>56</w:t>
        </w:r>
        <w:r>
          <w:fldChar w:fldCharType="end"/>
        </w:r>
      </w:hyperlink>
    </w:p>
    <w:p>
      <w:pPr>
        <w:pStyle w:val="TOC2"/>
        <w:tabs>
          <w:tab w:val="right" w:leader="dot" w:pos="8306"/>
        </w:tabs>
      </w:pPr>
      <w:hyperlink w:anchor="_Toc14374" w:history="1">
        <w:r>
          <w:rPr>
            <w:rFonts w:ascii="仿宋" w:eastAsia="仿宋" w:hAnsi="仿宋" w:cs="仿宋" w:hint="eastAsia"/>
            <w:lang w:eastAsia="zh-CN"/>
          </w:rPr>
          <w:t>(一)、创新驱动战略实施</w:t>
        </w:r>
        <w:r>
          <w:tab/>
        </w:r>
        <w:r>
          <w:fldChar w:fldCharType="begin"/>
        </w:r>
        <w:r>
          <w:instrText xml:space="preserve"> PAGEREF _Toc14374 \h </w:instrText>
        </w:r>
        <w:r>
          <w:fldChar w:fldCharType="separate"/>
        </w:r>
        <w:r>
          <w:t>56</w:t>
        </w:r>
        <w:r>
          <w:fldChar w:fldCharType="end"/>
        </w:r>
      </w:hyperlink>
    </w:p>
    <w:p>
      <w:pPr>
        <w:pStyle w:val="TOC2"/>
        <w:tabs>
          <w:tab w:val="right" w:leader="dot" w:pos="8306"/>
        </w:tabs>
      </w:pPr>
      <w:hyperlink w:anchor="_Toc12345" w:history="1">
        <w:r>
          <w:rPr>
            <w:rFonts w:ascii="仿宋" w:eastAsia="仿宋" w:hAnsi="仿宋" w:cs="仿宋" w:hint="eastAsia"/>
            <w:lang w:eastAsia="zh-CN"/>
          </w:rPr>
          <w:t>(二)、持续发展路径探索</w:t>
        </w:r>
        <w:r>
          <w:tab/>
        </w:r>
        <w:r>
          <w:fldChar w:fldCharType="begin"/>
        </w:r>
        <w:r>
          <w:instrText xml:space="preserve"> PAGEREF _Toc12345 \h </w:instrText>
        </w:r>
        <w:r>
          <w:fldChar w:fldCharType="separate"/>
        </w:r>
        <w:r>
          <w:t>57</w:t>
        </w:r>
        <w:r>
          <w:fldChar w:fldCharType="end"/>
        </w:r>
      </w:hyperlink>
    </w:p>
    <w:p>
      <w:pPr>
        <w:pStyle w:val="TOC1"/>
        <w:tabs>
          <w:tab w:val="right" w:leader="dot" w:pos="8306"/>
        </w:tabs>
      </w:pPr>
      <w:hyperlink w:anchor="_Toc21336" w:history="1">
        <w:r>
          <w:rPr>
            <w:rFonts w:ascii="仿宋" w:eastAsia="仿宋" w:hAnsi="仿宋" w:cs="仿宋" w:hint="eastAsia"/>
            <w:lang w:eastAsia="zh-CN"/>
          </w:rPr>
          <w:t>十四、设施与设备管理</w:t>
        </w:r>
        <w:r>
          <w:tab/>
        </w:r>
        <w:r>
          <w:fldChar w:fldCharType="begin"/>
        </w:r>
        <w:r>
          <w:instrText xml:space="preserve"> PAGEREF _Toc21336 \h </w:instrText>
        </w:r>
        <w:r>
          <w:fldChar w:fldCharType="separate"/>
        </w:r>
        <w:r>
          <w:t>61</w:t>
        </w:r>
        <w:r>
          <w:fldChar w:fldCharType="end"/>
        </w:r>
      </w:hyperlink>
    </w:p>
    <w:p>
      <w:pPr>
        <w:pStyle w:val="TOC2"/>
        <w:tabs>
          <w:tab w:val="right" w:leader="dot" w:pos="8306"/>
        </w:tabs>
      </w:pPr>
      <w:hyperlink w:anchor="_Toc30250" w:history="1">
        <w:r>
          <w:rPr>
            <w:rFonts w:ascii="仿宋" w:eastAsia="仿宋" w:hAnsi="仿宋" w:cs="仿宋" w:hint="eastAsia"/>
            <w:lang w:eastAsia="zh-CN"/>
          </w:rPr>
          <w:t>(一)、设施规划与配置</w:t>
        </w:r>
        <w:r>
          <w:tab/>
        </w:r>
        <w:r>
          <w:fldChar w:fldCharType="begin"/>
        </w:r>
        <w:r>
          <w:instrText xml:space="preserve"> PAGEREF _Toc30250 \h </w:instrText>
        </w:r>
        <w:r>
          <w:fldChar w:fldCharType="separate"/>
        </w:r>
        <w:r>
          <w:t>61</w:t>
        </w:r>
        <w:r>
          <w:fldChar w:fldCharType="end"/>
        </w:r>
      </w:hyperlink>
    </w:p>
    <w:p>
      <w:pPr>
        <w:pStyle w:val="TOC2"/>
        <w:tabs>
          <w:tab w:val="right" w:leader="dot" w:pos="8306"/>
        </w:tabs>
      </w:pPr>
      <w:hyperlink w:anchor="_Toc7830" w:history="1">
        <w:r>
          <w:rPr>
            <w:rFonts w:ascii="仿宋" w:eastAsia="仿宋" w:hAnsi="仿宋" w:cs="仿宋" w:hint="eastAsia"/>
            <w:lang w:eastAsia="zh-CN"/>
          </w:rPr>
          <w:t>(二)、设备采购与维护管理</w:t>
        </w:r>
        <w:r>
          <w:tab/>
        </w:r>
        <w:r>
          <w:fldChar w:fldCharType="begin"/>
        </w:r>
        <w:r>
          <w:instrText xml:space="preserve"> PAGEREF _Toc7830 \h </w:instrText>
        </w:r>
        <w:r>
          <w:fldChar w:fldCharType="separate"/>
        </w:r>
        <w:r>
          <w:t>62</w:t>
        </w:r>
        <w:r>
          <w:fldChar w:fldCharType="end"/>
        </w:r>
      </w:hyperlink>
    </w:p>
    <w:p>
      <w:pPr>
        <w:pStyle w:val="TOC2"/>
        <w:tabs>
          <w:tab w:val="right" w:leader="dot" w:pos="8306"/>
        </w:tabs>
      </w:pPr>
      <w:hyperlink w:anchor="_Toc4694" w:history="1">
        <w:r>
          <w:rPr>
            <w:rFonts w:ascii="仿宋" w:eastAsia="仿宋" w:hAnsi="仿宋" w:cs="仿宋" w:hint="eastAsia"/>
            <w:lang w:eastAsia="zh-CN"/>
          </w:rPr>
          <w:t>(三)、设施设备升级策略</w:t>
        </w:r>
        <w:r>
          <w:tab/>
        </w:r>
        <w:r>
          <w:fldChar w:fldCharType="begin"/>
        </w:r>
        <w:r>
          <w:instrText xml:space="preserve"> PAGEREF _Toc4694 \h </w:instrText>
        </w:r>
        <w:r>
          <w:fldChar w:fldCharType="separate"/>
        </w:r>
        <w:r>
          <w:t>63</w:t>
        </w:r>
        <w:r>
          <w:fldChar w:fldCharType="end"/>
        </w:r>
      </w:hyperlink>
    </w:p>
    <w:p>
      <w:pPr>
        <w:pStyle w:val="TOC1"/>
        <w:tabs>
          <w:tab w:val="right" w:leader="dot" w:pos="8306"/>
        </w:tabs>
      </w:pPr>
      <w:hyperlink w:anchor="_Toc20733" w:history="1">
        <w:r>
          <w:rPr>
            <w:rFonts w:ascii="仿宋" w:eastAsia="仿宋" w:hAnsi="仿宋" w:cs="仿宋" w:hint="eastAsia"/>
            <w:lang w:eastAsia="zh-CN"/>
          </w:rPr>
          <w:t>十五、产业协同与集群发展</w:t>
        </w:r>
        <w:r>
          <w:tab/>
        </w:r>
        <w:r>
          <w:fldChar w:fldCharType="begin"/>
        </w:r>
        <w:r>
          <w:instrText xml:space="preserve"> PAGEREF _Toc20733 \h </w:instrText>
        </w:r>
        <w:r>
          <w:fldChar w:fldCharType="separate"/>
        </w:r>
        <w:r>
          <w:t>63</w:t>
        </w:r>
        <w:r>
          <w:fldChar w:fldCharType="end"/>
        </w:r>
      </w:hyperlink>
    </w:p>
    <w:p>
      <w:pPr>
        <w:pStyle w:val="TOC2"/>
        <w:tabs>
          <w:tab w:val="right" w:leader="dot" w:pos="8306"/>
        </w:tabs>
      </w:pPr>
      <w:hyperlink w:anchor="_Toc25733" w:history="1">
        <w:r>
          <w:rPr>
            <w:rFonts w:ascii="仿宋" w:eastAsia="仿宋" w:hAnsi="仿宋" w:cs="仿宋" w:hint="eastAsia"/>
            <w:lang w:eastAsia="zh-CN"/>
          </w:rPr>
          <w:t>(一)、产业协同机制建设</w:t>
        </w:r>
        <w:r>
          <w:tab/>
        </w:r>
        <w:r>
          <w:fldChar w:fldCharType="begin"/>
        </w:r>
        <w:r>
          <w:instrText xml:space="preserve"> PAGEREF _Toc25733 \h </w:instrText>
        </w:r>
        <w:r>
          <w:fldChar w:fldCharType="separate"/>
        </w:r>
        <w:r>
          <w:t>63</w:t>
        </w:r>
        <w:r>
          <w:fldChar w:fldCharType="end"/>
        </w:r>
      </w:hyperlink>
    </w:p>
    <w:p>
      <w:pPr>
        <w:pStyle w:val="TOC2"/>
        <w:tabs>
          <w:tab w:val="right" w:leader="dot" w:pos="8306"/>
        </w:tabs>
      </w:pPr>
      <w:hyperlink w:anchor="_Toc9183" w:history="1">
        <w:r>
          <w:rPr>
            <w:rFonts w:ascii="仿宋" w:eastAsia="仿宋" w:hAnsi="仿宋" w:cs="仿宋" w:hint="eastAsia"/>
            <w:lang w:eastAsia="zh-CN"/>
          </w:rPr>
          <w:t>(二)、产业集群培育与发展</w:t>
        </w:r>
        <w:r>
          <w:tab/>
        </w:r>
        <w:r>
          <w:fldChar w:fldCharType="begin"/>
        </w:r>
        <w:r>
          <w:instrText xml:space="preserve"> PAGEREF _Toc9183 \h </w:instrText>
        </w:r>
        <w:r>
          <w:fldChar w:fldCharType="separate"/>
        </w:r>
        <w:r>
          <w:t>65</w:t>
        </w:r>
        <w:r>
          <w:fldChar w:fldCharType="end"/>
        </w:r>
      </w:hyperlink>
    </w:p>
    <w:p>
      <w:pPr>
        <w:pStyle w:val="TOC1"/>
        <w:tabs>
          <w:tab w:val="right" w:leader="dot" w:pos="8306"/>
        </w:tabs>
      </w:pPr>
      <w:hyperlink w:anchor="_Toc32428" w:history="1">
        <w:r>
          <w:rPr>
            <w:rFonts w:ascii="仿宋" w:eastAsia="仿宋" w:hAnsi="仿宋" w:cs="仿宋" w:hint="eastAsia"/>
            <w:lang w:eastAsia="zh-CN"/>
          </w:rPr>
          <w:t>十六、质量管理与控制</w:t>
        </w:r>
        <w:r>
          <w:tab/>
        </w:r>
        <w:r>
          <w:fldChar w:fldCharType="begin"/>
        </w:r>
        <w:r>
          <w:instrText xml:space="preserve"> PAGEREF _Toc32428 \h </w:instrText>
        </w:r>
        <w:r>
          <w:fldChar w:fldCharType="separate"/>
        </w:r>
        <w:r>
          <w:t>65</w:t>
        </w:r>
        <w:r>
          <w:fldChar w:fldCharType="end"/>
        </w:r>
      </w:hyperlink>
    </w:p>
    <w:p>
      <w:pPr>
        <w:pStyle w:val="TOC2"/>
        <w:tabs>
          <w:tab w:val="right" w:leader="dot" w:pos="8306"/>
        </w:tabs>
      </w:pPr>
      <w:hyperlink w:anchor="_Toc20389" w:history="1">
        <w:r>
          <w:rPr>
            <w:rFonts w:ascii="仿宋" w:eastAsia="仿宋" w:hAnsi="仿宋" w:cs="仿宋" w:hint="eastAsia"/>
            <w:lang w:eastAsia="zh-CN"/>
          </w:rPr>
          <w:t>(一)、质量管理体系建设</w:t>
        </w:r>
        <w:r>
          <w:tab/>
        </w:r>
        <w:r>
          <w:fldChar w:fldCharType="begin"/>
        </w:r>
        <w:r>
          <w:instrText xml:space="preserve"> PAGEREF _Toc20389 \h </w:instrText>
        </w:r>
        <w:r>
          <w:fldChar w:fldCharType="separate"/>
        </w:r>
        <w:r>
          <w:t>65</w:t>
        </w:r>
        <w:r>
          <w:fldChar w:fldCharType="end"/>
        </w:r>
      </w:hyperlink>
    </w:p>
    <w:p>
      <w:pPr>
        <w:pStyle w:val="TOC2"/>
        <w:tabs>
          <w:tab w:val="right" w:leader="dot" w:pos="8306"/>
        </w:tabs>
      </w:pPr>
      <w:hyperlink w:anchor="_Toc29895" w:history="1">
        <w:r>
          <w:rPr>
            <w:rFonts w:ascii="仿宋" w:eastAsia="仿宋" w:hAnsi="仿宋" w:cs="仿宋" w:hint="eastAsia"/>
            <w:lang w:eastAsia="zh-CN"/>
          </w:rPr>
          <w:t>(二)、质量控制措施</w:t>
        </w:r>
        <w:r>
          <w:tab/>
        </w:r>
        <w:r>
          <w:fldChar w:fldCharType="begin"/>
        </w:r>
        <w:r>
          <w:instrText xml:space="preserve"> PAGEREF _Toc29895 \h </w:instrText>
        </w:r>
        <w:r>
          <w:fldChar w:fldCharType="separate"/>
        </w:r>
        <w:r>
          <w:t>67</w:t>
        </w:r>
        <w:r>
          <w:fldChar w:fldCharType="end"/>
        </w:r>
      </w:hyperlink>
    </w:p>
    <w:p>
      <w:pPr>
        <w:pStyle w:val="TOC1"/>
        <w:tabs>
          <w:tab w:val="right" w:leader="dot" w:pos="8306"/>
        </w:tabs>
      </w:pPr>
      <w:hyperlink w:anchor="_Toc18607" w:history="1">
        <w:r>
          <w:rPr>
            <w:rFonts w:ascii="仿宋" w:eastAsia="仿宋" w:hAnsi="仿宋" w:cs="仿宋" w:hint="eastAsia"/>
            <w:lang w:eastAsia="zh-CN"/>
          </w:rPr>
          <w:t>十七、法律法规与政策遵循</w:t>
        </w:r>
        <w:r>
          <w:tab/>
        </w:r>
        <w:r>
          <w:fldChar w:fldCharType="begin"/>
        </w:r>
        <w:r>
          <w:instrText xml:space="preserve"> PAGEREF _Toc18607 \h </w:instrText>
        </w:r>
        <w:r>
          <w:fldChar w:fldCharType="separate"/>
        </w:r>
        <w:r>
          <w:t>68</w:t>
        </w:r>
        <w:r>
          <w:fldChar w:fldCharType="end"/>
        </w:r>
      </w:hyperlink>
    </w:p>
    <w:p>
      <w:pPr>
        <w:pStyle w:val="TOC2"/>
        <w:tabs>
          <w:tab w:val="right" w:leader="dot" w:pos="8306"/>
        </w:tabs>
      </w:pPr>
      <w:hyperlink w:anchor="_Toc8387" w:history="1">
        <w:r>
          <w:rPr>
            <w:rFonts w:ascii="仿宋" w:eastAsia="仿宋" w:hAnsi="仿宋" w:cs="仿宋" w:hint="eastAsia"/>
            <w:lang w:eastAsia="zh-CN"/>
          </w:rPr>
          <w:t>(一)、法律法规遵守</w:t>
        </w:r>
        <w:r>
          <w:tab/>
        </w:r>
        <w:r>
          <w:fldChar w:fldCharType="begin"/>
        </w:r>
        <w:r>
          <w:instrText xml:space="preserve"> PAGEREF _Toc8387 \h </w:instrText>
        </w:r>
        <w:r>
          <w:fldChar w:fldCharType="separate"/>
        </w:r>
        <w:r>
          <w:t>68</w:t>
        </w:r>
        <w:r>
          <w:fldChar w:fldCharType="end"/>
        </w:r>
      </w:hyperlink>
    </w:p>
    <w:p>
      <w:pPr>
        <w:pStyle w:val="TOC2"/>
        <w:tabs>
          <w:tab w:val="right" w:leader="dot" w:pos="8306"/>
        </w:tabs>
      </w:pPr>
      <w:hyperlink w:anchor="_Toc1039" w:history="1">
        <w:r>
          <w:rPr>
            <w:rFonts w:ascii="仿宋" w:eastAsia="仿宋" w:hAnsi="仿宋" w:cs="仿宋" w:hint="eastAsia"/>
            <w:lang w:eastAsia="zh-CN"/>
          </w:rPr>
          <w:t>(二)、政策导向与利用</w:t>
        </w:r>
        <w:r>
          <w:tab/>
        </w:r>
        <w:r>
          <w:fldChar w:fldCharType="begin"/>
        </w:r>
        <w:r>
          <w:instrText xml:space="preserve"> PAGEREF _Toc1039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0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3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直接收益：假设婚礼策划项目的产品或服务年销售收入为XX万元。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0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婚礼策划项目通过引入先进的人工智能技术优化生产流程，例如自动化的物流系统和智能数据分析，可能大幅提高产品的质量和生产效率。这可能迫使竞争对手也必须投资于类似技术，以保持市场竞争力。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婚礼策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若婚礼策划项目成功推广新型环保产品，比如采用可回收材料的包装，可能会激发消费者对可持续产品的需求。这种需求的增长可能迫使整个行业转向更环保的产品设计和生产方法。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婚礼策划项目在减少环境影响方面的努力，如实施零废物生产和减少二氧化碳排放，可能会促使行业设立更高的环保标准。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婚礼策划项目对新原料和技术的需求可能促使供应商调整生产策略，比如采用更环保的生产方法或开发新型原材料。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2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婚礼策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婚礼策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婚礼策划项目对于所在区域的经济发展、就业机会的创造、当地企业的成长以及社区福祉的提升都有着积极而深远的影响。通过这些多方面的经济活动，项目有望成为推动区域经济增长和社会进步的重要力量。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50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婚礼策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婚礼策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婚礼策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婚礼策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婚礼策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665"/>
      <w:r>
        <w:rPr>
          <w:rFonts w:ascii="仿宋" w:eastAsia="仿宋" w:hAnsi="仿宋" w:cs="仿宋" w:hint="eastAsia"/>
          <w:sz w:val="28"/>
          <w:lang w:eastAsia="zh-CN"/>
        </w:rPr>
        <w:t>二、婚礼策划项目概论</w:t>
      </w:r>
      <w:bookmarkEnd w:id="7"/>
    </w:p>
    <w:p>
      <w:pPr>
        <w:pStyle w:val="Heading2"/>
        <w:rPr>
          <w:rFonts w:ascii="仿宋" w:eastAsia="仿宋" w:hAnsi="仿宋" w:cs="仿宋" w:hint="eastAsia"/>
          <w:lang w:eastAsia="zh-CN"/>
        </w:rPr>
      </w:pPr>
      <w:bookmarkStart w:id="8" w:name="_Toc16363"/>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婚礼策划项目的申报单位是“XXX实业发展公司”，这是一家在其所处行业内备受尊敬的企业。公司自成立以来，通过其在婚礼策划项目中表现出的创新精神和卓越执行力，在市场上赢得了显著的地位。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该公司的法定代表人秦XX，在婚礼策划项目及其他多个行业领域中都有着显著的贡献。秦XX以其出色的领导才能和敏锐的商业洞察力，带领公司在婚礼策划项目等多个领域实现了持续的成长和成功。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婚礼策划项目的重要合作伙伴。公司专注于[行业名称]领域，以创新作为驱动力，不断推动技术进步和市场扩张。在婚礼策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婚礼策划项目中展现了强劲的增长和稳定的财务表现。公司通过有效的策略，在婚礼策划项目中扩大了其市场份额并增强了盈利能力。同时，公司积极承担社会责任，参与各类社会公益项目，增强了其在婚礼策划项目中的品牌形象和社会影响力。</w:t>
      </w:r>
    </w:p>
    <w:p>
      <w:pPr>
        <w:pStyle w:val="Heading2"/>
        <w:ind w:firstLine="560" w:firstLineChars="200"/>
        <w:rPr>
          <w:rFonts w:ascii="仿宋" w:eastAsia="仿宋" w:hAnsi="仿宋" w:cs="仿宋" w:hint="eastAsia"/>
          <w:sz w:val="28"/>
          <w:lang w:eastAsia="zh-CN"/>
        </w:rPr>
      </w:pPr>
      <w:bookmarkStart w:id="9" w:name="_Toc6705"/>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https://d.book118.com/466050100123010102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DE0C27"/>
    <w:rsid w:val="7ADE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50100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2024-02-28T09:41:00Z</dcterms:created>
  <dcterms:modified xsi:type="dcterms:W3CDTF">2024-02-28T09:41:56Z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41B02AB952A64897967C80C12AEC1F86_11</vt:lpwstr>
  </property>
  <property fmtid="{D5CDD505-2E9C-101B-9397-08002B2CF9AE}" pid="3" name="KSOProductBuildVer">
    <vt:lpwstr>2052-12.1.0.16250</vt:lpwstr>
  </property>
</Properties>
</file>