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草坪机项目可行性研究方案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2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_Toc13024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1" w:history="1">
        <w:r>
          <w:rPr>
            <w:rFonts w:ascii="仿宋" w:eastAsia="仿宋" w:hAnsi="仿宋" w:cs="仿宋" w:hint="eastAsia"/>
            <w:lang w:eastAsia="zh-CN"/>
          </w:rPr>
          <w:t>一、草坪机项目建设内容</w:t>
        </w:r>
        <w:r>
          <w:tab/>
        </w:r>
        <w:r>
          <w:fldChar w:fldCharType="begin"/>
        </w:r>
        <w:r>
          <w:instrText xml:space="preserve"> PAGEREF _Toc22951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8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_Toc26588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1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_Toc26038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_Toc22394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02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_Toc20902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_Toc4969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7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_Toc4787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_Toc28919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7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_Toc29637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_Toc12666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_Toc2350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_Toc26122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6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_Toc8256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6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_Toc18736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2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_Toc10712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17" w:history="1">
        <w:r>
          <w:rPr>
            <w:rFonts w:ascii="仿宋" w:eastAsia="仿宋" w:hAnsi="仿宋" w:cs="仿宋" w:hint="eastAsia"/>
            <w:lang w:eastAsia="zh-CN"/>
          </w:rPr>
          <w:t>四、草坪机项目建设目标</w:t>
        </w:r>
        <w:r>
          <w:tab/>
        </w:r>
        <w:r>
          <w:fldChar w:fldCharType="begin"/>
        </w:r>
        <w:r>
          <w:instrText xml:space="preserve"> PAGEREF _Toc3817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6" w:history="1">
        <w:r>
          <w:rPr>
            <w:rFonts w:ascii="仿宋" w:eastAsia="仿宋" w:hAnsi="仿宋" w:cs="仿宋" w:hint="eastAsia"/>
            <w:lang w:eastAsia="zh-CN"/>
          </w:rPr>
          <w:t>(一)、草坪机项目建设目标</w:t>
        </w:r>
        <w:r>
          <w:tab/>
        </w:r>
        <w:r>
          <w:fldChar w:fldCharType="begin"/>
        </w:r>
        <w:r>
          <w:instrText xml:space="preserve"> PAGEREF _Toc15946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6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_Toc31066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3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_Toc32193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_Toc6297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4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3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_Toc26483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_Toc25373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5" w:history="1">
        <w:r>
          <w:rPr>
            <w:rFonts w:ascii="仿宋" w:eastAsia="仿宋" w:hAnsi="仿宋" w:cs="仿宋" w:hint="eastAsia"/>
            <w:lang w:eastAsia="zh-CN"/>
          </w:rPr>
          <w:t>(二)、草坪机项目拟采用的环境保护标准</w:t>
        </w:r>
        <w:r>
          <w:tab/>
        </w:r>
        <w:r>
          <w:fldChar w:fldCharType="begin"/>
        </w:r>
        <w:r>
          <w:instrText xml:space="preserve"> PAGEREF _Toc31005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" w:history="1">
        <w:r>
          <w:rPr>
            <w:rFonts w:ascii="仿宋" w:eastAsia="仿宋" w:hAnsi="仿宋" w:cs="仿宋" w:hint="eastAsia"/>
            <w:lang w:eastAsia="zh-CN"/>
          </w:rPr>
          <w:t>(三)、草坪机项目对环境的影响及治理对策</w:t>
        </w:r>
        <w:r>
          <w:tab/>
        </w:r>
        <w:r>
          <w:fldChar w:fldCharType="begin"/>
        </w:r>
        <w:r>
          <w:instrText xml:space="preserve"> PAGEREF _Toc1810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9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_Toc27779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_Toc20663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_Toc24375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_Toc22609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_Toc15717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7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_Toc8817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_Toc26150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2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_Toc29552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_Toc28548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7" w:history="1">
        <w:r>
          <w:rPr>
            <w:rFonts w:ascii="仿宋" w:eastAsia="仿宋" w:hAnsi="仿宋" w:cs="仿宋" w:hint="eastAsia"/>
            <w:lang w:eastAsia="zh-CN"/>
          </w:rPr>
          <w:t>八、草坪机项目组织管理与招投标</w:t>
        </w:r>
        <w:r>
          <w:tab/>
        </w:r>
        <w:r>
          <w:fldChar w:fldCharType="begin"/>
        </w:r>
        <w:r>
          <w:instrText xml:space="preserve"> PAGEREF _Toc18397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0" w:history="1">
        <w:r>
          <w:rPr>
            <w:rFonts w:ascii="仿宋" w:eastAsia="仿宋" w:hAnsi="仿宋" w:cs="仿宋" w:hint="eastAsia"/>
            <w:lang w:eastAsia="zh-CN"/>
          </w:rPr>
          <w:t>(一)、草坪机项目筹建时期的组织与管理</w:t>
        </w:r>
        <w:r>
          <w:tab/>
        </w:r>
        <w:r>
          <w:fldChar w:fldCharType="begin"/>
        </w:r>
        <w:r>
          <w:instrText xml:space="preserve"> PAGEREF _Toc28610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9" w:history="1">
        <w:r>
          <w:rPr>
            <w:rFonts w:ascii="仿宋" w:eastAsia="仿宋" w:hAnsi="仿宋" w:cs="仿宋" w:hint="eastAsia"/>
            <w:lang w:eastAsia="zh-CN"/>
          </w:rPr>
          <w:t>(二)、草坪机项目运行时期的组织与管理</w:t>
        </w:r>
        <w:r>
          <w:tab/>
        </w:r>
        <w:r>
          <w:fldChar w:fldCharType="begin"/>
        </w:r>
        <w:r>
          <w:instrText xml:space="preserve"> PAGEREF _Toc24889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570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_Toc7570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_Toc4534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6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_Toc26476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_Toc1752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_Toc25117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2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_Toc4642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3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_Toc12613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00" w:history="1">
        <w:r>
          <w:rPr>
            <w:rFonts w:ascii="仿宋" w:eastAsia="仿宋" w:hAnsi="仿宋" w:cs="仿宋" w:hint="eastAsia"/>
            <w:lang w:eastAsia="zh-CN"/>
          </w:rPr>
          <w:t>十、草坪机项目总结与展望</w:t>
        </w:r>
        <w:r>
          <w:tab/>
        </w:r>
        <w:r>
          <w:fldChar w:fldCharType="begin"/>
        </w:r>
        <w:r>
          <w:instrText xml:space="preserve"> PAGEREF _Toc10300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6" w:history="1">
        <w:r>
          <w:rPr>
            <w:rFonts w:ascii="仿宋" w:eastAsia="仿宋" w:hAnsi="仿宋" w:cs="仿宋" w:hint="eastAsia"/>
            <w:lang w:eastAsia="zh-CN"/>
          </w:rPr>
          <w:t>(一)、草坪机项目总结回顾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4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_Toc21044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8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_Toc6558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2" w:history="1">
        <w:r>
          <w:rPr>
            <w:rFonts w:ascii="仿宋" w:eastAsia="仿宋" w:hAnsi="仿宋" w:cs="仿宋" w:hint="eastAsia"/>
            <w:lang w:eastAsia="zh-CN"/>
          </w:rPr>
          <w:t>(四)、草坪机项目总结报告</w:t>
        </w:r>
        <w:r>
          <w:tab/>
        </w:r>
        <w:r>
          <w:fldChar w:fldCharType="begin"/>
        </w:r>
        <w:r>
          <w:instrText xml:space="preserve"> PAGEREF _Toc27072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8" w:history="1">
        <w:r>
          <w:rPr>
            <w:rFonts w:ascii="仿宋" w:eastAsia="仿宋" w:hAnsi="仿宋" w:cs="仿宋" w:hint="eastAsia"/>
            <w:lang w:eastAsia="zh-CN"/>
          </w:rPr>
          <w:t>十一、知识管理与技术创新</w:t>
        </w:r>
        <w:r>
          <w:tab/>
        </w:r>
        <w:r>
          <w:fldChar w:fldCharType="begin"/>
        </w:r>
        <w:r>
          <w:instrText xml:space="preserve"> PAGEREF _Toc20328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4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_Toc22704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7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_Toc5387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4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_Toc15174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2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_Toc32292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7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_Toc32397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4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_Toc9524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_Toc28867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1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_Toc27131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3" w:history="1">
        <w:r>
          <w:rPr>
            <w:rFonts w:ascii="仿宋" w:eastAsia="仿宋" w:hAnsi="仿宋" w:cs="仿宋" w:hint="eastAsia"/>
            <w:lang w:eastAsia="zh-CN"/>
          </w:rPr>
          <w:t>十三、建设及运营风险分析</w:t>
        </w:r>
        <w:r>
          <w:tab/>
        </w:r>
        <w:r>
          <w:fldChar w:fldCharType="begin"/>
        </w:r>
        <w:r>
          <w:instrText xml:space="preserve"> PAGEREF _Toc23383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_Toc24106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_Toc18217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_Toc5428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_Toc14256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_Toc29524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_Toc15442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_Toc32268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_Toc29041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_Toc372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2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951"/>
      <w:r>
        <w:rPr>
          <w:rFonts w:ascii="仿宋" w:eastAsia="仿宋" w:hAnsi="仿宋" w:cs="仿宋" w:hint="eastAsia"/>
          <w:sz w:val="28"/>
          <w:lang w:eastAsia="zh-CN"/>
        </w:rPr>
        <w:t>一、草坪机项目建设内容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88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https://d.book118.com/466105144153010042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草坪机项目可行性研究方案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草坪机项目可行性研究方案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草坪机项目可行性研究方案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草坪机项目可行性研究方案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EC207F"/>
    <w:rsid w:val="1AEC20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66105144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2024-01-26T19:20:00Z</dcterms:created>
  <dcterms:modified xsi:type="dcterms:W3CDTF">2024-01-26T19:21:16Z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EDD2571EE27149438DD66CACE0E5D0FF_11</vt:lpwstr>
  </property>
  <property fmtid="{D5CDD505-2E9C-101B-9397-08002B2CF9AE}" pid="3" name="KSOProductBuildVer">
    <vt:lpwstr>2052-12.1.0.16250</vt:lpwstr>
  </property>
</Properties>
</file>