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二手奢品相关行业公司成立方案及可行性研究报告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_Toc7749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_Toc18151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_Toc22915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_Toc21786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_Toc32065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_Toc21622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_Toc16013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_Toc21775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_Toc29257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_Toc8808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_Toc30425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_Toc11180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_Toc13166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_Toc13162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_Toc4063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_Toc16056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_Toc6450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_Toc31141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_Toc22997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_Toc3701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7" w:history="1">
        <w:r>
          <w:rPr>
            <w:rFonts w:ascii="仿宋" w:eastAsia="仿宋" w:hAnsi="仿宋" w:cs="仿宋" w:hint="eastAsia"/>
            <w:lang w:eastAsia="zh-CN"/>
          </w:rPr>
          <w:t>(七)、二手奢品项目建设必要性分析</w:t>
        </w:r>
        <w:r>
          <w:tab/>
        </w:r>
        <w:r>
          <w:fldChar w:fldCharType="begin"/>
        </w:r>
        <w:r>
          <w:instrText xml:space="preserve"> PAGEREF _Toc3287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_Toc20117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_Toc12022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_Toc32014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7" w:history="1">
        <w:r>
          <w:rPr>
            <w:rFonts w:ascii="仿宋" w:eastAsia="仿宋" w:hAnsi="仿宋" w:cs="仿宋" w:hint="eastAsia"/>
            <w:lang w:eastAsia="zh-CN"/>
          </w:rPr>
          <w:t>(一)、二手奢品项目进度安排</w:t>
        </w:r>
        <w:r>
          <w:tab/>
        </w:r>
        <w:r>
          <w:fldChar w:fldCharType="begin"/>
        </w:r>
        <w:r>
          <w:instrText xml:space="preserve"> PAGEREF _Toc21507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(二)、二手奢品项目实施保障措施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_Toc4109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_Toc5094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_Toc30545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5" w:history="1">
        <w:r>
          <w:rPr>
            <w:rFonts w:ascii="仿宋" w:eastAsia="仿宋" w:hAnsi="仿宋" w:cs="仿宋" w:hint="eastAsia"/>
            <w:lang w:eastAsia="zh-CN"/>
          </w:rPr>
          <w:t>(五)、二手奢品项目总投资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_Toc17069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_Toc21733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_Toc24629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_Toc13105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3" w:history="1">
        <w:r>
          <w:rPr>
            <w:rFonts w:ascii="仿宋" w:eastAsia="仿宋" w:hAnsi="仿宋" w:cs="仿宋" w:hint="eastAsia"/>
            <w:lang w:eastAsia="zh-CN"/>
          </w:rPr>
          <w:t>九、二手奢品项目经济效益</w:t>
        </w:r>
        <w:r>
          <w:tab/>
        </w:r>
        <w:r>
          <w:fldChar w:fldCharType="begin"/>
        </w:r>
        <w:r>
          <w:instrText xml:space="preserve"> PAGEREF _Toc22223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2" w:history="1">
        <w:r>
          <w:rPr>
            <w:rFonts w:ascii="仿宋" w:eastAsia="仿宋" w:hAnsi="仿宋" w:cs="仿宋" w:hint="eastAsia"/>
            <w:lang w:eastAsia="zh-CN"/>
          </w:rPr>
          <w:t>(三)、二手奢品项目盈利能力分析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_Toc10241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_Toc16842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_Toc10861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_Toc32763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1" w:history="1">
        <w:r>
          <w:rPr>
            <w:rFonts w:ascii="仿宋" w:eastAsia="仿宋" w:hAnsi="仿宋" w:cs="仿宋" w:hint="eastAsia"/>
            <w:lang w:eastAsia="zh-CN"/>
          </w:rPr>
          <w:t>(一)、二手奢品项目背景分析</w:t>
        </w:r>
        <w:r>
          <w:tab/>
        </w:r>
        <w:r>
          <w:fldChar w:fldCharType="begin"/>
        </w:r>
        <w:r>
          <w:instrText xml:space="preserve"> PAGEREF _Toc31901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9" w:history="1">
        <w:r>
          <w:rPr>
            <w:rFonts w:ascii="仿宋" w:eastAsia="仿宋" w:hAnsi="仿宋" w:cs="仿宋" w:hint="eastAsia"/>
            <w:lang w:eastAsia="zh-CN"/>
          </w:rPr>
          <w:t>(二)、二手奢品项目建设必要性分析</w:t>
        </w:r>
        <w:r>
          <w:tab/>
        </w:r>
        <w:r>
          <w:fldChar w:fldCharType="begin"/>
        </w:r>
        <w:r>
          <w:instrText xml:space="preserve"> PAGEREF _Toc19399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_Toc6215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6" w:history="1">
        <w:r>
          <w:rPr>
            <w:rFonts w:ascii="仿宋" w:eastAsia="仿宋" w:hAnsi="仿宋" w:cs="仿宋" w:hint="eastAsia"/>
            <w:lang w:eastAsia="zh-CN"/>
          </w:rPr>
          <w:t>十一、二手奢品项目总结分析</w:t>
        </w:r>
        <w:r>
          <w:tab/>
        </w:r>
        <w:r>
          <w:fldChar w:fldCharType="begin"/>
        </w:r>
        <w:r>
          <w:instrText xml:space="preserve"> PAGEREF _Toc26026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4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8" w:history="1">
        <w:r>
          <w:rPr>
            <w:rFonts w:ascii="仿宋" w:eastAsia="仿宋" w:hAnsi="仿宋" w:cs="仿宋" w:hint="eastAsia"/>
            <w:lang w:eastAsia="zh-CN"/>
          </w:rPr>
          <w:t>(一)、社会责任二手奢品项目</w:t>
        </w:r>
        <w:r>
          <w:tab/>
        </w:r>
        <w:r>
          <w:fldChar w:fldCharType="begin"/>
        </w:r>
        <w:r>
          <w:instrText xml:space="preserve"> PAGEREF _Toc22138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_Toc27371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_Toc3340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1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_Toc19261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_Toc6686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3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_Toc28083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_Toc12763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_Toc15308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_Toc14383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0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_Toc23570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_Toc11825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_Toc20509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_Toc29395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16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74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15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https://d.book118.com/466115051232010035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二手奢品相关行业公司成立方案及可行性研究报告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二手奢品相关行业公司成立方案及可行性研究报告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二手奢品相关行业公司成立方案及可行性研究报告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二手奢品相关行业公司成立方案及可行性研究报告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二手奢品相关行业公司成立方案及可行性研究报告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66115051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2024-01-08T01:40:00Z</dcterms:created>
  <dcterms:modified xsi:type="dcterms:W3CDTF">2024-01-08T01:40:45Z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6B8CAD785B644DE5819D6564A156121A_11</vt:lpwstr>
  </property>
  <property fmtid="{D5CDD505-2E9C-101B-9397-08002B2CF9AE}" pid="3" name="KSOProductBuildVer">
    <vt:lpwstr>2052-12.1.0.16120</vt:lpwstr>
  </property>
</Properties>
</file>