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培训项目可行性建设方案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6" w:history="1">
        <w:r>
          <w:rPr>
            <w:rFonts w:ascii="仿宋" w:eastAsia="仿宋" w:hAnsi="仿宋" w:cs="仿宋" w:hint="eastAsia"/>
            <w:lang w:eastAsia="zh-CN"/>
          </w:rPr>
          <w:t>前言</w:t>
        </w:r>
        <w:r>
          <w:tab/>
        </w:r>
        <w:r>
          <w:fldChar w:fldCharType="begin"/>
        </w:r>
        <w:r>
          <w:instrText xml:space="preserve"> PAGEREF _Toc14056 \h </w:instrText>
        </w:r>
        <w:r>
          <w:fldChar w:fldCharType="separate"/>
        </w:r>
        <w:r>
          <w:t>3</w:t>
        </w:r>
        <w:r>
          <w:fldChar w:fldCharType="end"/>
        </w:r>
      </w:hyperlink>
    </w:p>
    <w:p>
      <w:pPr>
        <w:pStyle w:val="TOC1"/>
        <w:tabs>
          <w:tab w:val="right" w:leader="dot" w:pos="8306"/>
        </w:tabs>
      </w:pPr>
      <w:hyperlink w:anchor="_Toc26363" w:history="1">
        <w:r>
          <w:rPr>
            <w:rFonts w:ascii="仿宋" w:eastAsia="仿宋" w:hAnsi="仿宋" w:cs="仿宋" w:hint="eastAsia"/>
            <w:lang w:eastAsia="zh-CN"/>
          </w:rPr>
          <w:t>一、环境和生态影响分析</w:t>
        </w:r>
        <w:r>
          <w:tab/>
        </w:r>
        <w:r>
          <w:fldChar w:fldCharType="begin"/>
        </w:r>
        <w:r>
          <w:instrText xml:space="preserve"> PAGEREF _Toc26363 \h </w:instrText>
        </w:r>
        <w:r>
          <w:fldChar w:fldCharType="separate"/>
        </w:r>
        <w:r>
          <w:t>3</w:t>
        </w:r>
        <w:r>
          <w:fldChar w:fldCharType="end"/>
        </w:r>
      </w:hyperlink>
    </w:p>
    <w:p>
      <w:pPr>
        <w:pStyle w:val="TOC2"/>
        <w:tabs>
          <w:tab w:val="right" w:leader="dot" w:pos="8306"/>
        </w:tabs>
      </w:pPr>
      <w:hyperlink w:anchor="_Toc1085" w:history="1">
        <w:r>
          <w:rPr>
            <w:rFonts w:ascii="仿宋" w:eastAsia="仿宋" w:hAnsi="仿宋" w:cs="仿宋" w:hint="eastAsia"/>
            <w:lang w:eastAsia="zh-CN"/>
          </w:rPr>
          <w:t>(一)、环境和生态现状</w:t>
        </w:r>
        <w:r>
          <w:tab/>
        </w:r>
        <w:r>
          <w:fldChar w:fldCharType="begin"/>
        </w:r>
        <w:r>
          <w:instrText xml:space="preserve"> PAGEREF _Toc1085 \h </w:instrText>
        </w:r>
        <w:r>
          <w:fldChar w:fldCharType="separate"/>
        </w:r>
        <w:r>
          <w:t>3</w:t>
        </w:r>
        <w:r>
          <w:fldChar w:fldCharType="end"/>
        </w:r>
      </w:hyperlink>
    </w:p>
    <w:p>
      <w:pPr>
        <w:pStyle w:val="TOC2"/>
        <w:tabs>
          <w:tab w:val="right" w:leader="dot" w:pos="8306"/>
        </w:tabs>
      </w:pPr>
      <w:hyperlink w:anchor="_Toc6453" w:history="1">
        <w:r>
          <w:rPr>
            <w:rFonts w:ascii="仿宋" w:eastAsia="仿宋" w:hAnsi="仿宋" w:cs="仿宋" w:hint="eastAsia"/>
            <w:lang w:eastAsia="zh-CN"/>
          </w:rPr>
          <w:t>(二)、生态环境影响分析</w:t>
        </w:r>
        <w:r>
          <w:tab/>
        </w:r>
        <w:r>
          <w:fldChar w:fldCharType="begin"/>
        </w:r>
        <w:r>
          <w:instrText xml:space="preserve"> PAGEREF _Toc6453 \h </w:instrText>
        </w:r>
        <w:r>
          <w:fldChar w:fldCharType="separate"/>
        </w:r>
        <w:r>
          <w:t>4</w:t>
        </w:r>
        <w:r>
          <w:fldChar w:fldCharType="end"/>
        </w:r>
      </w:hyperlink>
    </w:p>
    <w:p>
      <w:pPr>
        <w:pStyle w:val="TOC2"/>
        <w:tabs>
          <w:tab w:val="right" w:leader="dot" w:pos="8306"/>
        </w:tabs>
      </w:pPr>
      <w:hyperlink w:anchor="_Toc29830" w:history="1">
        <w:r>
          <w:rPr>
            <w:rFonts w:ascii="仿宋" w:eastAsia="仿宋" w:hAnsi="仿宋" w:cs="仿宋" w:hint="eastAsia"/>
            <w:lang w:eastAsia="zh-CN"/>
          </w:rPr>
          <w:t>(三)、生态环境保护措施</w:t>
        </w:r>
        <w:r>
          <w:tab/>
        </w:r>
        <w:r>
          <w:fldChar w:fldCharType="begin"/>
        </w:r>
        <w:r>
          <w:instrText xml:space="preserve"> PAGEREF _Toc29830 \h </w:instrText>
        </w:r>
        <w:r>
          <w:fldChar w:fldCharType="separate"/>
        </w:r>
        <w:r>
          <w:t>6</w:t>
        </w:r>
        <w:r>
          <w:fldChar w:fldCharType="end"/>
        </w:r>
      </w:hyperlink>
    </w:p>
    <w:p>
      <w:pPr>
        <w:pStyle w:val="TOC2"/>
        <w:tabs>
          <w:tab w:val="right" w:leader="dot" w:pos="8306"/>
        </w:tabs>
      </w:pPr>
      <w:hyperlink w:anchor="_Toc12954" w:history="1">
        <w:r>
          <w:rPr>
            <w:rFonts w:ascii="仿宋" w:eastAsia="仿宋" w:hAnsi="仿宋" w:cs="仿宋" w:hint="eastAsia"/>
            <w:lang w:eastAsia="zh-CN"/>
          </w:rPr>
          <w:t>(四)、地质灾害影响分析</w:t>
        </w:r>
        <w:r>
          <w:tab/>
        </w:r>
        <w:r>
          <w:fldChar w:fldCharType="begin"/>
        </w:r>
        <w:r>
          <w:instrText xml:space="preserve"> PAGEREF _Toc12954 \h </w:instrText>
        </w:r>
        <w:r>
          <w:fldChar w:fldCharType="separate"/>
        </w:r>
        <w:r>
          <w:t>7</w:t>
        </w:r>
        <w:r>
          <w:fldChar w:fldCharType="end"/>
        </w:r>
      </w:hyperlink>
    </w:p>
    <w:p>
      <w:pPr>
        <w:pStyle w:val="TOC2"/>
        <w:tabs>
          <w:tab w:val="right" w:leader="dot" w:pos="8306"/>
        </w:tabs>
      </w:pPr>
      <w:hyperlink w:anchor="_Toc27702" w:history="1">
        <w:r>
          <w:rPr>
            <w:rFonts w:ascii="仿宋" w:eastAsia="仿宋" w:hAnsi="仿宋" w:cs="仿宋" w:hint="eastAsia"/>
            <w:lang w:eastAsia="zh-CN"/>
          </w:rPr>
          <w:t>(五)、特殊环境影响</w:t>
        </w:r>
        <w:r>
          <w:tab/>
        </w:r>
        <w:r>
          <w:fldChar w:fldCharType="begin"/>
        </w:r>
        <w:r>
          <w:instrText xml:space="preserve"> PAGEREF _Toc27702 \h </w:instrText>
        </w:r>
        <w:r>
          <w:fldChar w:fldCharType="separate"/>
        </w:r>
        <w:r>
          <w:t>9</w:t>
        </w:r>
        <w:r>
          <w:fldChar w:fldCharType="end"/>
        </w:r>
      </w:hyperlink>
    </w:p>
    <w:p>
      <w:pPr>
        <w:pStyle w:val="TOC1"/>
        <w:tabs>
          <w:tab w:val="right" w:leader="dot" w:pos="8306"/>
        </w:tabs>
      </w:pPr>
      <w:hyperlink w:anchor="_Toc30731" w:history="1">
        <w:r>
          <w:rPr>
            <w:rFonts w:ascii="仿宋" w:eastAsia="仿宋" w:hAnsi="仿宋" w:cs="仿宋" w:hint="eastAsia"/>
            <w:lang w:eastAsia="zh-CN"/>
          </w:rPr>
          <w:t>二、社会影响分析</w:t>
        </w:r>
        <w:r>
          <w:tab/>
        </w:r>
        <w:r>
          <w:fldChar w:fldCharType="begin"/>
        </w:r>
        <w:r>
          <w:instrText xml:space="preserve"> PAGEREF _Toc30731 \h </w:instrText>
        </w:r>
        <w:r>
          <w:fldChar w:fldCharType="separate"/>
        </w:r>
        <w:r>
          <w:t>10</w:t>
        </w:r>
        <w:r>
          <w:fldChar w:fldCharType="end"/>
        </w:r>
      </w:hyperlink>
    </w:p>
    <w:p>
      <w:pPr>
        <w:pStyle w:val="TOC2"/>
        <w:tabs>
          <w:tab w:val="right" w:leader="dot" w:pos="8306"/>
        </w:tabs>
      </w:pPr>
      <w:hyperlink w:anchor="_Toc11775" w:history="1">
        <w:r>
          <w:rPr>
            <w:rFonts w:ascii="仿宋" w:eastAsia="仿宋" w:hAnsi="仿宋" w:cs="仿宋" w:hint="eastAsia"/>
            <w:lang w:eastAsia="zh-CN"/>
          </w:rPr>
          <w:t>(一)、社会影响效果分析</w:t>
        </w:r>
        <w:r>
          <w:tab/>
        </w:r>
        <w:r>
          <w:fldChar w:fldCharType="begin"/>
        </w:r>
        <w:r>
          <w:instrText xml:space="preserve"> PAGEREF _Toc11775 \h </w:instrText>
        </w:r>
        <w:r>
          <w:fldChar w:fldCharType="separate"/>
        </w:r>
        <w:r>
          <w:t>10</w:t>
        </w:r>
        <w:r>
          <w:fldChar w:fldCharType="end"/>
        </w:r>
      </w:hyperlink>
    </w:p>
    <w:p>
      <w:pPr>
        <w:pStyle w:val="TOC2"/>
        <w:tabs>
          <w:tab w:val="right" w:leader="dot" w:pos="8306"/>
        </w:tabs>
      </w:pPr>
      <w:hyperlink w:anchor="_Toc13693" w:history="1">
        <w:r>
          <w:rPr>
            <w:rFonts w:ascii="仿宋" w:eastAsia="仿宋" w:hAnsi="仿宋" w:cs="仿宋" w:hint="eastAsia"/>
            <w:lang w:eastAsia="zh-CN"/>
          </w:rPr>
          <w:t>(二)、社会适应性分析</w:t>
        </w:r>
        <w:r>
          <w:tab/>
        </w:r>
        <w:r>
          <w:fldChar w:fldCharType="begin"/>
        </w:r>
        <w:r>
          <w:instrText xml:space="preserve"> PAGEREF _Toc13693 \h </w:instrText>
        </w:r>
        <w:r>
          <w:fldChar w:fldCharType="separate"/>
        </w:r>
        <w:r>
          <w:t>12</w:t>
        </w:r>
        <w:r>
          <w:fldChar w:fldCharType="end"/>
        </w:r>
      </w:hyperlink>
    </w:p>
    <w:p>
      <w:pPr>
        <w:pStyle w:val="TOC2"/>
        <w:tabs>
          <w:tab w:val="right" w:leader="dot" w:pos="8306"/>
        </w:tabs>
      </w:pPr>
      <w:hyperlink w:anchor="_Toc16866" w:history="1">
        <w:r>
          <w:rPr>
            <w:rFonts w:ascii="仿宋" w:eastAsia="仿宋" w:hAnsi="仿宋" w:cs="仿宋" w:hint="eastAsia"/>
            <w:lang w:eastAsia="zh-CN"/>
          </w:rPr>
          <w:t>(三)、社会风险及对策分析</w:t>
        </w:r>
        <w:r>
          <w:tab/>
        </w:r>
        <w:r>
          <w:fldChar w:fldCharType="begin"/>
        </w:r>
        <w:r>
          <w:instrText xml:space="preserve"> PAGEREF _Toc16866 \h </w:instrText>
        </w:r>
        <w:r>
          <w:fldChar w:fldCharType="separate"/>
        </w:r>
        <w:r>
          <w:t>14</w:t>
        </w:r>
        <w:r>
          <w:fldChar w:fldCharType="end"/>
        </w:r>
      </w:hyperlink>
    </w:p>
    <w:p>
      <w:pPr>
        <w:pStyle w:val="TOC1"/>
        <w:tabs>
          <w:tab w:val="right" w:leader="dot" w:pos="8306"/>
        </w:tabs>
      </w:pPr>
      <w:hyperlink w:anchor="_Toc5959" w:history="1">
        <w:r>
          <w:rPr>
            <w:rFonts w:ascii="仿宋" w:eastAsia="仿宋" w:hAnsi="仿宋" w:cs="仿宋" w:hint="eastAsia"/>
            <w:lang w:eastAsia="zh-CN"/>
          </w:rPr>
          <w:t>三、发展规划、产业政策和行业准入分析</w:t>
        </w:r>
        <w:r>
          <w:tab/>
        </w:r>
        <w:r>
          <w:fldChar w:fldCharType="begin"/>
        </w:r>
        <w:r>
          <w:instrText xml:space="preserve"> PAGEREF _Toc5959 \h </w:instrText>
        </w:r>
        <w:r>
          <w:fldChar w:fldCharType="separate"/>
        </w:r>
        <w:r>
          <w:t>17</w:t>
        </w:r>
        <w:r>
          <w:fldChar w:fldCharType="end"/>
        </w:r>
      </w:hyperlink>
    </w:p>
    <w:p>
      <w:pPr>
        <w:pStyle w:val="TOC2"/>
        <w:tabs>
          <w:tab w:val="right" w:leader="dot" w:pos="8306"/>
        </w:tabs>
      </w:pPr>
      <w:hyperlink w:anchor="_Toc15822" w:history="1">
        <w:r>
          <w:rPr>
            <w:rFonts w:ascii="仿宋" w:eastAsia="仿宋" w:hAnsi="仿宋" w:cs="仿宋" w:hint="eastAsia"/>
            <w:lang w:eastAsia="zh-CN"/>
          </w:rPr>
          <w:t>(一)、发展规划分析</w:t>
        </w:r>
        <w:r>
          <w:tab/>
        </w:r>
        <w:r>
          <w:fldChar w:fldCharType="begin"/>
        </w:r>
        <w:r>
          <w:instrText xml:space="preserve"> PAGEREF _Toc15822 \h </w:instrText>
        </w:r>
        <w:r>
          <w:fldChar w:fldCharType="separate"/>
        </w:r>
        <w:r>
          <w:t>17</w:t>
        </w:r>
        <w:r>
          <w:fldChar w:fldCharType="end"/>
        </w:r>
      </w:hyperlink>
    </w:p>
    <w:p>
      <w:pPr>
        <w:pStyle w:val="TOC2"/>
        <w:tabs>
          <w:tab w:val="right" w:leader="dot" w:pos="8306"/>
        </w:tabs>
      </w:pPr>
      <w:hyperlink w:anchor="_Toc21187" w:history="1">
        <w:r>
          <w:rPr>
            <w:rFonts w:ascii="仿宋" w:eastAsia="仿宋" w:hAnsi="仿宋" w:cs="仿宋" w:hint="eastAsia"/>
            <w:lang w:eastAsia="zh-CN"/>
          </w:rPr>
          <w:t>(二)、产业政策分析</w:t>
        </w:r>
        <w:r>
          <w:tab/>
        </w:r>
        <w:r>
          <w:fldChar w:fldCharType="begin"/>
        </w:r>
        <w:r>
          <w:instrText xml:space="preserve"> PAGEREF _Toc21187 \h </w:instrText>
        </w:r>
        <w:r>
          <w:fldChar w:fldCharType="separate"/>
        </w:r>
        <w:r>
          <w:t>19</w:t>
        </w:r>
        <w:r>
          <w:fldChar w:fldCharType="end"/>
        </w:r>
      </w:hyperlink>
    </w:p>
    <w:p>
      <w:pPr>
        <w:pStyle w:val="TOC2"/>
        <w:tabs>
          <w:tab w:val="right" w:leader="dot" w:pos="8306"/>
        </w:tabs>
      </w:pPr>
      <w:hyperlink w:anchor="_Toc17462" w:history="1">
        <w:r>
          <w:rPr>
            <w:rFonts w:ascii="仿宋" w:eastAsia="仿宋" w:hAnsi="仿宋" w:cs="仿宋" w:hint="eastAsia"/>
            <w:lang w:eastAsia="zh-CN"/>
          </w:rPr>
          <w:t>(三)、行业准入分析</w:t>
        </w:r>
        <w:r>
          <w:tab/>
        </w:r>
        <w:r>
          <w:fldChar w:fldCharType="begin"/>
        </w:r>
        <w:r>
          <w:instrText xml:space="preserve"> PAGEREF _Toc17462 \h </w:instrText>
        </w:r>
        <w:r>
          <w:fldChar w:fldCharType="separate"/>
        </w:r>
        <w:r>
          <w:t>20</w:t>
        </w:r>
        <w:r>
          <w:fldChar w:fldCharType="end"/>
        </w:r>
      </w:hyperlink>
    </w:p>
    <w:p>
      <w:pPr>
        <w:pStyle w:val="TOC1"/>
        <w:tabs>
          <w:tab w:val="right" w:leader="dot" w:pos="8306"/>
        </w:tabs>
      </w:pPr>
      <w:hyperlink w:anchor="_Toc16662" w:history="1">
        <w:r>
          <w:rPr>
            <w:rFonts w:ascii="仿宋" w:eastAsia="仿宋" w:hAnsi="仿宋" w:cs="仿宋" w:hint="eastAsia"/>
            <w:lang w:eastAsia="zh-CN"/>
          </w:rPr>
          <w:t>四、经济影响分析</w:t>
        </w:r>
        <w:r>
          <w:tab/>
        </w:r>
        <w:r>
          <w:fldChar w:fldCharType="begin"/>
        </w:r>
        <w:r>
          <w:instrText xml:space="preserve"> PAGEREF _Toc16662 \h </w:instrText>
        </w:r>
        <w:r>
          <w:fldChar w:fldCharType="separate"/>
        </w:r>
        <w:r>
          <w:t>22</w:t>
        </w:r>
        <w:r>
          <w:fldChar w:fldCharType="end"/>
        </w:r>
      </w:hyperlink>
    </w:p>
    <w:p>
      <w:pPr>
        <w:pStyle w:val="TOC2"/>
        <w:tabs>
          <w:tab w:val="right" w:leader="dot" w:pos="8306"/>
        </w:tabs>
      </w:pPr>
      <w:hyperlink w:anchor="_Toc28734" w:history="1">
        <w:r>
          <w:rPr>
            <w:rFonts w:ascii="仿宋" w:eastAsia="仿宋" w:hAnsi="仿宋" w:cs="仿宋" w:hint="eastAsia"/>
            <w:lang w:eastAsia="zh-CN"/>
          </w:rPr>
          <w:t>(一)、经济费用效益或费用效果分析</w:t>
        </w:r>
        <w:r>
          <w:tab/>
        </w:r>
        <w:r>
          <w:fldChar w:fldCharType="begin"/>
        </w:r>
        <w:r>
          <w:instrText xml:space="preserve"> PAGEREF _Toc28734 \h </w:instrText>
        </w:r>
        <w:r>
          <w:fldChar w:fldCharType="separate"/>
        </w:r>
        <w:r>
          <w:t>22</w:t>
        </w:r>
        <w:r>
          <w:fldChar w:fldCharType="end"/>
        </w:r>
      </w:hyperlink>
    </w:p>
    <w:p>
      <w:pPr>
        <w:pStyle w:val="TOC2"/>
        <w:tabs>
          <w:tab w:val="right" w:leader="dot" w:pos="8306"/>
        </w:tabs>
      </w:pPr>
      <w:hyperlink w:anchor="_Toc25884" w:history="1">
        <w:r>
          <w:rPr>
            <w:rFonts w:ascii="仿宋" w:eastAsia="仿宋" w:hAnsi="仿宋" w:cs="仿宋" w:hint="eastAsia"/>
            <w:lang w:eastAsia="zh-CN"/>
          </w:rPr>
          <w:t>(二)、行业影响分析</w:t>
        </w:r>
        <w:r>
          <w:tab/>
        </w:r>
        <w:r>
          <w:fldChar w:fldCharType="begin"/>
        </w:r>
        <w:r>
          <w:instrText xml:space="preserve"> PAGEREF _Toc25884 \h </w:instrText>
        </w:r>
        <w:r>
          <w:fldChar w:fldCharType="separate"/>
        </w:r>
        <w:r>
          <w:t>24</w:t>
        </w:r>
        <w:r>
          <w:fldChar w:fldCharType="end"/>
        </w:r>
      </w:hyperlink>
    </w:p>
    <w:p>
      <w:pPr>
        <w:pStyle w:val="TOC2"/>
        <w:tabs>
          <w:tab w:val="right" w:leader="dot" w:pos="8306"/>
        </w:tabs>
      </w:pPr>
      <w:hyperlink w:anchor="_Toc25714" w:history="1">
        <w:r>
          <w:rPr>
            <w:rFonts w:ascii="仿宋" w:eastAsia="仿宋" w:hAnsi="仿宋" w:cs="仿宋" w:hint="eastAsia"/>
            <w:lang w:eastAsia="zh-CN"/>
          </w:rPr>
          <w:t>(三)、区域经济影响分析</w:t>
        </w:r>
        <w:r>
          <w:tab/>
        </w:r>
        <w:r>
          <w:fldChar w:fldCharType="begin"/>
        </w:r>
        <w:r>
          <w:instrText xml:space="preserve"> PAGEREF _Toc25714 \h </w:instrText>
        </w:r>
        <w:r>
          <w:fldChar w:fldCharType="separate"/>
        </w:r>
        <w:r>
          <w:t>25</w:t>
        </w:r>
        <w:r>
          <w:fldChar w:fldCharType="end"/>
        </w:r>
      </w:hyperlink>
    </w:p>
    <w:p>
      <w:pPr>
        <w:pStyle w:val="TOC2"/>
        <w:tabs>
          <w:tab w:val="right" w:leader="dot" w:pos="8306"/>
        </w:tabs>
      </w:pPr>
      <w:hyperlink w:anchor="_Toc24009" w:history="1">
        <w:r>
          <w:rPr>
            <w:rFonts w:ascii="仿宋" w:eastAsia="仿宋" w:hAnsi="仿宋" w:cs="仿宋" w:hint="eastAsia"/>
            <w:lang w:eastAsia="zh-CN"/>
          </w:rPr>
          <w:t>(四)、宏观经济影响分析</w:t>
        </w:r>
        <w:r>
          <w:tab/>
        </w:r>
        <w:r>
          <w:fldChar w:fldCharType="begin"/>
        </w:r>
        <w:r>
          <w:instrText xml:space="preserve"> PAGEREF _Toc24009 \h </w:instrText>
        </w:r>
        <w:r>
          <w:fldChar w:fldCharType="separate"/>
        </w:r>
        <w:r>
          <w:t>26</w:t>
        </w:r>
        <w:r>
          <w:fldChar w:fldCharType="end"/>
        </w:r>
      </w:hyperlink>
    </w:p>
    <w:p>
      <w:pPr>
        <w:pStyle w:val="TOC1"/>
        <w:tabs>
          <w:tab w:val="right" w:leader="dot" w:pos="8306"/>
        </w:tabs>
      </w:pPr>
      <w:hyperlink w:anchor="_Toc6188" w:history="1">
        <w:r>
          <w:rPr>
            <w:rFonts w:ascii="仿宋" w:eastAsia="仿宋" w:hAnsi="仿宋" w:cs="仿宋" w:hint="eastAsia"/>
            <w:lang w:eastAsia="zh-CN"/>
          </w:rPr>
          <w:t>五、项目监理与质量保证</w:t>
        </w:r>
        <w:r>
          <w:tab/>
        </w:r>
        <w:r>
          <w:fldChar w:fldCharType="begin"/>
        </w:r>
        <w:r>
          <w:instrText xml:space="preserve"> PAGEREF _Toc6188 \h </w:instrText>
        </w:r>
        <w:r>
          <w:fldChar w:fldCharType="separate"/>
        </w:r>
        <w:r>
          <w:t>28</w:t>
        </w:r>
        <w:r>
          <w:fldChar w:fldCharType="end"/>
        </w:r>
      </w:hyperlink>
    </w:p>
    <w:p>
      <w:pPr>
        <w:pStyle w:val="TOC2"/>
        <w:tabs>
          <w:tab w:val="right" w:leader="dot" w:pos="8306"/>
        </w:tabs>
      </w:pPr>
      <w:hyperlink w:anchor="_Toc4223" w:history="1">
        <w:r>
          <w:rPr>
            <w:rFonts w:ascii="仿宋" w:eastAsia="仿宋" w:hAnsi="仿宋" w:cs="仿宋" w:hint="eastAsia"/>
            <w:lang w:eastAsia="zh-CN"/>
          </w:rPr>
          <w:t>(一)、监理体系构建</w:t>
        </w:r>
        <w:r>
          <w:tab/>
        </w:r>
        <w:r>
          <w:fldChar w:fldCharType="begin"/>
        </w:r>
        <w:r>
          <w:instrText xml:space="preserve"> PAGEREF _Toc4223 \h </w:instrText>
        </w:r>
        <w:r>
          <w:fldChar w:fldCharType="separate"/>
        </w:r>
        <w:r>
          <w:t>28</w:t>
        </w:r>
        <w:r>
          <w:fldChar w:fldCharType="end"/>
        </w:r>
      </w:hyperlink>
    </w:p>
    <w:p>
      <w:pPr>
        <w:pStyle w:val="TOC2"/>
        <w:tabs>
          <w:tab w:val="right" w:leader="dot" w:pos="8306"/>
        </w:tabs>
      </w:pPr>
      <w:hyperlink w:anchor="_Toc8453" w:history="1">
        <w:r>
          <w:rPr>
            <w:rFonts w:ascii="仿宋" w:eastAsia="仿宋" w:hAnsi="仿宋" w:cs="仿宋" w:hint="eastAsia"/>
            <w:lang w:eastAsia="zh-CN"/>
          </w:rPr>
          <w:t>(二)、质量保证体系实施</w:t>
        </w:r>
        <w:r>
          <w:tab/>
        </w:r>
        <w:r>
          <w:fldChar w:fldCharType="begin"/>
        </w:r>
        <w:r>
          <w:instrText xml:space="preserve"> PAGEREF _Toc8453 \h </w:instrText>
        </w:r>
        <w:r>
          <w:fldChar w:fldCharType="separate"/>
        </w:r>
        <w:r>
          <w:t>29</w:t>
        </w:r>
        <w:r>
          <w:fldChar w:fldCharType="end"/>
        </w:r>
      </w:hyperlink>
    </w:p>
    <w:p>
      <w:pPr>
        <w:pStyle w:val="TOC2"/>
        <w:tabs>
          <w:tab w:val="right" w:leader="dot" w:pos="8306"/>
        </w:tabs>
      </w:pPr>
      <w:hyperlink w:anchor="_Toc29480" w:history="1">
        <w:r>
          <w:rPr>
            <w:rFonts w:ascii="仿宋" w:eastAsia="仿宋" w:hAnsi="仿宋" w:cs="仿宋" w:hint="eastAsia"/>
            <w:lang w:eastAsia="zh-CN"/>
          </w:rPr>
          <w:t>(三)、监理与质量控制流程</w:t>
        </w:r>
        <w:r>
          <w:tab/>
        </w:r>
        <w:r>
          <w:fldChar w:fldCharType="begin"/>
        </w:r>
        <w:r>
          <w:instrText xml:space="preserve"> PAGEREF _Toc29480 \h </w:instrText>
        </w:r>
        <w:r>
          <w:fldChar w:fldCharType="separate"/>
        </w:r>
        <w:r>
          <w:t>29</w:t>
        </w:r>
        <w:r>
          <w:fldChar w:fldCharType="end"/>
        </w:r>
      </w:hyperlink>
    </w:p>
    <w:p>
      <w:pPr>
        <w:pStyle w:val="TOC1"/>
        <w:tabs>
          <w:tab w:val="right" w:leader="dot" w:pos="8306"/>
        </w:tabs>
      </w:pPr>
      <w:hyperlink w:anchor="_Toc24846" w:history="1">
        <w:r>
          <w:rPr>
            <w:rFonts w:ascii="仿宋" w:eastAsia="仿宋" w:hAnsi="仿宋" w:cs="仿宋" w:hint="eastAsia"/>
            <w:lang w:eastAsia="zh-CN"/>
          </w:rPr>
          <w:t>六、背景、必要性分析</w:t>
        </w:r>
        <w:r>
          <w:tab/>
        </w:r>
        <w:r>
          <w:fldChar w:fldCharType="begin"/>
        </w:r>
        <w:r>
          <w:instrText xml:space="preserve"> PAGEREF _Toc24846 \h </w:instrText>
        </w:r>
        <w:r>
          <w:fldChar w:fldCharType="separate"/>
        </w:r>
        <w:r>
          <w:t>30</w:t>
        </w:r>
        <w:r>
          <w:fldChar w:fldCharType="end"/>
        </w:r>
      </w:hyperlink>
    </w:p>
    <w:p>
      <w:pPr>
        <w:pStyle w:val="TOC2"/>
        <w:tabs>
          <w:tab w:val="right" w:leader="dot" w:pos="8306"/>
        </w:tabs>
      </w:pPr>
      <w:hyperlink w:anchor="_Toc23579" w:history="1">
        <w:r>
          <w:rPr>
            <w:rFonts w:ascii="仿宋" w:eastAsia="仿宋" w:hAnsi="仿宋" w:cs="仿宋" w:hint="eastAsia"/>
            <w:lang w:eastAsia="zh-CN"/>
          </w:rPr>
          <w:t>(一)、项目建设背景</w:t>
        </w:r>
        <w:r>
          <w:tab/>
        </w:r>
        <w:r>
          <w:fldChar w:fldCharType="begin"/>
        </w:r>
        <w:r>
          <w:instrText xml:space="preserve"> PAGEREF _Toc23579 \h </w:instrText>
        </w:r>
        <w:r>
          <w:fldChar w:fldCharType="separate"/>
        </w:r>
        <w:r>
          <w:t>30</w:t>
        </w:r>
        <w:r>
          <w:fldChar w:fldCharType="end"/>
        </w:r>
      </w:hyperlink>
    </w:p>
    <w:p>
      <w:pPr>
        <w:pStyle w:val="TOC2"/>
        <w:tabs>
          <w:tab w:val="right" w:leader="dot" w:pos="8306"/>
        </w:tabs>
      </w:pPr>
      <w:hyperlink w:anchor="_Toc1962" w:history="1">
        <w:r>
          <w:rPr>
            <w:rFonts w:ascii="仿宋" w:eastAsia="仿宋" w:hAnsi="仿宋" w:cs="仿宋" w:hint="eastAsia"/>
            <w:lang w:eastAsia="zh-CN"/>
          </w:rPr>
          <w:t>(二)、必要性分析</w:t>
        </w:r>
        <w:r>
          <w:tab/>
        </w:r>
        <w:r>
          <w:fldChar w:fldCharType="begin"/>
        </w:r>
        <w:r>
          <w:instrText xml:space="preserve"> PAGEREF _Toc1962 \h </w:instrText>
        </w:r>
        <w:r>
          <w:fldChar w:fldCharType="separate"/>
        </w:r>
        <w:r>
          <w:t>31</w:t>
        </w:r>
        <w:r>
          <w:fldChar w:fldCharType="end"/>
        </w:r>
      </w:hyperlink>
    </w:p>
    <w:p>
      <w:pPr>
        <w:pStyle w:val="TOC2"/>
        <w:tabs>
          <w:tab w:val="right" w:leader="dot" w:pos="8306"/>
        </w:tabs>
      </w:pPr>
      <w:hyperlink w:anchor="_Toc11785" w:history="1">
        <w:r>
          <w:rPr>
            <w:rFonts w:ascii="仿宋" w:eastAsia="仿宋" w:hAnsi="仿宋" w:cs="仿宋" w:hint="eastAsia"/>
            <w:lang w:eastAsia="zh-CN"/>
          </w:rPr>
          <w:t>(三)、项目建设有利条件</w:t>
        </w:r>
        <w:r>
          <w:tab/>
        </w:r>
        <w:r>
          <w:fldChar w:fldCharType="begin"/>
        </w:r>
        <w:r>
          <w:instrText xml:space="preserve"> PAGEREF _Toc11785 \h </w:instrText>
        </w:r>
        <w:r>
          <w:fldChar w:fldCharType="separate"/>
        </w:r>
        <w:r>
          <w:t>32</w:t>
        </w:r>
        <w:r>
          <w:fldChar w:fldCharType="end"/>
        </w:r>
      </w:hyperlink>
    </w:p>
    <w:p>
      <w:pPr>
        <w:pStyle w:val="TOC1"/>
        <w:tabs>
          <w:tab w:val="right" w:leader="dot" w:pos="8306"/>
        </w:tabs>
      </w:pPr>
      <w:hyperlink w:anchor="_Toc564" w:history="1">
        <w:r>
          <w:rPr>
            <w:rFonts w:ascii="仿宋" w:eastAsia="仿宋" w:hAnsi="仿宋" w:cs="仿宋" w:hint="eastAsia"/>
            <w:lang w:eastAsia="zh-CN"/>
          </w:rPr>
          <w:t>七、安全与应急管理</w:t>
        </w:r>
        <w:r>
          <w:tab/>
        </w:r>
        <w:r>
          <w:fldChar w:fldCharType="begin"/>
        </w:r>
        <w:r>
          <w:instrText xml:space="preserve"> PAGEREF _Toc564 \h </w:instrText>
        </w:r>
        <w:r>
          <w:fldChar w:fldCharType="separate"/>
        </w:r>
        <w:r>
          <w:t>34</w:t>
        </w:r>
        <w:r>
          <w:fldChar w:fldCharType="end"/>
        </w:r>
      </w:hyperlink>
    </w:p>
    <w:p>
      <w:pPr>
        <w:pStyle w:val="TOC2"/>
        <w:tabs>
          <w:tab w:val="right" w:leader="dot" w:pos="8306"/>
        </w:tabs>
      </w:pPr>
      <w:hyperlink w:anchor="_Toc10383" w:history="1">
        <w:r>
          <w:rPr>
            <w:rFonts w:ascii="仿宋" w:eastAsia="仿宋" w:hAnsi="仿宋" w:cs="仿宋" w:hint="eastAsia"/>
            <w:lang w:eastAsia="zh-CN"/>
          </w:rPr>
          <w:t>(一)、安全生产管理</w:t>
        </w:r>
        <w:r>
          <w:tab/>
        </w:r>
        <w:r>
          <w:fldChar w:fldCharType="begin"/>
        </w:r>
        <w:r>
          <w:instrText xml:space="preserve"> PAGEREF _Toc10383 \h </w:instrText>
        </w:r>
        <w:r>
          <w:fldChar w:fldCharType="separate"/>
        </w:r>
        <w:r>
          <w:t>34</w:t>
        </w:r>
        <w:r>
          <w:fldChar w:fldCharType="end"/>
        </w:r>
      </w:hyperlink>
    </w:p>
    <w:p>
      <w:pPr>
        <w:pStyle w:val="TOC2"/>
        <w:tabs>
          <w:tab w:val="right" w:leader="dot" w:pos="8306"/>
        </w:tabs>
      </w:pPr>
      <w:hyperlink w:anchor="_Toc8920" w:history="1">
        <w:r>
          <w:rPr>
            <w:rFonts w:ascii="仿宋" w:eastAsia="仿宋" w:hAnsi="仿宋" w:cs="仿宋" w:hint="eastAsia"/>
            <w:lang w:eastAsia="zh-CN"/>
          </w:rPr>
          <w:t>(二)、应急预案与响应</w:t>
        </w:r>
        <w:r>
          <w:tab/>
        </w:r>
        <w:r>
          <w:fldChar w:fldCharType="begin"/>
        </w:r>
        <w:r>
          <w:instrText xml:space="preserve"> PAGEREF _Toc8920 \h </w:instrText>
        </w:r>
        <w:r>
          <w:fldChar w:fldCharType="separate"/>
        </w:r>
        <w:r>
          <w:t>35</w:t>
        </w:r>
        <w:r>
          <w:fldChar w:fldCharType="end"/>
        </w:r>
      </w:hyperlink>
    </w:p>
    <w:p>
      <w:pPr>
        <w:pStyle w:val="TOC1"/>
        <w:tabs>
          <w:tab w:val="right" w:leader="dot" w:pos="8306"/>
        </w:tabs>
      </w:pPr>
      <w:hyperlink w:anchor="_Toc10785" w:history="1">
        <w:r>
          <w:rPr>
            <w:rFonts w:ascii="仿宋" w:eastAsia="仿宋" w:hAnsi="仿宋" w:cs="仿宋" w:hint="eastAsia"/>
            <w:lang w:eastAsia="zh-CN"/>
          </w:rPr>
          <w:t>八、资金管理与财务规划</w:t>
        </w:r>
        <w:r>
          <w:tab/>
        </w:r>
        <w:r>
          <w:fldChar w:fldCharType="begin"/>
        </w:r>
        <w:r>
          <w:instrText xml:space="preserve"> PAGEREF _Toc10785 \h </w:instrText>
        </w:r>
        <w:r>
          <w:fldChar w:fldCharType="separate"/>
        </w:r>
        <w:r>
          <w:t>37</w:t>
        </w:r>
        <w:r>
          <w:fldChar w:fldCharType="end"/>
        </w:r>
      </w:hyperlink>
    </w:p>
    <w:p>
      <w:pPr>
        <w:pStyle w:val="TOC2"/>
        <w:tabs>
          <w:tab w:val="right" w:leader="dot" w:pos="8306"/>
        </w:tabs>
      </w:pPr>
      <w:hyperlink w:anchor="_Toc14158" w:history="1">
        <w:r>
          <w:rPr>
            <w:rFonts w:ascii="仿宋" w:eastAsia="仿宋" w:hAnsi="仿宋" w:cs="仿宋" w:hint="eastAsia"/>
            <w:lang w:eastAsia="zh-CN"/>
          </w:rPr>
          <w:t>(一)、项目资金来源与筹措</w:t>
        </w:r>
        <w:r>
          <w:tab/>
        </w:r>
        <w:r>
          <w:fldChar w:fldCharType="begin"/>
        </w:r>
        <w:r>
          <w:instrText xml:space="preserve"> PAGEREF _Toc14158 \h </w:instrText>
        </w:r>
        <w:r>
          <w:fldChar w:fldCharType="separate"/>
        </w:r>
        <w:r>
          <w:t>37</w:t>
        </w:r>
        <w:r>
          <w:fldChar w:fldCharType="end"/>
        </w:r>
      </w:hyperlink>
    </w:p>
    <w:p>
      <w:pPr>
        <w:pStyle w:val="TOC2"/>
        <w:tabs>
          <w:tab w:val="right" w:leader="dot" w:pos="8306"/>
        </w:tabs>
      </w:pPr>
      <w:hyperlink w:anchor="_Toc22109" w:history="1">
        <w:r>
          <w:rPr>
            <w:rFonts w:ascii="仿宋" w:eastAsia="仿宋" w:hAnsi="仿宋" w:cs="仿宋" w:hint="eastAsia"/>
            <w:lang w:eastAsia="zh-CN"/>
          </w:rPr>
          <w:t>(二)、资金使用与监管</w:t>
        </w:r>
        <w:r>
          <w:tab/>
        </w:r>
        <w:r>
          <w:fldChar w:fldCharType="begin"/>
        </w:r>
        <w:r>
          <w:instrText xml:space="preserve"> PAGEREF _Toc22109 \h </w:instrText>
        </w:r>
        <w:r>
          <w:fldChar w:fldCharType="separate"/>
        </w:r>
        <w:r>
          <w:t>39</w:t>
        </w:r>
        <w:r>
          <w:fldChar w:fldCharType="end"/>
        </w:r>
      </w:hyperlink>
    </w:p>
    <w:p>
      <w:pPr>
        <w:pStyle w:val="TOC2"/>
        <w:tabs>
          <w:tab w:val="right" w:leader="dot" w:pos="8306"/>
        </w:tabs>
      </w:pPr>
      <w:hyperlink w:anchor="_Toc22105" w:history="1">
        <w:r>
          <w:rPr>
            <w:rFonts w:ascii="仿宋" w:eastAsia="仿宋" w:hAnsi="仿宋" w:cs="仿宋" w:hint="eastAsia"/>
            <w:lang w:eastAsia="zh-CN"/>
          </w:rPr>
          <w:t>(三)、财务规划与预测</w:t>
        </w:r>
        <w:r>
          <w:tab/>
        </w:r>
        <w:r>
          <w:fldChar w:fldCharType="begin"/>
        </w:r>
        <w:r>
          <w:instrText xml:space="preserve"> PAGEREF _Toc22105 \h </w:instrText>
        </w:r>
        <w:r>
          <w:fldChar w:fldCharType="separate"/>
        </w:r>
        <w:r>
          <w:t>40</w:t>
        </w:r>
        <w:r>
          <w:fldChar w:fldCharType="end"/>
        </w:r>
      </w:hyperlink>
    </w:p>
    <w:p>
      <w:pPr>
        <w:pStyle w:val="TOC1"/>
        <w:tabs>
          <w:tab w:val="right" w:leader="dot" w:pos="8306"/>
        </w:tabs>
      </w:pPr>
      <w:hyperlink w:anchor="_Toc27673" w:history="1">
        <w:r>
          <w:rPr>
            <w:rFonts w:ascii="仿宋" w:eastAsia="仿宋" w:hAnsi="仿宋" w:cs="仿宋" w:hint="eastAsia"/>
            <w:lang w:eastAsia="zh-CN"/>
          </w:rPr>
          <w:t>九、客户关系管理与市场拓展</w:t>
        </w:r>
        <w:r>
          <w:tab/>
        </w:r>
        <w:r>
          <w:fldChar w:fldCharType="begin"/>
        </w:r>
        <w:r>
          <w:instrText xml:space="preserve"> PAGEREF _Toc27673 \h </w:instrText>
        </w:r>
        <w:r>
          <w:fldChar w:fldCharType="separate"/>
        </w:r>
        <w:r>
          <w:t>41</w:t>
        </w:r>
        <w:r>
          <w:fldChar w:fldCharType="end"/>
        </w:r>
      </w:hyperlink>
    </w:p>
    <w:p>
      <w:pPr>
        <w:pStyle w:val="TOC2"/>
        <w:tabs>
          <w:tab w:val="right" w:leader="dot" w:pos="8306"/>
        </w:tabs>
      </w:pPr>
      <w:hyperlink w:anchor="_Toc8751" w:history="1">
        <w:r>
          <w:rPr>
            <w:rFonts w:ascii="仿宋" w:eastAsia="仿宋" w:hAnsi="仿宋" w:cs="仿宋" w:hint="eastAsia"/>
            <w:lang w:eastAsia="zh-CN"/>
          </w:rPr>
          <w:t>(一)、客户关系管理策略</w:t>
        </w:r>
        <w:r>
          <w:tab/>
        </w:r>
        <w:r>
          <w:fldChar w:fldCharType="begin"/>
        </w:r>
        <w:r>
          <w:instrText xml:space="preserve"> PAGEREF _Toc8751 \h </w:instrText>
        </w:r>
        <w:r>
          <w:fldChar w:fldCharType="separate"/>
        </w:r>
        <w:r>
          <w:t>41</w:t>
        </w:r>
        <w:r>
          <w:fldChar w:fldCharType="end"/>
        </w:r>
      </w:hyperlink>
    </w:p>
    <w:p>
      <w:pPr>
        <w:pStyle w:val="TOC2"/>
        <w:tabs>
          <w:tab w:val="right" w:leader="dot" w:pos="8306"/>
        </w:tabs>
      </w:pPr>
      <w:hyperlink w:anchor="_Toc12444" w:history="1">
        <w:r>
          <w:rPr>
            <w:rFonts w:ascii="仿宋" w:eastAsia="仿宋" w:hAnsi="仿宋" w:cs="仿宋" w:hint="eastAsia"/>
            <w:lang w:eastAsia="zh-CN"/>
          </w:rPr>
          <w:t>(二)、市场拓展方案</w:t>
        </w:r>
        <w:r>
          <w:tab/>
        </w:r>
        <w:r>
          <w:fldChar w:fldCharType="begin"/>
        </w:r>
        <w:r>
          <w:instrText xml:space="preserve"> PAGEREF _Toc12444 \h </w:instrText>
        </w:r>
        <w:r>
          <w:fldChar w:fldCharType="separate"/>
        </w:r>
        <w:r>
          <w:t>42</w:t>
        </w:r>
        <w:r>
          <w:fldChar w:fldCharType="end"/>
        </w:r>
      </w:hyperlink>
    </w:p>
    <w:p>
      <w:pPr>
        <w:pStyle w:val="TOC1"/>
        <w:tabs>
          <w:tab w:val="right" w:leader="dot" w:pos="8306"/>
        </w:tabs>
      </w:pPr>
      <w:hyperlink w:anchor="_Toc28472" w:history="1">
        <w:r>
          <w:rPr>
            <w:rFonts w:ascii="仿宋" w:eastAsia="仿宋" w:hAnsi="仿宋" w:cs="仿宋" w:hint="eastAsia"/>
            <w:lang w:eastAsia="zh-CN"/>
          </w:rPr>
          <w:t>十、技术创新与产业升级</w:t>
        </w:r>
        <w:r>
          <w:tab/>
        </w:r>
        <w:r>
          <w:fldChar w:fldCharType="begin"/>
        </w:r>
        <w:r>
          <w:instrText xml:space="preserve"> PAGEREF _Toc28472 \h </w:instrText>
        </w:r>
        <w:r>
          <w:fldChar w:fldCharType="separate"/>
        </w:r>
        <w:r>
          <w:t>43</w:t>
        </w:r>
        <w:r>
          <w:fldChar w:fldCharType="end"/>
        </w:r>
      </w:hyperlink>
    </w:p>
    <w:p>
      <w:pPr>
        <w:pStyle w:val="TOC2"/>
        <w:tabs>
          <w:tab w:val="right" w:leader="dot" w:pos="8306"/>
        </w:tabs>
      </w:pPr>
      <w:hyperlink w:anchor="_Toc16868" w:history="1">
        <w:r>
          <w:rPr>
            <w:rFonts w:ascii="仿宋" w:eastAsia="仿宋" w:hAnsi="仿宋" w:cs="仿宋" w:hint="eastAsia"/>
            <w:lang w:eastAsia="zh-CN"/>
          </w:rPr>
          <w:t>(一)、技术创新方向与目标</w:t>
        </w:r>
        <w:r>
          <w:tab/>
        </w:r>
        <w:r>
          <w:fldChar w:fldCharType="begin"/>
        </w:r>
        <w:r>
          <w:instrText xml:space="preserve"> PAGEREF _Toc16868 \h </w:instrText>
        </w:r>
        <w:r>
          <w:fldChar w:fldCharType="separate"/>
        </w:r>
        <w:r>
          <w:t>43</w:t>
        </w:r>
        <w:r>
          <w:fldChar w:fldCharType="end"/>
        </w:r>
      </w:hyperlink>
    </w:p>
    <w:p>
      <w:pPr>
        <w:pStyle w:val="TOC2"/>
        <w:tabs>
          <w:tab w:val="right" w:leader="dot" w:pos="8306"/>
        </w:tabs>
      </w:pPr>
      <w:hyperlink w:anchor="_Toc31184" w:history="1">
        <w:r>
          <w:rPr>
            <w:rFonts w:ascii="仿宋" w:eastAsia="仿宋" w:hAnsi="仿宋" w:cs="仿宋" w:hint="eastAsia"/>
            <w:lang w:eastAsia="zh-CN"/>
          </w:rPr>
          <w:t>(二)、产业升级路径与措施</w:t>
        </w:r>
        <w:r>
          <w:tab/>
        </w:r>
        <w:r>
          <w:fldChar w:fldCharType="begin"/>
        </w:r>
        <w:r>
          <w:instrText xml:space="preserve"> PAGEREF _Toc31184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4" w:history="1">
        <w:r>
          <w:rPr>
            <w:rFonts w:ascii="仿宋" w:eastAsia="仿宋" w:hAnsi="仿宋" w:cs="仿宋" w:hint="eastAsia"/>
            <w:lang w:eastAsia="zh-CN"/>
          </w:rPr>
          <w:t>十一、经济效益与社会效益优化</w:t>
        </w:r>
        <w:r>
          <w:tab/>
        </w:r>
        <w:r>
          <w:fldChar w:fldCharType="begin"/>
        </w:r>
        <w:r>
          <w:instrText xml:space="preserve"> PAGEREF _Toc28654 \h </w:instrText>
        </w:r>
        <w:r>
          <w:fldChar w:fldCharType="separate"/>
        </w:r>
        <w:r>
          <w:t>46</w:t>
        </w:r>
        <w:r>
          <w:fldChar w:fldCharType="end"/>
        </w:r>
      </w:hyperlink>
    </w:p>
    <w:p>
      <w:pPr>
        <w:pStyle w:val="TOC2"/>
        <w:tabs>
          <w:tab w:val="right" w:leader="dot" w:pos="8306"/>
        </w:tabs>
      </w:pPr>
      <w:hyperlink w:anchor="_Toc27361" w:history="1">
        <w:r>
          <w:rPr>
            <w:rFonts w:ascii="仿宋" w:eastAsia="仿宋" w:hAnsi="仿宋" w:cs="仿宋" w:hint="eastAsia"/>
            <w:lang w:eastAsia="zh-CN"/>
          </w:rPr>
          <w:t>(一)、经济效益提升策略</w:t>
        </w:r>
        <w:r>
          <w:tab/>
        </w:r>
        <w:r>
          <w:fldChar w:fldCharType="begin"/>
        </w:r>
        <w:r>
          <w:instrText xml:space="preserve"> PAGEREF _Toc27361 \h </w:instrText>
        </w:r>
        <w:r>
          <w:fldChar w:fldCharType="separate"/>
        </w:r>
        <w:r>
          <w:t>46</w:t>
        </w:r>
        <w:r>
          <w:fldChar w:fldCharType="end"/>
        </w:r>
      </w:hyperlink>
    </w:p>
    <w:p>
      <w:pPr>
        <w:pStyle w:val="TOC2"/>
        <w:tabs>
          <w:tab w:val="right" w:leader="dot" w:pos="8306"/>
        </w:tabs>
      </w:pPr>
      <w:hyperlink w:anchor="_Toc32081" w:history="1">
        <w:r>
          <w:rPr>
            <w:rFonts w:ascii="仿宋" w:eastAsia="仿宋" w:hAnsi="仿宋" w:cs="仿宋" w:hint="eastAsia"/>
            <w:lang w:eastAsia="zh-CN"/>
          </w:rPr>
          <w:t>(二)、社会效益增强方案</w:t>
        </w:r>
        <w:r>
          <w:tab/>
        </w:r>
        <w:r>
          <w:fldChar w:fldCharType="begin"/>
        </w:r>
        <w:r>
          <w:instrText xml:space="preserve"> PAGEREF _Toc32081 \h </w:instrText>
        </w:r>
        <w:r>
          <w:fldChar w:fldCharType="separate"/>
        </w:r>
        <w:r>
          <w:t>47</w:t>
        </w:r>
        <w:r>
          <w:fldChar w:fldCharType="end"/>
        </w:r>
      </w:hyperlink>
    </w:p>
    <w:p>
      <w:pPr>
        <w:pStyle w:val="TOC1"/>
        <w:tabs>
          <w:tab w:val="right" w:leader="dot" w:pos="8306"/>
        </w:tabs>
      </w:pPr>
      <w:hyperlink w:anchor="_Toc10904" w:history="1">
        <w:r>
          <w:rPr>
            <w:rFonts w:ascii="仿宋" w:eastAsia="仿宋" w:hAnsi="仿宋" w:cs="仿宋" w:hint="eastAsia"/>
            <w:lang w:eastAsia="zh-CN"/>
          </w:rPr>
          <w:t>十二、环境保护与绿色发展</w:t>
        </w:r>
        <w:r>
          <w:tab/>
        </w:r>
        <w:r>
          <w:fldChar w:fldCharType="begin"/>
        </w:r>
        <w:r>
          <w:instrText xml:space="preserve"> PAGEREF _Toc10904 \h </w:instrText>
        </w:r>
        <w:r>
          <w:fldChar w:fldCharType="separate"/>
        </w:r>
        <w:r>
          <w:t>48</w:t>
        </w:r>
        <w:r>
          <w:fldChar w:fldCharType="end"/>
        </w:r>
      </w:hyperlink>
    </w:p>
    <w:p>
      <w:pPr>
        <w:pStyle w:val="TOC2"/>
        <w:tabs>
          <w:tab w:val="right" w:leader="dot" w:pos="8306"/>
        </w:tabs>
      </w:pPr>
      <w:hyperlink w:anchor="_Toc27058" w:history="1">
        <w:r>
          <w:rPr>
            <w:rFonts w:ascii="仿宋" w:eastAsia="仿宋" w:hAnsi="仿宋" w:cs="仿宋" w:hint="eastAsia"/>
            <w:lang w:eastAsia="zh-CN"/>
          </w:rPr>
          <w:t>(一)、环境保护措施</w:t>
        </w:r>
        <w:r>
          <w:tab/>
        </w:r>
        <w:r>
          <w:fldChar w:fldCharType="begin"/>
        </w:r>
        <w:r>
          <w:instrText xml:space="preserve"> PAGEREF _Toc27058 \h </w:instrText>
        </w:r>
        <w:r>
          <w:fldChar w:fldCharType="separate"/>
        </w:r>
        <w:r>
          <w:t>48</w:t>
        </w:r>
        <w:r>
          <w:fldChar w:fldCharType="end"/>
        </w:r>
      </w:hyperlink>
    </w:p>
    <w:p>
      <w:pPr>
        <w:pStyle w:val="TOC2"/>
        <w:tabs>
          <w:tab w:val="right" w:leader="dot" w:pos="8306"/>
        </w:tabs>
      </w:pPr>
      <w:hyperlink w:anchor="_Toc14724" w:history="1">
        <w:r>
          <w:rPr>
            <w:rFonts w:ascii="仿宋" w:eastAsia="仿宋" w:hAnsi="仿宋" w:cs="仿宋" w:hint="eastAsia"/>
            <w:lang w:eastAsia="zh-CN"/>
          </w:rPr>
          <w:t>(二)、绿色发展与可持续发展策略</w:t>
        </w:r>
        <w:r>
          <w:tab/>
        </w:r>
        <w:r>
          <w:fldChar w:fldCharType="begin"/>
        </w:r>
        <w:r>
          <w:instrText xml:space="preserve"> PAGEREF _Toc14724 \h </w:instrText>
        </w:r>
        <w:r>
          <w:fldChar w:fldCharType="separate"/>
        </w:r>
        <w:r>
          <w:t>49</w:t>
        </w:r>
        <w:r>
          <w:fldChar w:fldCharType="end"/>
        </w:r>
      </w:hyperlink>
    </w:p>
    <w:p>
      <w:pPr>
        <w:pStyle w:val="TOC1"/>
        <w:tabs>
          <w:tab w:val="right" w:leader="dot" w:pos="8306"/>
        </w:tabs>
      </w:pPr>
      <w:hyperlink w:anchor="_Toc15580" w:history="1">
        <w:r>
          <w:rPr>
            <w:rFonts w:ascii="仿宋" w:eastAsia="仿宋" w:hAnsi="仿宋" w:cs="仿宋" w:hint="eastAsia"/>
            <w:lang w:eastAsia="zh-CN"/>
          </w:rPr>
          <w:t>十三、项目施工方案</w:t>
        </w:r>
        <w:r>
          <w:tab/>
        </w:r>
        <w:r>
          <w:fldChar w:fldCharType="begin"/>
        </w:r>
        <w:r>
          <w:instrText xml:space="preserve"> PAGEREF _Toc15580 \h </w:instrText>
        </w:r>
        <w:r>
          <w:fldChar w:fldCharType="separate"/>
        </w:r>
        <w:r>
          <w:t>51</w:t>
        </w:r>
        <w:r>
          <w:fldChar w:fldCharType="end"/>
        </w:r>
      </w:hyperlink>
    </w:p>
    <w:p>
      <w:pPr>
        <w:pStyle w:val="TOC2"/>
        <w:tabs>
          <w:tab w:val="right" w:leader="dot" w:pos="8306"/>
        </w:tabs>
      </w:pPr>
      <w:hyperlink w:anchor="_Toc19418" w:history="1">
        <w:r>
          <w:rPr>
            <w:rFonts w:ascii="仿宋" w:eastAsia="仿宋" w:hAnsi="仿宋" w:cs="仿宋" w:hint="eastAsia"/>
            <w:lang w:eastAsia="zh-CN"/>
          </w:rPr>
          <w:t>(一)、施工组织设计</w:t>
        </w:r>
        <w:r>
          <w:tab/>
        </w:r>
        <w:r>
          <w:fldChar w:fldCharType="begin"/>
        </w:r>
        <w:r>
          <w:instrText xml:space="preserve"> PAGEREF _Toc19418 \h </w:instrText>
        </w:r>
        <w:r>
          <w:fldChar w:fldCharType="separate"/>
        </w:r>
        <w:r>
          <w:t>51</w:t>
        </w:r>
        <w:r>
          <w:fldChar w:fldCharType="end"/>
        </w:r>
      </w:hyperlink>
    </w:p>
    <w:p>
      <w:pPr>
        <w:pStyle w:val="TOC2"/>
        <w:tabs>
          <w:tab w:val="right" w:leader="dot" w:pos="8306"/>
        </w:tabs>
      </w:pPr>
      <w:hyperlink w:anchor="_Toc16251" w:history="1">
        <w:r>
          <w:rPr>
            <w:rFonts w:ascii="仿宋" w:eastAsia="仿宋" w:hAnsi="仿宋" w:cs="仿宋" w:hint="eastAsia"/>
            <w:lang w:eastAsia="zh-CN"/>
          </w:rPr>
          <w:t>(二)、施工工艺与技术路线</w:t>
        </w:r>
        <w:r>
          <w:tab/>
        </w:r>
        <w:r>
          <w:fldChar w:fldCharType="begin"/>
        </w:r>
        <w:r>
          <w:instrText xml:space="preserve"> PAGEREF _Toc16251 \h </w:instrText>
        </w:r>
        <w:r>
          <w:fldChar w:fldCharType="separate"/>
        </w:r>
        <w:r>
          <w:t>52</w:t>
        </w:r>
        <w:r>
          <w:fldChar w:fldCharType="end"/>
        </w:r>
      </w:hyperlink>
    </w:p>
    <w:p>
      <w:pPr>
        <w:pStyle w:val="TOC2"/>
        <w:tabs>
          <w:tab w:val="right" w:leader="dot" w:pos="8306"/>
        </w:tabs>
      </w:pPr>
      <w:hyperlink w:anchor="_Toc32698" w:history="1">
        <w:r>
          <w:rPr>
            <w:rFonts w:ascii="仿宋" w:eastAsia="仿宋" w:hAnsi="仿宋" w:cs="仿宋" w:hint="eastAsia"/>
            <w:lang w:eastAsia="zh-CN"/>
          </w:rPr>
          <w:t>(三)、关键节点施工计划</w:t>
        </w:r>
        <w:r>
          <w:tab/>
        </w:r>
        <w:r>
          <w:fldChar w:fldCharType="begin"/>
        </w:r>
        <w:r>
          <w:instrText xml:space="preserve"> PAGEREF _Toc32698 \h </w:instrText>
        </w:r>
        <w:r>
          <w:fldChar w:fldCharType="separate"/>
        </w:r>
        <w:r>
          <w:t>54</w:t>
        </w:r>
        <w:r>
          <w:fldChar w:fldCharType="end"/>
        </w:r>
      </w:hyperlink>
    </w:p>
    <w:p>
      <w:pPr>
        <w:pStyle w:val="TOC2"/>
        <w:tabs>
          <w:tab w:val="right" w:leader="dot" w:pos="8306"/>
        </w:tabs>
      </w:pPr>
      <w:hyperlink w:anchor="_Toc14026" w:history="1">
        <w:r>
          <w:rPr>
            <w:rFonts w:ascii="仿宋" w:eastAsia="仿宋" w:hAnsi="仿宋" w:cs="仿宋" w:hint="eastAsia"/>
            <w:lang w:eastAsia="zh-CN"/>
          </w:rPr>
          <w:t>(四)、施工现场管理</w:t>
        </w:r>
        <w:r>
          <w:tab/>
        </w:r>
        <w:r>
          <w:fldChar w:fldCharType="begin"/>
        </w:r>
        <w:r>
          <w:instrText xml:space="preserve"> PAGEREF _Toc14026 \h </w:instrText>
        </w:r>
        <w:r>
          <w:fldChar w:fldCharType="separate"/>
        </w:r>
        <w:r>
          <w:t>55</w:t>
        </w:r>
        <w:r>
          <w:fldChar w:fldCharType="end"/>
        </w:r>
      </w:hyperlink>
    </w:p>
    <w:p>
      <w:pPr>
        <w:pStyle w:val="TOC1"/>
        <w:tabs>
          <w:tab w:val="right" w:leader="dot" w:pos="8306"/>
        </w:tabs>
      </w:pPr>
      <w:hyperlink w:anchor="_Toc3744" w:history="1">
        <w:r>
          <w:rPr>
            <w:rFonts w:ascii="仿宋" w:eastAsia="仿宋" w:hAnsi="仿宋" w:cs="仿宋" w:hint="eastAsia"/>
            <w:lang w:eastAsia="zh-CN"/>
          </w:rPr>
          <w:t>十四、设施与设备管理</w:t>
        </w:r>
        <w:r>
          <w:tab/>
        </w:r>
        <w:r>
          <w:fldChar w:fldCharType="begin"/>
        </w:r>
        <w:r>
          <w:instrText xml:space="preserve"> PAGEREF _Toc3744 \h </w:instrText>
        </w:r>
        <w:r>
          <w:fldChar w:fldCharType="separate"/>
        </w:r>
        <w:r>
          <w:t>57</w:t>
        </w:r>
        <w:r>
          <w:fldChar w:fldCharType="end"/>
        </w:r>
      </w:hyperlink>
    </w:p>
    <w:p>
      <w:pPr>
        <w:pStyle w:val="TOC2"/>
        <w:tabs>
          <w:tab w:val="right" w:leader="dot" w:pos="8306"/>
        </w:tabs>
      </w:pPr>
      <w:hyperlink w:anchor="_Toc8896" w:history="1">
        <w:r>
          <w:rPr>
            <w:rFonts w:ascii="仿宋" w:eastAsia="仿宋" w:hAnsi="仿宋" w:cs="仿宋" w:hint="eastAsia"/>
            <w:lang w:eastAsia="zh-CN"/>
          </w:rPr>
          <w:t>(一)、设施规划与配置</w:t>
        </w:r>
        <w:r>
          <w:tab/>
        </w:r>
        <w:r>
          <w:fldChar w:fldCharType="begin"/>
        </w:r>
        <w:r>
          <w:instrText xml:space="preserve"> PAGEREF _Toc8896 \h </w:instrText>
        </w:r>
        <w:r>
          <w:fldChar w:fldCharType="separate"/>
        </w:r>
        <w:r>
          <w:t>57</w:t>
        </w:r>
        <w:r>
          <w:fldChar w:fldCharType="end"/>
        </w:r>
      </w:hyperlink>
    </w:p>
    <w:p>
      <w:pPr>
        <w:pStyle w:val="TOC2"/>
        <w:tabs>
          <w:tab w:val="right" w:leader="dot" w:pos="8306"/>
        </w:tabs>
      </w:pPr>
      <w:hyperlink w:anchor="_Toc7019" w:history="1">
        <w:r>
          <w:rPr>
            <w:rFonts w:ascii="仿宋" w:eastAsia="仿宋" w:hAnsi="仿宋" w:cs="仿宋" w:hint="eastAsia"/>
            <w:lang w:eastAsia="zh-CN"/>
          </w:rPr>
          <w:t>(二)、设备采购与维护管理</w:t>
        </w:r>
        <w:r>
          <w:tab/>
        </w:r>
        <w:r>
          <w:fldChar w:fldCharType="begin"/>
        </w:r>
        <w:r>
          <w:instrText xml:space="preserve"> PAGEREF _Toc7019 \h </w:instrText>
        </w:r>
        <w:r>
          <w:fldChar w:fldCharType="separate"/>
        </w:r>
        <w:r>
          <w:t>58</w:t>
        </w:r>
        <w:r>
          <w:fldChar w:fldCharType="end"/>
        </w:r>
      </w:hyperlink>
    </w:p>
    <w:p>
      <w:pPr>
        <w:pStyle w:val="TOC2"/>
        <w:tabs>
          <w:tab w:val="right" w:leader="dot" w:pos="8306"/>
        </w:tabs>
      </w:pPr>
      <w:hyperlink w:anchor="_Toc14965" w:history="1">
        <w:r>
          <w:rPr>
            <w:rFonts w:ascii="仿宋" w:eastAsia="仿宋" w:hAnsi="仿宋" w:cs="仿宋" w:hint="eastAsia"/>
            <w:lang w:eastAsia="zh-CN"/>
          </w:rPr>
          <w:t>(三)、设施设备升级策略</w:t>
        </w:r>
        <w:r>
          <w:tab/>
        </w:r>
        <w:r>
          <w:fldChar w:fldCharType="begin"/>
        </w:r>
        <w:r>
          <w:instrText xml:space="preserve"> PAGEREF _Toc14965 \h </w:instrText>
        </w:r>
        <w:r>
          <w:fldChar w:fldCharType="separate"/>
        </w:r>
        <w:r>
          <w:t>59</w:t>
        </w:r>
        <w:r>
          <w:fldChar w:fldCharType="end"/>
        </w:r>
      </w:hyperlink>
    </w:p>
    <w:p>
      <w:pPr>
        <w:pStyle w:val="TOC1"/>
        <w:tabs>
          <w:tab w:val="right" w:leader="dot" w:pos="8306"/>
        </w:tabs>
      </w:pPr>
      <w:hyperlink w:anchor="_Toc2471" w:history="1">
        <w:r>
          <w:rPr>
            <w:rFonts w:ascii="仿宋" w:eastAsia="仿宋" w:hAnsi="仿宋" w:cs="仿宋" w:hint="eastAsia"/>
            <w:lang w:eastAsia="zh-CN"/>
          </w:rPr>
          <w:t>十五、产业协同与集群发展</w:t>
        </w:r>
        <w:r>
          <w:tab/>
        </w:r>
        <w:r>
          <w:fldChar w:fldCharType="begin"/>
        </w:r>
        <w:r>
          <w:instrText xml:space="preserve"> PAGEREF _Toc2471 \h </w:instrText>
        </w:r>
        <w:r>
          <w:fldChar w:fldCharType="separate"/>
        </w:r>
        <w:r>
          <w:t>59</w:t>
        </w:r>
        <w:r>
          <w:fldChar w:fldCharType="end"/>
        </w:r>
      </w:hyperlink>
    </w:p>
    <w:p>
      <w:pPr>
        <w:pStyle w:val="TOC2"/>
        <w:tabs>
          <w:tab w:val="right" w:leader="dot" w:pos="8306"/>
        </w:tabs>
      </w:pPr>
      <w:hyperlink w:anchor="_Toc213" w:history="1">
        <w:r>
          <w:rPr>
            <w:rFonts w:ascii="仿宋" w:eastAsia="仿宋" w:hAnsi="仿宋" w:cs="仿宋" w:hint="eastAsia"/>
            <w:lang w:eastAsia="zh-CN"/>
          </w:rPr>
          <w:t>(一)、产业协同机制建设</w:t>
        </w:r>
        <w:r>
          <w:tab/>
        </w:r>
        <w:r>
          <w:fldChar w:fldCharType="begin"/>
        </w:r>
        <w:r>
          <w:instrText xml:space="preserve"> PAGEREF _Toc213 \h </w:instrText>
        </w:r>
        <w:r>
          <w:fldChar w:fldCharType="separate"/>
        </w:r>
        <w:r>
          <w:t>59</w:t>
        </w:r>
        <w:r>
          <w:fldChar w:fldCharType="end"/>
        </w:r>
      </w:hyperlink>
    </w:p>
    <w:p>
      <w:pPr>
        <w:pStyle w:val="TOC2"/>
        <w:tabs>
          <w:tab w:val="right" w:leader="dot" w:pos="8306"/>
        </w:tabs>
      </w:pPr>
      <w:hyperlink w:anchor="_Toc28655" w:history="1">
        <w:r>
          <w:rPr>
            <w:rFonts w:ascii="仿宋" w:eastAsia="仿宋" w:hAnsi="仿宋" w:cs="仿宋" w:hint="eastAsia"/>
            <w:lang w:eastAsia="zh-CN"/>
          </w:rPr>
          <w:t>(二)、产业集群培育与发展</w:t>
        </w:r>
        <w:r>
          <w:tab/>
        </w:r>
        <w:r>
          <w:fldChar w:fldCharType="begin"/>
        </w:r>
        <w:r>
          <w:instrText xml:space="preserve"> PAGEREF _Toc28655 \h </w:instrText>
        </w:r>
        <w:r>
          <w:fldChar w:fldCharType="separate"/>
        </w:r>
        <w:r>
          <w:t>60</w:t>
        </w:r>
        <w:r>
          <w:fldChar w:fldCharType="end"/>
        </w:r>
      </w:hyperlink>
    </w:p>
    <w:p>
      <w:pPr>
        <w:pStyle w:val="TOC1"/>
        <w:tabs>
          <w:tab w:val="right" w:leader="dot" w:pos="8306"/>
        </w:tabs>
      </w:pPr>
      <w:hyperlink w:anchor="_Toc23524" w:history="1">
        <w:r>
          <w:rPr>
            <w:rFonts w:ascii="仿宋" w:eastAsia="仿宋" w:hAnsi="仿宋" w:cs="仿宋" w:hint="eastAsia"/>
            <w:lang w:eastAsia="zh-CN"/>
          </w:rPr>
          <w:t>十六、知识产权管理与保护</w:t>
        </w:r>
        <w:r>
          <w:tab/>
        </w:r>
        <w:r>
          <w:fldChar w:fldCharType="begin"/>
        </w:r>
        <w:r>
          <w:instrText xml:space="preserve"> PAGEREF _Toc23524 \h </w:instrText>
        </w:r>
        <w:r>
          <w:fldChar w:fldCharType="separate"/>
        </w:r>
        <w:r>
          <w:t>61</w:t>
        </w:r>
        <w:r>
          <w:fldChar w:fldCharType="end"/>
        </w:r>
      </w:hyperlink>
    </w:p>
    <w:p>
      <w:pPr>
        <w:pStyle w:val="TOC2"/>
        <w:tabs>
          <w:tab w:val="right" w:leader="dot" w:pos="8306"/>
        </w:tabs>
      </w:pPr>
      <w:hyperlink w:anchor="_Toc1706" w:history="1">
        <w:r>
          <w:rPr>
            <w:rFonts w:ascii="仿宋" w:eastAsia="仿宋" w:hAnsi="仿宋" w:cs="仿宋" w:hint="eastAsia"/>
            <w:lang w:eastAsia="zh-CN"/>
          </w:rPr>
          <w:t>(一)、知识产权管理体系建设</w:t>
        </w:r>
        <w:r>
          <w:tab/>
        </w:r>
        <w:r>
          <w:fldChar w:fldCharType="begin"/>
        </w:r>
        <w:r>
          <w:instrText xml:space="preserve"> PAGEREF _Toc1706 \h </w:instrText>
        </w:r>
        <w:r>
          <w:fldChar w:fldCharType="separate"/>
        </w:r>
        <w:r>
          <w:t>61</w:t>
        </w:r>
        <w:r>
          <w:fldChar w:fldCharType="end"/>
        </w:r>
      </w:hyperlink>
    </w:p>
    <w:p>
      <w:pPr>
        <w:pStyle w:val="TOC2"/>
        <w:tabs>
          <w:tab w:val="right" w:leader="dot" w:pos="8306"/>
        </w:tabs>
      </w:pPr>
      <w:hyperlink w:anchor="_Toc11033" w:history="1">
        <w:r>
          <w:rPr>
            <w:rFonts w:ascii="仿宋" w:eastAsia="仿宋" w:hAnsi="仿宋" w:cs="仿宋" w:hint="eastAsia"/>
            <w:lang w:eastAsia="zh-CN"/>
          </w:rPr>
          <w:t>(二)、知识产权保护措施</w:t>
        </w:r>
        <w:r>
          <w:tab/>
        </w:r>
        <w:r>
          <w:fldChar w:fldCharType="begin"/>
        </w:r>
        <w:r>
          <w:instrText xml:space="preserve"> PAGEREF _Toc11033 \h </w:instrText>
        </w:r>
        <w:r>
          <w:fldChar w:fldCharType="separate"/>
        </w:r>
        <w:r>
          <w:t>62</w:t>
        </w:r>
        <w:r>
          <w:fldChar w:fldCharType="end"/>
        </w:r>
      </w:hyperlink>
    </w:p>
    <w:p>
      <w:pPr>
        <w:pStyle w:val="TOC1"/>
        <w:tabs>
          <w:tab w:val="right" w:leader="dot" w:pos="8306"/>
        </w:tabs>
      </w:pPr>
      <w:hyperlink w:anchor="_Toc15731" w:history="1">
        <w:r>
          <w:rPr>
            <w:rFonts w:ascii="仿宋" w:eastAsia="仿宋" w:hAnsi="仿宋" w:cs="仿宋" w:hint="eastAsia"/>
            <w:lang w:eastAsia="zh-CN"/>
          </w:rPr>
          <w:t>十七、创新驱动与持续发展</w:t>
        </w:r>
        <w:r>
          <w:tab/>
        </w:r>
        <w:r>
          <w:fldChar w:fldCharType="begin"/>
        </w:r>
        <w:r>
          <w:instrText xml:space="preserve"> PAGEREF _Toc15731 \h </w:instrText>
        </w:r>
        <w:r>
          <w:fldChar w:fldCharType="separate"/>
        </w:r>
        <w:r>
          <w:t>64</w:t>
        </w:r>
        <w:r>
          <w:fldChar w:fldCharType="end"/>
        </w:r>
      </w:hyperlink>
    </w:p>
    <w:p>
      <w:pPr>
        <w:pStyle w:val="TOC2"/>
        <w:tabs>
          <w:tab w:val="right" w:leader="dot" w:pos="8306"/>
        </w:tabs>
      </w:pPr>
      <w:hyperlink w:anchor="_Toc32158" w:history="1">
        <w:r>
          <w:rPr>
            <w:rFonts w:ascii="仿宋" w:eastAsia="仿宋" w:hAnsi="仿宋" w:cs="仿宋" w:hint="eastAsia"/>
            <w:lang w:eastAsia="zh-CN"/>
          </w:rPr>
          <w:t>(一)、创新驱动战略实施</w:t>
        </w:r>
        <w:r>
          <w:tab/>
        </w:r>
        <w:r>
          <w:fldChar w:fldCharType="begin"/>
        </w:r>
        <w:r>
          <w:instrText xml:space="preserve"> PAGEREF _Toc32158 \h </w:instrText>
        </w:r>
        <w:r>
          <w:fldChar w:fldCharType="separate"/>
        </w:r>
        <w:r>
          <w:t>64</w:t>
        </w:r>
        <w:r>
          <w:fldChar w:fldCharType="end"/>
        </w:r>
      </w:hyperlink>
    </w:p>
    <w:p>
      <w:pPr>
        <w:pStyle w:val="TOC2"/>
        <w:tabs>
          <w:tab w:val="right" w:leader="dot" w:pos="8306"/>
        </w:tabs>
      </w:pPr>
      <w:hyperlink w:anchor="_Toc13539" w:history="1">
        <w:r>
          <w:rPr>
            <w:rFonts w:ascii="仿宋" w:eastAsia="仿宋" w:hAnsi="仿宋" w:cs="仿宋" w:hint="eastAsia"/>
            <w:lang w:eastAsia="zh-CN"/>
          </w:rPr>
          <w:t>(二)、持续发展路径探索</w:t>
        </w:r>
        <w:r>
          <w:tab/>
        </w:r>
        <w:r>
          <w:fldChar w:fldCharType="begin"/>
        </w:r>
        <w:r>
          <w:instrText xml:space="preserve"> PAGEREF _Toc13539 \h </w:instrText>
        </w:r>
        <w:r>
          <w:fldChar w:fldCharType="separate"/>
        </w:r>
        <w:r>
          <w:t>65</w:t>
        </w:r>
        <w:r>
          <w:fldChar w:fldCharType="end"/>
        </w:r>
      </w:hyperlink>
    </w:p>
    <w:p>
      <w:pPr>
        <w:pStyle w:val="TOC1"/>
        <w:tabs>
          <w:tab w:val="right" w:leader="dot" w:pos="8306"/>
        </w:tabs>
      </w:pPr>
      <w:hyperlink w:anchor="_Toc20338" w:history="1">
        <w:r>
          <w:rPr>
            <w:rFonts w:ascii="仿宋" w:eastAsia="仿宋" w:hAnsi="仿宋" w:cs="仿宋" w:hint="eastAsia"/>
            <w:lang w:eastAsia="zh-CN"/>
          </w:rPr>
          <w:t>十八、质量管理与控制</w:t>
        </w:r>
        <w:r>
          <w:tab/>
        </w:r>
        <w:r>
          <w:fldChar w:fldCharType="begin"/>
        </w:r>
        <w:r>
          <w:instrText xml:space="preserve"> PAGEREF _Toc20338 \h </w:instrText>
        </w:r>
        <w:r>
          <w:fldChar w:fldCharType="separate"/>
        </w:r>
        <w:r>
          <w:t>69</w:t>
        </w:r>
        <w:r>
          <w:fldChar w:fldCharType="end"/>
        </w:r>
      </w:hyperlink>
    </w:p>
    <w:p>
      <w:pPr>
        <w:pStyle w:val="TOC2"/>
        <w:tabs>
          <w:tab w:val="right" w:leader="dot" w:pos="8306"/>
        </w:tabs>
      </w:pPr>
      <w:hyperlink w:anchor="_Toc1951" w:history="1">
        <w:r>
          <w:rPr>
            <w:rFonts w:ascii="仿宋" w:eastAsia="仿宋" w:hAnsi="仿宋" w:cs="仿宋" w:hint="eastAsia"/>
            <w:lang w:eastAsia="zh-CN"/>
          </w:rPr>
          <w:t>(一)、质量管理体系建设</w:t>
        </w:r>
        <w:r>
          <w:tab/>
        </w:r>
        <w:r>
          <w:fldChar w:fldCharType="begin"/>
        </w:r>
        <w:r>
          <w:instrText xml:space="preserve"> PAGEREF _Toc1951 \h </w:instrText>
        </w:r>
        <w:r>
          <w:fldChar w:fldCharType="separate"/>
        </w:r>
        <w:r>
          <w:t>69</w:t>
        </w:r>
        <w:r>
          <w:fldChar w:fldCharType="end"/>
        </w:r>
      </w:hyperlink>
    </w:p>
    <w:p>
      <w:pPr>
        <w:pStyle w:val="TOC2"/>
        <w:tabs>
          <w:tab w:val="right" w:leader="dot" w:pos="8306"/>
        </w:tabs>
      </w:pPr>
      <w:hyperlink w:anchor="_Toc11456" w:history="1">
        <w:r>
          <w:rPr>
            <w:rFonts w:ascii="仿宋" w:eastAsia="仿宋" w:hAnsi="仿宋" w:cs="仿宋" w:hint="eastAsia"/>
            <w:lang w:eastAsia="zh-CN"/>
          </w:rPr>
          <w:t>(二)、质量控制措施</w:t>
        </w:r>
        <w:r>
          <w:tab/>
        </w:r>
        <w:r>
          <w:fldChar w:fldCharType="begin"/>
        </w:r>
        <w:r>
          <w:instrText xml:space="preserve"> PAGEREF _Toc11456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6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8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45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培训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培训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培训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83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95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完成初始的地质风险评估后，培训项目将安装长期地质监测设备，如倾斜仪、裂缝计和地下水位计，以持续监测地质条件的变化。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70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73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177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培训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https://d.book118.com/466132232043010041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67573C"/>
    <w:rsid w:val="2B6757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132232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2024-01-18T10:44:00Z</dcterms:created>
  <dcterms:modified xsi:type="dcterms:W3CDTF">2024-01-18T10:45:12Z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1C69EE6424684E51AF24F1B83C43FBEB_11</vt:lpwstr>
  </property>
  <property fmtid="{D5CDD505-2E9C-101B-9397-08002B2CF9AE}" pid="3" name="KSOProductBuildVer">
    <vt:lpwstr>2052-12.1.0.16120</vt:lpwstr>
  </property>
</Properties>
</file>